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2" w:rightFromText="142" w:horzAnchor="page" w:tblpX="1419" w:tblpYSpec="bottom"/>
        <w:tblOverlap w:val="never"/>
        <w:tblW w:w="3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99"/>
      </w:tblGrid>
      <w:tr w:rsidR="00C67C62" w:rsidTr="00AB6D43">
        <w:trPr>
          <w:trHeight w:val="794"/>
        </w:trPr>
        <w:tc>
          <w:tcPr>
            <w:tcW w:w="7030" w:type="dxa"/>
          </w:tcPr>
          <w:p w:rsidR="001C442D" w:rsidRDefault="00D060A4" w:rsidP="00F95CE8">
            <w:r>
              <w:rPr>
                <w:noProof/>
              </w:rPr>
              <w:drawing>
                <wp:inline distT="0" distB="0" distL="0" distR="0" wp14:anchorId="41377494" wp14:editId="07802072">
                  <wp:extent cx="1085661" cy="656567"/>
                  <wp:effectExtent l="0" t="0" r="635"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85661" cy="656567"/>
                          </a:xfrm>
                          <a:prstGeom prst="rect">
                            <a:avLst/>
                          </a:prstGeom>
                        </pic:spPr>
                      </pic:pic>
                    </a:graphicData>
                  </a:graphic>
                </wp:inline>
              </w:drawing>
            </w:r>
          </w:p>
        </w:tc>
      </w:tr>
      <w:tr w:rsidR="00C67C62" w:rsidTr="00C67C62">
        <w:trPr>
          <w:trHeight w:hRule="exact" w:val="357"/>
        </w:trPr>
        <w:tc>
          <w:tcPr>
            <w:tcW w:w="7030" w:type="dxa"/>
          </w:tcPr>
          <w:p w:rsidR="001C442D" w:rsidRDefault="001C442D" w:rsidP="00F95CE8"/>
        </w:tc>
      </w:tr>
      <w:tr w:rsidR="00C67C62" w:rsidTr="00C67C62">
        <w:trPr>
          <w:trHeight w:val="3232"/>
        </w:trPr>
        <w:tc>
          <w:tcPr>
            <w:tcW w:w="7030" w:type="dxa"/>
          </w:tcPr>
          <w:p w:rsidR="00D060A4" w:rsidRPr="001A7A5B" w:rsidRDefault="00D060A4" w:rsidP="001A7A5B">
            <w:pPr>
              <w:pStyle w:val="Titel"/>
              <w:rPr>
                <w:sz w:val="96"/>
                <w:szCs w:val="96"/>
              </w:rPr>
            </w:pPr>
            <w:r w:rsidRPr="001A7A5B">
              <w:rPr>
                <w:sz w:val="96"/>
                <w:szCs w:val="96"/>
              </w:rPr>
              <w:t>Handbuch Datenschutz</w:t>
            </w:r>
          </w:p>
        </w:tc>
      </w:tr>
    </w:tbl>
    <w:p w:rsidR="00EF4387" w:rsidRDefault="00EF4387"/>
    <w:p w:rsidR="00EF4387" w:rsidRDefault="00EF4387"/>
    <w:p w:rsidR="00EF4387" w:rsidRDefault="00EF4387">
      <w:pPr>
        <w:sectPr w:rsidR="00EF4387" w:rsidSect="00F95CE8">
          <w:headerReference w:type="default" r:id="rId13"/>
          <w:footerReference w:type="even" r:id="rId14"/>
          <w:footerReference w:type="default" r:id="rId15"/>
          <w:headerReference w:type="first" r:id="rId16"/>
          <w:pgSz w:w="11906" w:h="16838" w:code="9"/>
          <w:pgMar w:top="1134" w:right="1418" w:bottom="1418" w:left="1418" w:header="567" w:footer="584" w:gutter="0"/>
          <w:pgNumType w:start="1"/>
          <w:cols w:space="708"/>
          <w:docGrid w:linePitch="360"/>
        </w:sectPr>
      </w:pPr>
    </w:p>
    <w:sdt>
      <w:sdtPr>
        <w:rPr>
          <w:rFonts w:ascii="Carlsberg Sans Light" w:eastAsiaTheme="minorHAnsi" w:hAnsi="Carlsberg Sans Light" w:cstheme="minorBidi"/>
          <w:b w:val="0"/>
          <w:bCs w:val="0"/>
          <w:caps w:val="0"/>
          <w:color w:val="auto"/>
          <w:sz w:val="21"/>
          <w:szCs w:val="21"/>
        </w:rPr>
        <w:id w:val="-2062466402"/>
        <w:docPartObj>
          <w:docPartGallery w:val="Table of Contents"/>
          <w:docPartUnique/>
        </w:docPartObj>
      </w:sdtPr>
      <w:sdtEndPr>
        <w:rPr>
          <w:noProof/>
        </w:rPr>
      </w:sdtEndPr>
      <w:sdtContent>
        <w:p w:rsidR="00D060A4" w:rsidRDefault="00D060A4" w:rsidP="00D060A4">
          <w:pPr>
            <w:pStyle w:val="Inhaltsverzeichnisberschrift"/>
          </w:pPr>
          <w:r>
            <w:t>Inhalt</w:t>
          </w:r>
        </w:p>
        <w:bookmarkStart w:id="0" w:name="_Hlk530999813"/>
        <w:p w:rsidR="001A7A5B" w:rsidRDefault="00D060A4">
          <w:pPr>
            <w:pStyle w:val="Verzeichnis1"/>
            <w:tabs>
              <w:tab w:val="right" w:leader="dot" w:pos="9060"/>
            </w:tabs>
            <w:rPr>
              <w:rFonts w:asciiTheme="minorHAnsi" w:eastAsiaTheme="minorEastAsia" w:hAnsiTheme="minorHAnsi"/>
              <w:noProof/>
              <w:color w:val="auto"/>
              <w:sz w:val="22"/>
              <w:szCs w:val="22"/>
              <w:lang w:eastAsia="de-DE"/>
            </w:rPr>
          </w:pPr>
          <w:r>
            <w:fldChar w:fldCharType="begin"/>
          </w:r>
          <w:r>
            <w:instrText xml:space="preserve"> TOC \o "1-3" \h \z \u </w:instrText>
          </w:r>
          <w:r>
            <w:fldChar w:fldCharType="separate"/>
          </w:r>
          <w:hyperlink w:anchor="_Toc802538" w:history="1">
            <w:r w:rsidR="001A7A5B" w:rsidRPr="0016747A">
              <w:rPr>
                <w:rStyle w:val="Hyperlink"/>
                <w:noProof/>
              </w:rPr>
              <w:t>Einleitung</w:t>
            </w:r>
            <w:r w:rsidR="001A7A5B">
              <w:rPr>
                <w:noProof/>
                <w:webHidden/>
              </w:rPr>
              <w:tab/>
            </w:r>
            <w:r w:rsidR="001A7A5B">
              <w:rPr>
                <w:noProof/>
                <w:webHidden/>
              </w:rPr>
              <w:fldChar w:fldCharType="begin"/>
            </w:r>
            <w:r w:rsidR="001A7A5B">
              <w:rPr>
                <w:noProof/>
                <w:webHidden/>
              </w:rPr>
              <w:instrText xml:space="preserve"> PAGEREF _Toc802538 \h </w:instrText>
            </w:r>
            <w:r w:rsidR="001A7A5B">
              <w:rPr>
                <w:noProof/>
                <w:webHidden/>
              </w:rPr>
            </w:r>
            <w:r w:rsidR="001A7A5B">
              <w:rPr>
                <w:noProof/>
                <w:webHidden/>
              </w:rPr>
              <w:fldChar w:fldCharType="separate"/>
            </w:r>
            <w:r w:rsidR="001A7A5B">
              <w:rPr>
                <w:noProof/>
                <w:webHidden/>
              </w:rPr>
              <w:t>5</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39" w:history="1">
            <w:r w:rsidR="001A7A5B" w:rsidRPr="0016747A">
              <w:rPr>
                <w:rStyle w:val="Hyperlink"/>
                <w:noProof/>
              </w:rPr>
              <w:t>Geltungsbereich</w:t>
            </w:r>
            <w:r w:rsidR="001A7A5B">
              <w:rPr>
                <w:noProof/>
                <w:webHidden/>
              </w:rPr>
              <w:tab/>
            </w:r>
            <w:r w:rsidR="001A7A5B">
              <w:rPr>
                <w:noProof/>
                <w:webHidden/>
              </w:rPr>
              <w:fldChar w:fldCharType="begin"/>
            </w:r>
            <w:r w:rsidR="001A7A5B">
              <w:rPr>
                <w:noProof/>
                <w:webHidden/>
              </w:rPr>
              <w:instrText xml:space="preserve"> PAGEREF _Toc802539 \h </w:instrText>
            </w:r>
            <w:r w:rsidR="001A7A5B">
              <w:rPr>
                <w:noProof/>
                <w:webHidden/>
              </w:rPr>
            </w:r>
            <w:r w:rsidR="001A7A5B">
              <w:rPr>
                <w:noProof/>
                <w:webHidden/>
              </w:rPr>
              <w:fldChar w:fldCharType="separate"/>
            </w:r>
            <w:r w:rsidR="001A7A5B">
              <w:rPr>
                <w:noProof/>
                <w:webHidden/>
              </w:rPr>
              <w:t>5</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40" w:history="1">
            <w:r w:rsidR="001A7A5B" w:rsidRPr="0016747A">
              <w:rPr>
                <w:rStyle w:val="Hyperlink"/>
                <w:noProof/>
              </w:rPr>
              <w:t>Die Governance-Struktur</w:t>
            </w:r>
            <w:r w:rsidR="001A7A5B">
              <w:rPr>
                <w:noProof/>
                <w:webHidden/>
              </w:rPr>
              <w:tab/>
            </w:r>
            <w:r w:rsidR="001A7A5B">
              <w:rPr>
                <w:noProof/>
                <w:webHidden/>
              </w:rPr>
              <w:fldChar w:fldCharType="begin"/>
            </w:r>
            <w:r w:rsidR="001A7A5B">
              <w:rPr>
                <w:noProof/>
                <w:webHidden/>
              </w:rPr>
              <w:instrText xml:space="preserve"> PAGEREF _Toc802540 \h </w:instrText>
            </w:r>
            <w:r w:rsidR="001A7A5B">
              <w:rPr>
                <w:noProof/>
                <w:webHidden/>
              </w:rPr>
            </w:r>
            <w:r w:rsidR="001A7A5B">
              <w:rPr>
                <w:noProof/>
                <w:webHidden/>
              </w:rPr>
              <w:fldChar w:fldCharType="separate"/>
            </w:r>
            <w:r w:rsidR="001A7A5B">
              <w:rPr>
                <w:noProof/>
                <w:webHidden/>
              </w:rPr>
              <w:t>5</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41" w:history="1">
            <w:r w:rsidR="001A7A5B" w:rsidRPr="0016747A">
              <w:rPr>
                <w:rStyle w:val="Hyperlink"/>
                <w:b/>
                <w:noProof/>
              </w:rPr>
              <w:t>1.</w:t>
            </w:r>
            <w:r w:rsidR="001A7A5B" w:rsidRPr="0016747A">
              <w:rPr>
                <w:rStyle w:val="Hyperlink"/>
                <w:noProof/>
              </w:rPr>
              <w:t xml:space="preserve"> Die Datenschutz-ORGANISATION auf Konzernebene</w:t>
            </w:r>
            <w:r w:rsidR="001A7A5B">
              <w:rPr>
                <w:noProof/>
                <w:webHidden/>
              </w:rPr>
              <w:tab/>
            </w:r>
            <w:r w:rsidR="001A7A5B">
              <w:rPr>
                <w:noProof/>
                <w:webHidden/>
              </w:rPr>
              <w:fldChar w:fldCharType="begin"/>
            </w:r>
            <w:r w:rsidR="001A7A5B">
              <w:rPr>
                <w:noProof/>
                <w:webHidden/>
              </w:rPr>
              <w:instrText xml:space="preserve"> PAGEREF _Toc802541 \h </w:instrText>
            </w:r>
            <w:r w:rsidR="001A7A5B">
              <w:rPr>
                <w:noProof/>
                <w:webHidden/>
              </w:rPr>
            </w:r>
            <w:r w:rsidR="001A7A5B">
              <w:rPr>
                <w:noProof/>
                <w:webHidden/>
              </w:rPr>
              <w:fldChar w:fldCharType="separate"/>
            </w:r>
            <w:r w:rsidR="001A7A5B">
              <w:rPr>
                <w:noProof/>
                <w:webHidden/>
              </w:rPr>
              <w:t>5</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42" w:history="1">
            <w:r w:rsidR="001A7A5B" w:rsidRPr="0016747A">
              <w:rPr>
                <w:rStyle w:val="Hyperlink"/>
                <w:rFonts w:ascii="Carlsberg Sans Black" w:hAnsi="Carlsberg Sans Black"/>
                <w:b/>
                <w:noProof/>
              </w:rPr>
              <w:t>1.1.</w:t>
            </w:r>
            <w:r w:rsidR="001A7A5B" w:rsidRPr="0016747A">
              <w:rPr>
                <w:rStyle w:val="Hyperlink"/>
                <w:b/>
                <w:noProof/>
              </w:rPr>
              <w:t xml:space="preserve"> Lokale Datenschutz-Organisation</w:t>
            </w:r>
            <w:r w:rsidR="001A7A5B">
              <w:rPr>
                <w:noProof/>
                <w:webHidden/>
              </w:rPr>
              <w:tab/>
            </w:r>
            <w:r w:rsidR="001A7A5B">
              <w:rPr>
                <w:noProof/>
                <w:webHidden/>
              </w:rPr>
              <w:fldChar w:fldCharType="begin"/>
            </w:r>
            <w:r w:rsidR="001A7A5B">
              <w:rPr>
                <w:noProof/>
                <w:webHidden/>
              </w:rPr>
              <w:instrText xml:space="preserve"> PAGEREF _Toc802542 \h </w:instrText>
            </w:r>
            <w:r w:rsidR="001A7A5B">
              <w:rPr>
                <w:noProof/>
                <w:webHidden/>
              </w:rPr>
            </w:r>
            <w:r w:rsidR="001A7A5B">
              <w:rPr>
                <w:noProof/>
                <w:webHidden/>
              </w:rPr>
              <w:fldChar w:fldCharType="separate"/>
            </w:r>
            <w:r w:rsidR="001A7A5B">
              <w:rPr>
                <w:noProof/>
                <w:webHidden/>
              </w:rPr>
              <w:t>6</w:t>
            </w:r>
            <w:r w:rsidR="001A7A5B">
              <w:rPr>
                <w:noProof/>
                <w:webHidden/>
              </w:rPr>
              <w:fldChar w:fldCharType="end"/>
            </w:r>
          </w:hyperlink>
        </w:p>
        <w:p w:rsidR="001A7A5B" w:rsidRDefault="0081186E">
          <w:pPr>
            <w:pStyle w:val="Verzeichnis3"/>
            <w:tabs>
              <w:tab w:val="right" w:leader="dot" w:pos="9060"/>
            </w:tabs>
            <w:rPr>
              <w:rFonts w:asciiTheme="minorHAnsi" w:eastAsiaTheme="minorEastAsia" w:hAnsiTheme="minorHAnsi"/>
              <w:noProof/>
              <w:sz w:val="22"/>
              <w:szCs w:val="22"/>
              <w:lang w:eastAsia="de-DE"/>
            </w:rPr>
          </w:pPr>
          <w:hyperlink w:anchor="_Toc802543" w:history="1">
            <w:r w:rsidR="001A7A5B" w:rsidRPr="0016747A">
              <w:rPr>
                <w:rStyle w:val="Hyperlink"/>
                <w:noProof/>
              </w:rPr>
              <w:t>1.1.1. Management</w:t>
            </w:r>
            <w:r w:rsidR="001A7A5B">
              <w:rPr>
                <w:noProof/>
                <w:webHidden/>
              </w:rPr>
              <w:tab/>
            </w:r>
            <w:r w:rsidR="001A7A5B">
              <w:rPr>
                <w:noProof/>
                <w:webHidden/>
              </w:rPr>
              <w:fldChar w:fldCharType="begin"/>
            </w:r>
            <w:r w:rsidR="001A7A5B">
              <w:rPr>
                <w:noProof/>
                <w:webHidden/>
              </w:rPr>
              <w:instrText xml:space="preserve"> PAGEREF _Toc802543 \h </w:instrText>
            </w:r>
            <w:r w:rsidR="001A7A5B">
              <w:rPr>
                <w:noProof/>
                <w:webHidden/>
              </w:rPr>
            </w:r>
            <w:r w:rsidR="001A7A5B">
              <w:rPr>
                <w:noProof/>
                <w:webHidden/>
              </w:rPr>
              <w:fldChar w:fldCharType="separate"/>
            </w:r>
            <w:r w:rsidR="001A7A5B">
              <w:rPr>
                <w:noProof/>
                <w:webHidden/>
              </w:rPr>
              <w:t>6</w:t>
            </w:r>
            <w:r w:rsidR="001A7A5B">
              <w:rPr>
                <w:noProof/>
                <w:webHidden/>
              </w:rPr>
              <w:fldChar w:fldCharType="end"/>
            </w:r>
          </w:hyperlink>
        </w:p>
        <w:p w:rsidR="001A7A5B" w:rsidRDefault="0081186E">
          <w:pPr>
            <w:pStyle w:val="Verzeichnis3"/>
            <w:tabs>
              <w:tab w:val="right" w:leader="dot" w:pos="9060"/>
            </w:tabs>
            <w:rPr>
              <w:rFonts w:asciiTheme="minorHAnsi" w:eastAsiaTheme="minorEastAsia" w:hAnsiTheme="minorHAnsi"/>
              <w:noProof/>
              <w:sz w:val="22"/>
              <w:szCs w:val="22"/>
              <w:lang w:eastAsia="de-DE"/>
            </w:rPr>
          </w:pPr>
          <w:hyperlink w:anchor="_Toc802544" w:history="1">
            <w:r w:rsidR="001A7A5B" w:rsidRPr="0016747A">
              <w:rPr>
                <w:rStyle w:val="Hyperlink"/>
                <w:noProof/>
              </w:rPr>
              <w:t>1.1.2. Lokale Datenschutz-Organisation innerhalb der EU/EWR-Märkte</w:t>
            </w:r>
            <w:r w:rsidR="001A7A5B">
              <w:rPr>
                <w:noProof/>
                <w:webHidden/>
              </w:rPr>
              <w:tab/>
            </w:r>
            <w:r w:rsidR="001A7A5B">
              <w:rPr>
                <w:noProof/>
                <w:webHidden/>
              </w:rPr>
              <w:fldChar w:fldCharType="begin"/>
            </w:r>
            <w:r w:rsidR="001A7A5B">
              <w:rPr>
                <w:noProof/>
                <w:webHidden/>
              </w:rPr>
              <w:instrText xml:space="preserve"> PAGEREF _Toc802544 \h </w:instrText>
            </w:r>
            <w:r w:rsidR="001A7A5B">
              <w:rPr>
                <w:noProof/>
                <w:webHidden/>
              </w:rPr>
            </w:r>
            <w:r w:rsidR="001A7A5B">
              <w:rPr>
                <w:noProof/>
                <w:webHidden/>
              </w:rPr>
              <w:fldChar w:fldCharType="separate"/>
            </w:r>
            <w:r w:rsidR="001A7A5B">
              <w:rPr>
                <w:noProof/>
                <w:webHidden/>
              </w:rPr>
              <w:t>6</w:t>
            </w:r>
            <w:r w:rsidR="001A7A5B">
              <w:rPr>
                <w:noProof/>
                <w:webHidden/>
              </w:rPr>
              <w:fldChar w:fldCharType="end"/>
            </w:r>
          </w:hyperlink>
        </w:p>
        <w:p w:rsidR="001A7A5B" w:rsidRDefault="0081186E">
          <w:pPr>
            <w:pStyle w:val="Verzeichnis3"/>
            <w:tabs>
              <w:tab w:val="right" w:leader="dot" w:pos="9060"/>
            </w:tabs>
            <w:rPr>
              <w:rFonts w:asciiTheme="minorHAnsi" w:eastAsiaTheme="minorEastAsia" w:hAnsiTheme="minorHAnsi"/>
              <w:noProof/>
              <w:sz w:val="22"/>
              <w:szCs w:val="22"/>
              <w:lang w:eastAsia="de-DE"/>
            </w:rPr>
          </w:pPr>
          <w:hyperlink w:anchor="_Toc802545" w:history="1">
            <w:r w:rsidR="001A7A5B" w:rsidRPr="0016747A">
              <w:rPr>
                <w:rStyle w:val="Hyperlink"/>
                <w:noProof/>
              </w:rPr>
              <w:t>1.1.3. Lokale Datenschutz-Organisation außerhalb der EU/EWR-Märkte</w:t>
            </w:r>
            <w:r w:rsidR="001A7A5B">
              <w:rPr>
                <w:noProof/>
                <w:webHidden/>
              </w:rPr>
              <w:tab/>
            </w:r>
            <w:r w:rsidR="001A7A5B">
              <w:rPr>
                <w:noProof/>
                <w:webHidden/>
              </w:rPr>
              <w:fldChar w:fldCharType="begin"/>
            </w:r>
            <w:r w:rsidR="001A7A5B">
              <w:rPr>
                <w:noProof/>
                <w:webHidden/>
              </w:rPr>
              <w:instrText xml:space="preserve"> PAGEREF _Toc802545 \h </w:instrText>
            </w:r>
            <w:r w:rsidR="001A7A5B">
              <w:rPr>
                <w:noProof/>
                <w:webHidden/>
              </w:rPr>
            </w:r>
            <w:r w:rsidR="001A7A5B">
              <w:rPr>
                <w:noProof/>
                <w:webHidden/>
              </w:rPr>
              <w:fldChar w:fldCharType="separate"/>
            </w:r>
            <w:r w:rsidR="001A7A5B">
              <w:rPr>
                <w:noProof/>
                <w:webHidden/>
              </w:rPr>
              <w:t>6</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46" w:history="1">
            <w:r w:rsidR="001A7A5B" w:rsidRPr="0016747A">
              <w:rPr>
                <w:rStyle w:val="Hyperlink"/>
                <w:noProof/>
              </w:rPr>
              <w:t>Die Verarbeitung personenbezogener Daten</w:t>
            </w:r>
            <w:r w:rsidR="001A7A5B">
              <w:rPr>
                <w:noProof/>
                <w:webHidden/>
              </w:rPr>
              <w:tab/>
            </w:r>
            <w:r w:rsidR="001A7A5B">
              <w:rPr>
                <w:noProof/>
                <w:webHidden/>
              </w:rPr>
              <w:fldChar w:fldCharType="begin"/>
            </w:r>
            <w:r w:rsidR="001A7A5B">
              <w:rPr>
                <w:noProof/>
                <w:webHidden/>
              </w:rPr>
              <w:instrText xml:space="preserve"> PAGEREF _Toc802546 \h </w:instrText>
            </w:r>
            <w:r w:rsidR="001A7A5B">
              <w:rPr>
                <w:noProof/>
                <w:webHidden/>
              </w:rPr>
            </w:r>
            <w:r w:rsidR="001A7A5B">
              <w:rPr>
                <w:noProof/>
                <w:webHidden/>
              </w:rPr>
              <w:fldChar w:fldCharType="separate"/>
            </w:r>
            <w:r w:rsidR="001A7A5B">
              <w:rPr>
                <w:noProof/>
                <w:webHidden/>
              </w:rPr>
              <w:t>7</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47" w:history="1">
            <w:r w:rsidR="001A7A5B" w:rsidRPr="0016747A">
              <w:rPr>
                <w:rStyle w:val="Hyperlink"/>
                <w:rFonts w:eastAsia="EYInterstate Light" w:cs="EYInterstate Light"/>
                <w:b/>
                <w:noProof/>
              </w:rPr>
              <w:t>2.</w:t>
            </w:r>
            <w:r w:rsidR="001A7A5B" w:rsidRPr="0016747A">
              <w:rPr>
                <w:rStyle w:val="Hyperlink"/>
                <w:noProof/>
              </w:rPr>
              <w:t xml:space="preserve"> Was sind personenbezogene Daten?</w:t>
            </w:r>
            <w:r w:rsidR="001A7A5B">
              <w:rPr>
                <w:noProof/>
                <w:webHidden/>
              </w:rPr>
              <w:tab/>
            </w:r>
            <w:r w:rsidR="001A7A5B">
              <w:rPr>
                <w:noProof/>
                <w:webHidden/>
              </w:rPr>
              <w:fldChar w:fldCharType="begin"/>
            </w:r>
            <w:r w:rsidR="001A7A5B">
              <w:rPr>
                <w:noProof/>
                <w:webHidden/>
              </w:rPr>
              <w:instrText xml:space="preserve"> PAGEREF _Toc802547 \h </w:instrText>
            </w:r>
            <w:r w:rsidR="001A7A5B">
              <w:rPr>
                <w:noProof/>
                <w:webHidden/>
              </w:rPr>
            </w:r>
            <w:r w:rsidR="001A7A5B">
              <w:rPr>
                <w:noProof/>
                <w:webHidden/>
              </w:rPr>
              <w:fldChar w:fldCharType="separate"/>
            </w:r>
            <w:r w:rsidR="001A7A5B">
              <w:rPr>
                <w:noProof/>
                <w:webHidden/>
              </w:rPr>
              <w:t>7</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48" w:history="1">
            <w:r w:rsidR="001A7A5B" w:rsidRPr="0016747A">
              <w:rPr>
                <w:rStyle w:val="Hyperlink"/>
                <w:b/>
                <w:noProof/>
              </w:rPr>
              <w:t>3.</w:t>
            </w:r>
            <w:r w:rsidR="001A7A5B" w:rsidRPr="0016747A">
              <w:rPr>
                <w:rStyle w:val="Hyperlink"/>
                <w:noProof/>
              </w:rPr>
              <w:t xml:space="preserve"> Der Begriff „Verarbeitung personenbezogener Daten“</w:t>
            </w:r>
            <w:r w:rsidR="001A7A5B">
              <w:rPr>
                <w:noProof/>
                <w:webHidden/>
              </w:rPr>
              <w:tab/>
            </w:r>
            <w:r w:rsidR="001A7A5B">
              <w:rPr>
                <w:noProof/>
                <w:webHidden/>
              </w:rPr>
              <w:fldChar w:fldCharType="begin"/>
            </w:r>
            <w:r w:rsidR="001A7A5B">
              <w:rPr>
                <w:noProof/>
                <w:webHidden/>
              </w:rPr>
              <w:instrText xml:space="preserve"> PAGEREF _Toc802548 \h </w:instrText>
            </w:r>
            <w:r w:rsidR="001A7A5B">
              <w:rPr>
                <w:noProof/>
                <w:webHidden/>
              </w:rPr>
            </w:r>
            <w:r w:rsidR="001A7A5B">
              <w:rPr>
                <w:noProof/>
                <w:webHidden/>
              </w:rPr>
              <w:fldChar w:fldCharType="separate"/>
            </w:r>
            <w:r w:rsidR="001A7A5B">
              <w:rPr>
                <w:noProof/>
                <w:webHidden/>
              </w:rPr>
              <w:t>7</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49" w:history="1">
            <w:r w:rsidR="001A7A5B" w:rsidRPr="0016747A">
              <w:rPr>
                <w:rStyle w:val="Hyperlink"/>
                <w:noProof/>
              </w:rPr>
              <w:t>Grundsätze der Verarbeitung personenbezogener Daten</w:t>
            </w:r>
            <w:r w:rsidR="001A7A5B">
              <w:rPr>
                <w:noProof/>
                <w:webHidden/>
              </w:rPr>
              <w:tab/>
            </w:r>
            <w:r w:rsidR="001A7A5B">
              <w:rPr>
                <w:noProof/>
                <w:webHidden/>
              </w:rPr>
              <w:fldChar w:fldCharType="begin"/>
            </w:r>
            <w:r w:rsidR="001A7A5B">
              <w:rPr>
                <w:noProof/>
                <w:webHidden/>
              </w:rPr>
              <w:instrText xml:space="preserve"> PAGEREF _Toc802549 \h </w:instrText>
            </w:r>
            <w:r w:rsidR="001A7A5B">
              <w:rPr>
                <w:noProof/>
                <w:webHidden/>
              </w:rPr>
            </w:r>
            <w:r w:rsidR="001A7A5B">
              <w:rPr>
                <w:noProof/>
                <w:webHidden/>
              </w:rPr>
              <w:fldChar w:fldCharType="separate"/>
            </w:r>
            <w:r w:rsidR="001A7A5B">
              <w:rPr>
                <w:noProof/>
                <w:webHidden/>
              </w:rPr>
              <w:t>7</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0" w:history="1">
            <w:r w:rsidR="001A7A5B" w:rsidRPr="0016747A">
              <w:rPr>
                <w:rStyle w:val="Hyperlink"/>
                <w:b/>
                <w:noProof/>
              </w:rPr>
              <w:t>4.</w:t>
            </w:r>
            <w:r w:rsidR="001A7A5B" w:rsidRPr="0016747A">
              <w:rPr>
                <w:rStyle w:val="Hyperlink"/>
                <w:noProof/>
              </w:rPr>
              <w:t xml:space="preserve"> Die wichtigsten Grundsätze</w:t>
            </w:r>
            <w:r w:rsidR="001A7A5B">
              <w:rPr>
                <w:noProof/>
                <w:webHidden/>
              </w:rPr>
              <w:tab/>
            </w:r>
            <w:r w:rsidR="001A7A5B">
              <w:rPr>
                <w:noProof/>
                <w:webHidden/>
              </w:rPr>
              <w:fldChar w:fldCharType="begin"/>
            </w:r>
            <w:r w:rsidR="001A7A5B">
              <w:rPr>
                <w:noProof/>
                <w:webHidden/>
              </w:rPr>
              <w:instrText xml:space="preserve"> PAGEREF _Toc802550 \h </w:instrText>
            </w:r>
            <w:r w:rsidR="001A7A5B">
              <w:rPr>
                <w:noProof/>
                <w:webHidden/>
              </w:rPr>
            </w:r>
            <w:r w:rsidR="001A7A5B">
              <w:rPr>
                <w:noProof/>
                <w:webHidden/>
              </w:rPr>
              <w:fldChar w:fldCharType="separate"/>
            </w:r>
            <w:r w:rsidR="001A7A5B">
              <w:rPr>
                <w:noProof/>
                <w:webHidden/>
              </w:rPr>
              <w:t>7</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1" w:history="1">
            <w:r w:rsidR="001A7A5B" w:rsidRPr="0016747A">
              <w:rPr>
                <w:rStyle w:val="Hyperlink"/>
                <w:b/>
                <w:noProof/>
              </w:rPr>
              <w:t>5.</w:t>
            </w:r>
            <w:r w:rsidR="001A7A5B" w:rsidRPr="0016747A">
              <w:rPr>
                <w:rStyle w:val="Hyperlink"/>
                <w:noProof/>
              </w:rPr>
              <w:t xml:space="preserve"> Die Rechte der Datensubjekte</w:t>
            </w:r>
            <w:r w:rsidR="001A7A5B">
              <w:rPr>
                <w:noProof/>
                <w:webHidden/>
              </w:rPr>
              <w:tab/>
            </w:r>
            <w:r w:rsidR="001A7A5B">
              <w:rPr>
                <w:noProof/>
                <w:webHidden/>
              </w:rPr>
              <w:fldChar w:fldCharType="begin"/>
            </w:r>
            <w:r w:rsidR="001A7A5B">
              <w:rPr>
                <w:noProof/>
                <w:webHidden/>
              </w:rPr>
              <w:instrText xml:space="preserve"> PAGEREF _Toc802551 \h </w:instrText>
            </w:r>
            <w:r w:rsidR="001A7A5B">
              <w:rPr>
                <w:noProof/>
                <w:webHidden/>
              </w:rPr>
            </w:r>
            <w:r w:rsidR="001A7A5B">
              <w:rPr>
                <w:noProof/>
                <w:webHidden/>
              </w:rPr>
              <w:fldChar w:fldCharType="separate"/>
            </w:r>
            <w:r w:rsidR="001A7A5B">
              <w:rPr>
                <w:noProof/>
                <w:webHidden/>
              </w:rPr>
              <w:t>8</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2" w:history="1">
            <w:r w:rsidR="001A7A5B" w:rsidRPr="0016747A">
              <w:rPr>
                <w:rStyle w:val="Hyperlink"/>
                <w:b/>
                <w:noProof/>
              </w:rPr>
              <w:t>6.</w:t>
            </w:r>
            <w:r w:rsidR="001A7A5B" w:rsidRPr="0016747A">
              <w:rPr>
                <w:rStyle w:val="Hyperlink"/>
                <w:noProof/>
              </w:rPr>
              <w:t xml:space="preserve"> Datentransfer und die Verwendung von Verarbeitern</w:t>
            </w:r>
            <w:r w:rsidR="001A7A5B">
              <w:rPr>
                <w:noProof/>
                <w:webHidden/>
              </w:rPr>
              <w:tab/>
            </w:r>
            <w:r w:rsidR="001A7A5B">
              <w:rPr>
                <w:noProof/>
                <w:webHidden/>
              </w:rPr>
              <w:fldChar w:fldCharType="begin"/>
            </w:r>
            <w:r w:rsidR="001A7A5B">
              <w:rPr>
                <w:noProof/>
                <w:webHidden/>
              </w:rPr>
              <w:instrText xml:space="preserve"> PAGEREF _Toc802552 \h </w:instrText>
            </w:r>
            <w:r w:rsidR="001A7A5B">
              <w:rPr>
                <w:noProof/>
                <w:webHidden/>
              </w:rPr>
            </w:r>
            <w:r w:rsidR="001A7A5B">
              <w:rPr>
                <w:noProof/>
                <w:webHidden/>
              </w:rPr>
              <w:fldChar w:fldCharType="separate"/>
            </w:r>
            <w:r w:rsidR="001A7A5B">
              <w:rPr>
                <w:noProof/>
                <w:webHidden/>
              </w:rPr>
              <w:t>8</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3" w:history="1">
            <w:r w:rsidR="001A7A5B" w:rsidRPr="0016747A">
              <w:rPr>
                <w:rStyle w:val="Hyperlink"/>
                <w:b/>
                <w:noProof/>
              </w:rPr>
              <w:t>7.</w:t>
            </w:r>
            <w:r w:rsidR="001A7A5B" w:rsidRPr="0016747A">
              <w:rPr>
                <w:rStyle w:val="Hyperlink"/>
                <w:noProof/>
              </w:rPr>
              <w:t xml:space="preserve"> Vorfälle und Verstöße</w:t>
            </w:r>
            <w:r w:rsidR="001A7A5B">
              <w:rPr>
                <w:noProof/>
                <w:webHidden/>
              </w:rPr>
              <w:tab/>
            </w:r>
            <w:r w:rsidR="001A7A5B">
              <w:rPr>
                <w:noProof/>
                <w:webHidden/>
              </w:rPr>
              <w:fldChar w:fldCharType="begin"/>
            </w:r>
            <w:r w:rsidR="001A7A5B">
              <w:rPr>
                <w:noProof/>
                <w:webHidden/>
              </w:rPr>
              <w:instrText xml:space="preserve"> PAGEREF _Toc802553 \h </w:instrText>
            </w:r>
            <w:r w:rsidR="001A7A5B">
              <w:rPr>
                <w:noProof/>
                <w:webHidden/>
              </w:rPr>
            </w:r>
            <w:r w:rsidR="001A7A5B">
              <w:rPr>
                <w:noProof/>
                <w:webHidden/>
              </w:rPr>
              <w:fldChar w:fldCharType="separate"/>
            </w:r>
            <w:r w:rsidR="001A7A5B">
              <w:rPr>
                <w:noProof/>
                <w:webHidden/>
              </w:rPr>
              <w:t>8</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4" w:history="1">
            <w:r w:rsidR="001A7A5B" w:rsidRPr="0016747A">
              <w:rPr>
                <w:rStyle w:val="Hyperlink"/>
                <w:b/>
                <w:noProof/>
              </w:rPr>
              <w:t>8.</w:t>
            </w:r>
            <w:r w:rsidR="001A7A5B" w:rsidRPr="0016747A">
              <w:rPr>
                <w:rStyle w:val="Hyperlink"/>
                <w:noProof/>
              </w:rPr>
              <w:t xml:space="preserve"> Schulungen</w:t>
            </w:r>
            <w:r w:rsidR="001A7A5B">
              <w:rPr>
                <w:noProof/>
                <w:webHidden/>
              </w:rPr>
              <w:tab/>
            </w:r>
            <w:r w:rsidR="001A7A5B">
              <w:rPr>
                <w:noProof/>
                <w:webHidden/>
              </w:rPr>
              <w:fldChar w:fldCharType="begin"/>
            </w:r>
            <w:r w:rsidR="001A7A5B">
              <w:rPr>
                <w:noProof/>
                <w:webHidden/>
              </w:rPr>
              <w:instrText xml:space="preserve"> PAGEREF _Toc802554 \h </w:instrText>
            </w:r>
            <w:r w:rsidR="001A7A5B">
              <w:rPr>
                <w:noProof/>
                <w:webHidden/>
              </w:rPr>
            </w:r>
            <w:r w:rsidR="001A7A5B">
              <w:rPr>
                <w:noProof/>
                <w:webHidden/>
              </w:rPr>
              <w:fldChar w:fldCharType="separate"/>
            </w:r>
            <w:r w:rsidR="001A7A5B">
              <w:rPr>
                <w:noProof/>
                <w:webHidden/>
              </w:rPr>
              <w:t>9</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5" w:history="1">
            <w:r w:rsidR="001A7A5B" w:rsidRPr="0016747A">
              <w:rPr>
                <w:rStyle w:val="Hyperlink"/>
                <w:b/>
                <w:noProof/>
              </w:rPr>
              <w:t>9.</w:t>
            </w:r>
            <w:r w:rsidR="001A7A5B" w:rsidRPr="0016747A">
              <w:rPr>
                <w:rStyle w:val="Hyperlink"/>
                <w:noProof/>
              </w:rPr>
              <w:t xml:space="preserve"> Mehr Informationen</w:t>
            </w:r>
            <w:r w:rsidR="001A7A5B">
              <w:rPr>
                <w:noProof/>
                <w:webHidden/>
              </w:rPr>
              <w:tab/>
            </w:r>
            <w:r w:rsidR="001A7A5B">
              <w:rPr>
                <w:noProof/>
                <w:webHidden/>
              </w:rPr>
              <w:fldChar w:fldCharType="begin"/>
            </w:r>
            <w:r w:rsidR="001A7A5B">
              <w:rPr>
                <w:noProof/>
                <w:webHidden/>
              </w:rPr>
              <w:instrText xml:space="preserve"> PAGEREF _Toc802555 \h </w:instrText>
            </w:r>
            <w:r w:rsidR="001A7A5B">
              <w:rPr>
                <w:noProof/>
                <w:webHidden/>
              </w:rPr>
            </w:r>
            <w:r w:rsidR="001A7A5B">
              <w:rPr>
                <w:noProof/>
                <w:webHidden/>
              </w:rPr>
              <w:fldChar w:fldCharType="separate"/>
            </w:r>
            <w:r w:rsidR="001A7A5B">
              <w:rPr>
                <w:noProof/>
                <w:webHidden/>
              </w:rPr>
              <w:t>9</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6" w:history="1">
            <w:r w:rsidR="001A7A5B" w:rsidRPr="0016747A">
              <w:rPr>
                <w:rStyle w:val="Hyperlink"/>
                <w:noProof/>
              </w:rPr>
              <w:t>Rollen und Zuständigkeiten</w:t>
            </w:r>
            <w:r w:rsidR="001A7A5B">
              <w:rPr>
                <w:noProof/>
                <w:webHidden/>
              </w:rPr>
              <w:tab/>
            </w:r>
            <w:r w:rsidR="001A7A5B">
              <w:rPr>
                <w:noProof/>
                <w:webHidden/>
              </w:rPr>
              <w:fldChar w:fldCharType="begin"/>
            </w:r>
            <w:r w:rsidR="001A7A5B">
              <w:rPr>
                <w:noProof/>
                <w:webHidden/>
              </w:rPr>
              <w:instrText xml:space="preserve"> PAGEREF _Toc802556 \h </w:instrText>
            </w:r>
            <w:r w:rsidR="001A7A5B">
              <w:rPr>
                <w:noProof/>
                <w:webHidden/>
              </w:rPr>
            </w:r>
            <w:r w:rsidR="001A7A5B">
              <w:rPr>
                <w:noProof/>
                <w:webHidden/>
              </w:rPr>
              <w:fldChar w:fldCharType="separate"/>
            </w:r>
            <w:r w:rsidR="001A7A5B">
              <w:rPr>
                <w:noProof/>
                <w:webHidden/>
              </w:rPr>
              <w:t>10</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7" w:history="1">
            <w:r w:rsidR="001A7A5B" w:rsidRPr="0016747A">
              <w:rPr>
                <w:rStyle w:val="Hyperlink"/>
                <w:noProof/>
              </w:rPr>
              <w:t>Überwachung und Beaufsichtigung</w:t>
            </w:r>
            <w:r w:rsidR="001A7A5B">
              <w:rPr>
                <w:noProof/>
                <w:webHidden/>
              </w:rPr>
              <w:tab/>
            </w:r>
            <w:r w:rsidR="001A7A5B">
              <w:rPr>
                <w:noProof/>
                <w:webHidden/>
              </w:rPr>
              <w:fldChar w:fldCharType="begin"/>
            </w:r>
            <w:r w:rsidR="001A7A5B">
              <w:rPr>
                <w:noProof/>
                <w:webHidden/>
              </w:rPr>
              <w:instrText xml:space="preserve"> PAGEREF _Toc802557 \h </w:instrText>
            </w:r>
            <w:r w:rsidR="001A7A5B">
              <w:rPr>
                <w:noProof/>
                <w:webHidden/>
              </w:rPr>
            </w:r>
            <w:r w:rsidR="001A7A5B">
              <w:rPr>
                <w:noProof/>
                <w:webHidden/>
              </w:rPr>
              <w:fldChar w:fldCharType="separate"/>
            </w:r>
            <w:r w:rsidR="001A7A5B">
              <w:rPr>
                <w:noProof/>
                <w:webHidden/>
              </w:rPr>
              <w:t>12</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8" w:history="1">
            <w:r w:rsidR="001A7A5B" w:rsidRPr="0016747A">
              <w:rPr>
                <w:rStyle w:val="Hyperlink"/>
                <w:noProof/>
              </w:rPr>
              <w:t>Glossar</w:t>
            </w:r>
            <w:r w:rsidR="001A7A5B">
              <w:rPr>
                <w:noProof/>
                <w:webHidden/>
              </w:rPr>
              <w:tab/>
            </w:r>
            <w:r w:rsidR="001A7A5B">
              <w:rPr>
                <w:noProof/>
                <w:webHidden/>
              </w:rPr>
              <w:fldChar w:fldCharType="begin"/>
            </w:r>
            <w:r w:rsidR="001A7A5B">
              <w:rPr>
                <w:noProof/>
                <w:webHidden/>
              </w:rPr>
              <w:instrText xml:space="preserve"> PAGEREF _Toc802558 \h </w:instrText>
            </w:r>
            <w:r w:rsidR="001A7A5B">
              <w:rPr>
                <w:noProof/>
                <w:webHidden/>
              </w:rPr>
            </w:r>
            <w:r w:rsidR="001A7A5B">
              <w:rPr>
                <w:noProof/>
                <w:webHidden/>
              </w:rPr>
              <w:fldChar w:fldCharType="separate"/>
            </w:r>
            <w:r w:rsidR="001A7A5B">
              <w:rPr>
                <w:noProof/>
                <w:webHidden/>
              </w:rPr>
              <w:t>12</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59" w:history="1">
            <w:r w:rsidR="001A7A5B" w:rsidRPr="0016747A">
              <w:rPr>
                <w:rStyle w:val="Hyperlink"/>
                <w:noProof/>
              </w:rPr>
              <w:t>Abweichungen</w:t>
            </w:r>
            <w:r w:rsidR="001A7A5B">
              <w:rPr>
                <w:noProof/>
                <w:webHidden/>
              </w:rPr>
              <w:tab/>
            </w:r>
            <w:r w:rsidR="001A7A5B">
              <w:rPr>
                <w:noProof/>
                <w:webHidden/>
              </w:rPr>
              <w:fldChar w:fldCharType="begin"/>
            </w:r>
            <w:r w:rsidR="001A7A5B">
              <w:rPr>
                <w:noProof/>
                <w:webHidden/>
              </w:rPr>
              <w:instrText xml:space="preserve"> PAGEREF _Toc802559 \h </w:instrText>
            </w:r>
            <w:r w:rsidR="001A7A5B">
              <w:rPr>
                <w:noProof/>
                <w:webHidden/>
              </w:rPr>
            </w:r>
            <w:r w:rsidR="001A7A5B">
              <w:rPr>
                <w:noProof/>
                <w:webHidden/>
              </w:rPr>
              <w:fldChar w:fldCharType="separate"/>
            </w:r>
            <w:r w:rsidR="001A7A5B">
              <w:rPr>
                <w:noProof/>
                <w:webHidden/>
              </w:rPr>
              <w:t>12</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0" w:history="1">
            <w:r w:rsidR="001A7A5B" w:rsidRPr="0016747A">
              <w:rPr>
                <w:rStyle w:val="Hyperlink"/>
                <w:noProof/>
              </w:rPr>
              <w:t>Zugehörige Richtlinien und Sonstiges</w:t>
            </w:r>
            <w:r w:rsidR="001A7A5B">
              <w:rPr>
                <w:noProof/>
                <w:webHidden/>
              </w:rPr>
              <w:tab/>
            </w:r>
            <w:r w:rsidR="001A7A5B">
              <w:rPr>
                <w:noProof/>
                <w:webHidden/>
              </w:rPr>
              <w:fldChar w:fldCharType="begin"/>
            </w:r>
            <w:r w:rsidR="001A7A5B">
              <w:rPr>
                <w:noProof/>
                <w:webHidden/>
              </w:rPr>
              <w:instrText xml:space="preserve"> PAGEREF _Toc802560 \h </w:instrText>
            </w:r>
            <w:r w:rsidR="001A7A5B">
              <w:rPr>
                <w:noProof/>
                <w:webHidden/>
              </w:rPr>
            </w:r>
            <w:r w:rsidR="001A7A5B">
              <w:rPr>
                <w:noProof/>
                <w:webHidden/>
              </w:rPr>
              <w:fldChar w:fldCharType="separate"/>
            </w:r>
            <w:r w:rsidR="001A7A5B">
              <w:rPr>
                <w:noProof/>
                <w:webHidden/>
              </w:rPr>
              <w:t>12</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1" w:history="1">
            <w:r w:rsidR="001A7A5B" w:rsidRPr="0016747A">
              <w:rPr>
                <w:rStyle w:val="Hyperlink"/>
                <w:noProof/>
              </w:rPr>
              <w:t>Kontakt</w:t>
            </w:r>
            <w:r w:rsidR="001A7A5B">
              <w:rPr>
                <w:noProof/>
                <w:webHidden/>
              </w:rPr>
              <w:tab/>
            </w:r>
            <w:r w:rsidR="001A7A5B">
              <w:rPr>
                <w:noProof/>
                <w:webHidden/>
              </w:rPr>
              <w:fldChar w:fldCharType="begin"/>
            </w:r>
            <w:r w:rsidR="001A7A5B">
              <w:rPr>
                <w:noProof/>
                <w:webHidden/>
              </w:rPr>
              <w:instrText xml:space="preserve"> PAGEREF _Toc802561 \h </w:instrText>
            </w:r>
            <w:r w:rsidR="001A7A5B">
              <w:rPr>
                <w:noProof/>
                <w:webHidden/>
              </w:rPr>
            </w:r>
            <w:r w:rsidR="001A7A5B">
              <w:rPr>
                <w:noProof/>
                <w:webHidden/>
              </w:rPr>
              <w:fldChar w:fldCharType="separate"/>
            </w:r>
            <w:r w:rsidR="001A7A5B">
              <w:rPr>
                <w:noProof/>
                <w:webHidden/>
              </w:rPr>
              <w:t>12</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2" w:history="1">
            <w:r w:rsidR="001A7A5B" w:rsidRPr="0016747A">
              <w:rPr>
                <w:rStyle w:val="Hyperlink"/>
                <w:noProof/>
              </w:rPr>
              <w:t>Revisionshistorie des Handbuchs</w:t>
            </w:r>
            <w:r w:rsidR="001A7A5B">
              <w:rPr>
                <w:noProof/>
                <w:webHidden/>
              </w:rPr>
              <w:tab/>
            </w:r>
            <w:r w:rsidR="001A7A5B">
              <w:rPr>
                <w:noProof/>
                <w:webHidden/>
              </w:rPr>
              <w:fldChar w:fldCharType="begin"/>
            </w:r>
            <w:r w:rsidR="001A7A5B">
              <w:rPr>
                <w:noProof/>
                <w:webHidden/>
              </w:rPr>
              <w:instrText xml:space="preserve"> PAGEREF _Toc802562 \h </w:instrText>
            </w:r>
            <w:r w:rsidR="001A7A5B">
              <w:rPr>
                <w:noProof/>
                <w:webHidden/>
              </w:rPr>
            </w:r>
            <w:r w:rsidR="001A7A5B">
              <w:rPr>
                <w:noProof/>
                <w:webHidden/>
              </w:rPr>
              <w:fldChar w:fldCharType="separate"/>
            </w:r>
            <w:r w:rsidR="001A7A5B">
              <w:rPr>
                <w:noProof/>
                <w:webHidden/>
              </w:rPr>
              <w:t>12</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3" w:history="1">
            <w:r w:rsidR="001A7A5B" w:rsidRPr="0016747A">
              <w:rPr>
                <w:rStyle w:val="Hyperlink"/>
                <w:noProof/>
              </w:rPr>
              <w:t>Anhang 1</w:t>
            </w:r>
            <w:r w:rsidR="001A7A5B">
              <w:rPr>
                <w:noProof/>
                <w:webHidden/>
              </w:rPr>
              <w:tab/>
            </w:r>
            <w:r w:rsidR="001A7A5B">
              <w:rPr>
                <w:noProof/>
                <w:webHidden/>
              </w:rPr>
              <w:fldChar w:fldCharType="begin"/>
            </w:r>
            <w:r w:rsidR="001A7A5B">
              <w:rPr>
                <w:noProof/>
                <w:webHidden/>
              </w:rPr>
              <w:instrText xml:space="preserve"> PAGEREF _Toc802563 \h </w:instrText>
            </w:r>
            <w:r w:rsidR="001A7A5B">
              <w:rPr>
                <w:noProof/>
                <w:webHidden/>
              </w:rPr>
            </w:r>
            <w:r w:rsidR="001A7A5B">
              <w:rPr>
                <w:noProof/>
                <w:webHidden/>
              </w:rPr>
              <w:fldChar w:fldCharType="separate"/>
            </w:r>
            <w:r w:rsidR="001A7A5B">
              <w:rPr>
                <w:noProof/>
                <w:webHidden/>
              </w:rPr>
              <w:t>13</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4" w:history="1">
            <w:r w:rsidR="001A7A5B" w:rsidRPr="0016747A">
              <w:rPr>
                <w:rStyle w:val="Hyperlink"/>
                <w:noProof/>
              </w:rPr>
              <w:t>GDPR - Zusätzliche Anforderungen in</w:t>
            </w:r>
            <w:r w:rsidR="001A7A5B">
              <w:rPr>
                <w:noProof/>
                <w:webHidden/>
              </w:rPr>
              <w:tab/>
            </w:r>
            <w:r w:rsidR="001A7A5B">
              <w:rPr>
                <w:noProof/>
                <w:webHidden/>
              </w:rPr>
              <w:fldChar w:fldCharType="begin"/>
            </w:r>
            <w:r w:rsidR="001A7A5B">
              <w:rPr>
                <w:noProof/>
                <w:webHidden/>
              </w:rPr>
              <w:instrText xml:space="preserve"> PAGEREF _Toc802564 \h </w:instrText>
            </w:r>
            <w:r w:rsidR="001A7A5B">
              <w:rPr>
                <w:noProof/>
                <w:webHidden/>
              </w:rPr>
            </w:r>
            <w:r w:rsidR="001A7A5B">
              <w:rPr>
                <w:noProof/>
                <w:webHidden/>
              </w:rPr>
              <w:fldChar w:fldCharType="separate"/>
            </w:r>
            <w:r w:rsidR="001A7A5B">
              <w:rPr>
                <w:noProof/>
                <w:webHidden/>
              </w:rPr>
              <w:t>13</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5" w:history="1">
            <w:r w:rsidR="001A7A5B" w:rsidRPr="0016747A">
              <w:rPr>
                <w:rStyle w:val="Hyperlink"/>
                <w:noProof/>
              </w:rPr>
              <w:t>den EU- und EWR-Märkten</w:t>
            </w:r>
            <w:r w:rsidR="001A7A5B">
              <w:rPr>
                <w:noProof/>
                <w:webHidden/>
              </w:rPr>
              <w:tab/>
            </w:r>
            <w:r w:rsidR="001A7A5B">
              <w:rPr>
                <w:noProof/>
                <w:webHidden/>
              </w:rPr>
              <w:fldChar w:fldCharType="begin"/>
            </w:r>
            <w:r w:rsidR="001A7A5B">
              <w:rPr>
                <w:noProof/>
                <w:webHidden/>
              </w:rPr>
              <w:instrText xml:space="preserve"> PAGEREF _Toc802565 \h </w:instrText>
            </w:r>
            <w:r w:rsidR="001A7A5B">
              <w:rPr>
                <w:noProof/>
                <w:webHidden/>
              </w:rPr>
            </w:r>
            <w:r w:rsidR="001A7A5B">
              <w:rPr>
                <w:noProof/>
                <w:webHidden/>
              </w:rPr>
              <w:fldChar w:fldCharType="separate"/>
            </w:r>
            <w:r w:rsidR="001A7A5B">
              <w:rPr>
                <w:noProof/>
                <w:webHidden/>
              </w:rPr>
              <w:t>13</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6" w:history="1">
            <w:r w:rsidR="001A7A5B" w:rsidRPr="0016747A">
              <w:rPr>
                <w:rStyle w:val="Hyperlink"/>
                <w:noProof/>
              </w:rPr>
              <w:t>Einleitung</w:t>
            </w:r>
            <w:r w:rsidR="001A7A5B">
              <w:rPr>
                <w:noProof/>
                <w:webHidden/>
              </w:rPr>
              <w:tab/>
            </w:r>
            <w:r w:rsidR="001A7A5B">
              <w:rPr>
                <w:noProof/>
                <w:webHidden/>
              </w:rPr>
              <w:fldChar w:fldCharType="begin"/>
            </w:r>
            <w:r w:rsidR="001A7A5B">
              <w:rPr>
                <w:noProof/>
                <w:webHidden/>
              </w:rPr>
              <w:instrText xml:space="preserve"> PAGEREF _Toc802566 \h </w:instrText>
            </w:r>
            <w:r w:rsidR="001A7A5B">
              <w:rPr>
                <w:noProof/>
                <w:webHidden/>
              </w:rPr>
            </w:r>
            <w:r w:rsidR="001A7A5B">
              <w:rPr>
                <w:noProof/>
                <w:webHidden/>
              </w:rPr>
              <w:fldChar w:fldCharType="separate"/>
            </w:r>
            <w:r w:rsidR="001A7A5B">
              <w:rPr>
                <w:noProof/>
                <w:webHidden/>
              </w:rPr>
              <w:t>13</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7" w:history="1">
            <w:r w:rsidR="001A7A5B" w:rsidRPr="0016747A">
              <w:rPr>
                <w:rStyle w:val="Hyperlink"/>
                <w:noProof/>
              </w:rPr>
              <w:t>Geltungsbereich und Aufbau</w:t>
            </w:r>
            <w:r w:rsidR="001A7A5B">
              <w:rPr>
                <w:noProof/>
                <w:webHidden/>
              </w:rPr>
              <w:tab/>
            </w:r>
            <w:r w:rsidR="001A7A5B">
              <w:rPr>
                <w:noProof/>
                <w:webHidden/>
              </w:rPr>
              <w:fldChar w:fldCharType="begin"/>
            </w:r>
            <w:r w:rsidR="001A7A5B">
              <w:rPr>
                <w:noProof/>
                <w:webHidden/>
              </w:rPr>
              <w:instrText xml:space="preserve"> PAGEREF _Toc802567 \h </w:instrText>
            </w:r>
            <w:r w:rsidR="001A7A5B">
              <w:rPr>
                <w:noProof/>
                <w:webHidden/>
              </w:rPr>
            </w:r>
            <w:r w:rsidR="001A7A5B">
              <w:rPr>
                <w:noProof/>
                <w:webHidden/>
              </w:rPr>
              <w:fldChar w:fldCharType="separate"/>
            </w:r>
            <w:r w:rsidR="001A7A5B">
              <w:rPr>
                <w:noProof/>
                <w:webHidden/>
              </w:rPr>
              <w:t>13</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8" w:history="1">
            <w:r w:rsidR="001A7A5B" w:rsidRPr="0016747A">
              <w:rPr>
                <w:rStyle w:val="Hyperlink"/>
                <w:noProof/>
              </w:rPr>
              <w:t>Personenbezogene Daten und ihre Verarbeitung</w:t>
            </w:r>
            <w:r w:rsidR="001A7A5B">
              <w:rPr>
                <w:noProof/>
                <w:webHidden/>
              </w:rPr>
              <w:tab/>
            </w:r>
            <w:r w:rsidR="001A7A5B">
              <w:rPr>
                <w:noProof/>
                <w:webHidden/>
              </w:rPr>
              <w:fldChar w:fldCharType="begin"/>
            </w:r>
            <w:r w:rsidR="001A7A5B">
              <w:rPr>
                <w:noProof/>
                <w:webHidden/>
              </w:rPr>
              <w:instrText xml:space="preserve"> PAGEREF _Toc802568 \h </w:instrText>
            </w:r>
            <w:r w:rsidR="001A7A5B">
              <w:rPr>
                <w:noProof/>
                <w:webHidden/>
              </w:rPr>
            </w:r>
            <w:r w:rsidR="001A7A5B">
              <w:rPr>
                <w:noProof/>
                <w:webHidden/>
              </w:rPr>
              <w:fldChar w:fldCharType="separate"/>
            </w:r>
            <w:r w:rsidR="001A7A5B">
              <w:rPr>
                <w:noProof/>
                <w:webHidden/>
              </w:rPr>
              <w:t>14</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69" w:history="1">
            <w:r w:rsidR="001A7A5B" w:rsidRPr="0016747A">
              <w:rPr>
                <w:rStyle w:val="Hyperlink"/>
                <w:b/>
                <w:noProof/>
              </w:rPr>
              <w:t>1.</w:t>
            </w:r>
            <w:r w:rsidR="001A7A5B" w:rsidRPr="0016747A">
              <w:rPr>
                <w:rStyle w:val="Hyperlink"/>
                <w:noProof/>
              </w:rPr>
              <w:t xml:space="preserve"> Personenbezogene Daten laut DSGVO</w:t>
            </w:r>
            <w:r w:rsidR="001A7A5B">
              <w:rPr>
                <w:noProof/>
                <w:webHidden/>
              </w:rPr>
              <w:tab/>
            </w:r>
            <w:r w:rsidR="001A7A5B">
              <w:rPr>
                <w:noProof/>
                <w:webHidden/>
              </w:rPr>
              <w:fldChar w:fldCharType="begin"/>
            </w:r>
            <w:r w:rsidR="001A7A5B">
              <w:rPr>
                <w:noProof/>
                <w:webHidden/>
              </w:rPr>
              <w:instrText xml:space="preserve"> PAGEREF _Toc802569 \h </w:instrText>
            </w:r>
            <w:r w:rsidR="001A7A5B">
              <w:rPr>
                <w:noProof/>
                <w:webHidden/>
              </w:rPr>
            </w:r>
            <w:r w:rsidR="001A7A5B">
              <w:rPr>
                <w:noProof/>
                <w:webHidden/>
              </w:rPr>
              <w:fldChar w:fldCharType="separate"/>
            </w:r>
            <w:r w:rsidR="001A7A5B">
              <w:rPr>
                <w:noProof/>
                <w:webHidden/>
              </w:rPr>
              <w:t>14</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70" w:history="1">
            <w:r w:rsidR="001A7A5B" w:rsidRPr="0016747A">
              <w:rPr>
                <w:rStyle w:val="Hyperlink"/>
                <w:rFonts w:ascii="Carlsberg Sans Black" w:hAnsi="Carlsberg Sans Black"/>
                <w:b/>
                <w:noProof/>
              </w:rPr>
              <w:t>1.1.</w:t>
            </w:r>
            <w:r w:rsidR="001A7A5B" w:rsidRPr="0016747A">
              <w:rPr>
                <w:rStyle w:val="Hyperlink"/>
                <w:b/>
                <w:noProof/>
              </w:rPr>
              <w:t xml:space="preserve"> Was sind personenbezogene Daten?</w:t>
            </w:r>
            <w:r w:rsidR="001A7A5B">
              <w:rPr>
                <w:noProof/>
                <w:webHidden/>
              </w:rPr>
              <w:tab/>
            </w:r>
            <w:r w:rsidR="001A7A5B">
              <w:rPr>
                <w:noProof/>
                <w:webHidden/>
              </w:rPr>
              <w:fldChar w:fldCharType="begin"/>
            </w:r>
            <w:r w:rsidR="001A7A5B">
              <w:rPr>
                <w:noProof/>
                <w:webHidden/>
              </w:rPr>
              <w:instrText xml:space="preserve"> PAGEREF _Toc802570 \h </w:instrText>
            </w:r>
            <w:r w:rsidR="001A7A5B">
              <w:rPr>
                <w:noProof/>
                <w:webHidden/>
              </w:rPr>
            </w:r>
            <w:r w:rsidR="001A7A5B">
              <w:rPr>
                <w:noProof/>
                <w:webHidden/>
              </w:rPr>
              <w:fldChar w:fldCharType="separate"/>
            </w:r>
            <w:r w:rsidR="001A7A5B">
              <w:rPr>
                <w:noProof/>
                <w:webHidden/>
              </w:rPr>
              <w:t>14</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71" w:history="1">
            <w:r w:rsidR="001A7A5B" w:rsidRPr="0016747A">
              <w:rPr>
                <w:rStyle w:val="Hyperlink"/>
                <w:rFonts w:ascii="Carlsberg Sans Black" w:eastAsia="EYInterstate Light" w:hAnsi="Carlsberg Sans Black" w:cs="EYInterstate Light"/>
                <w:b/>
                <w:noProof/>
              </w:rPr>
              <w:t>1.2.</w:t>
            </w:r>
            <w:r w:rsidR="001A7A5B" w:rsidRPr="0016747A">
              <w:rPr>
                <w:rStyle w:val="Hyperlink"/>
                <w:b/>
                <w:noProof/>
              </w:rPr>
              <w:t xml:space="preserve"> Was bedeutet „Verarbeitung personenbezogener Daten“?</w:t>
            </w:r>
            <w:r w:rsidR="001A7A5B">
              <w:rPr>
                <w:noProof/>
                <w:webHidden/>
              </w:rPr>
              <w:tab/>
            </w:r>
            <w:r w:rsidR="001A7A5B">
              <w:rPr>
                <w:noProof/>
                <w:webHidden/>
              </w:rPr>
              <w:fldChar w:fldCharType="begin"/>
            </w:r>
            <w:r w:rsidR="001A7A5B">
              <w:rPr>
                <w:noProof/>
                <w:webHidden/>
              </w:rPr>
              <w:instrText xml:space="preserve"> PAGEREF _Toc802571 \h </w:instrText>
            </w:r>
            <w:r w:rsidR="001A7A5B">
              <w:rPr>
                <w:noProof/>
                <w:webHidden/>
              </w:rPr>
            </w:r>
            <w:r w:rsidR="001A7A5B">
              <w:rPr>
                <w:noProof/>
                <w:webHidden/>
              </w:rPr>
              <w:fldChar w:fldCharType="separate"/>
            </w:r>
            <w:r w:rsidR="001A7A5B">
              <w:rPr>
                <w:noProof/>
                <w:webHidden/>
              </w:rPr>
              <w:t>14</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72" w:history="1">
            <w:r w:rsidR="001A7A5B" w:rsidRPr="0016747A">
              <w:rPr>
                <w:rStyle w:val="Hyperlink"/>
                <w:noProof/>
              </w:rPr>
              <w:t>Datenschutz-Organisation</w:t>
            </w:r>
            <w:r w:rsidR="001A7A5B">
              <w:rPr>
                <w:noProof/>
                <w:webHidden/>
              </w:rPr>
              <w:tab/>
            </w:r>
            <w:r w:rsidR="001A7A5B">
              <w:rPr>
                <w:noProof/>
                <w:webHidden/>
              </w:rPr>
              <w:fldChar w:fldCharType="begin"/>
            </w:r>
            <w:r w:rsidR="001A7A5B">
              <w:rPr>
                <w:noProof/>
                <w:webHidden/>
              </w:rPr>
              <w:instrText xml:space="preserve"> PAGEREF _Toc802572 \h </w:instrText>
            </w:r>
            <w:r w:rsidR="001A7A5B">
              <w:rPr>
                <w:noProof/>
                <w:webHidden/>
              </w:rPr>
            </w:r>
            <w:r w:rsidR="001A7A5B">
              <w:rPr>
                <w:noProof/>
                <w:webHidden/>
              </w:rPr>
              <w:fldChar w:fldCharType="separate"/>
            </w:r>
            <w:r w:rsidR="001A7A5B">
              <w:rPr>
                <w:noProof/>
                <w:webHidden/>
              </w:rPr>
              <w:t>16</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73" w:history="1">
            <w:r w:rsidR="001A7A5B" w:rsidRPr="0016747A">
              <w:rPr>
                <w:rStyle w:val="Hyperlink"/>
                <w:noProof/>
              </w:rPr>
              <w:t>Die Carlsberg DSGVO-Compliance-Rahmenbedingungen</w:t>
            </w:r>
            <w:r w:rsidR="001A7A5B">
              <w:rPr>
                <w:noProof/>
                <w:webHidden/>
              </w:rPr>
              <w:tab/>
            </w:r>
            <w:r w:rsidR="001A7A5B">
              <w:rPr>
                <w:noProof/>
                <w:webHidden/>
              </w:rPr>
              <w:fldChar w:fldCharType="begin"/>
            </w:r>
            <w:r w:rsidR="001A7A5B">
              <w:rPr>
                <w:noProof/>
                <w:webHidden/>
              </w:rPr>
              <w:instrText xml:space="preserve"> PAGEREF _Toc802573 \h </w:instrText>
            </w:r>
            <w:r w:rsidR="001A7A5B">
              <w:rPr>
                <w:noProof/>
                <w:webHidden/>
              </w:rPr>
            </w:r>
            <w:r w:rsidR="001A7A5B">
              <w:rPr>
                <w:noProof/>
                <w:webHidden/>
              </w:rPr>
              <w:fldChar w:fldCharType="separate"/>
            </w:r>
            <w:r w:rsidR="001A7A5B">
              <w:rPr>
                <w:noProof/>
                <w:webHidden/>
              </w:rPr>
              <w:t>16</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74" w:history="1">
            <w:r w:rsidR="001A7A5B" w:rsidRPr="0016747A">
              <w:rPr>
                <w:rStyle w:val="Hyperlink"/>
                <w:noProof/>
              </w:rPr>
              <w:t>Was sind die Carlsberg DSGVO-Compliance-Rahmenbedingungen?</w:t>
            </w:r>
            <w:r w:rsidR="001A7A5B">
              <w:rPr>
                <w:noProof/>
                <w:webHidden/>
              </w:rPr>
              <w:tab/>
            </w:r>
            <w:r w:rsidR="001A7A5B">
              <w:rPr>
                <w:noProof/>
                <w:webHidden/>
              </w:rPr>
              <w:fldChar w:fldCharType="begin"/>
            </w:r>
            <w:r w:rsidR="001A7A5B">
              <w:rPr>
                <w:noProof/>
                <w:webHidden/>
              </w:rPr>
              <w:instrText xml:space="preserve"> PAGEREF _Toc802574 \h </w:instrText>
            </w:r>
            <w:r w:rsidR="001A7A5B">
              <w:rPr>
                <w:noProof/>
                <w:webHidden/>
              </w:rPr>
            </w:r>
            <w:r w:rsidR="001A7A5B">
              <w:rPr>
                <w:noProof/>
                <w:webHidden/>
              </w:rPr>
              <w:fldChar w:fldCharType="separate"/>
            </w:r>
            <w:r w:rsidR="001A7A5B">
              <w:rPr>
                <w:noProof/>
                <w:webHidden/>
              </w:rPr>
              <w:t>16</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75" w:history="1">
            <w:r w:rsidR="001A7A5B" w:rsidRPr="0016747A">
              <w:rPr>
                <w:rStyle w:val="Hyperlink"/>
                <w:b/>
                <w:noProof/>
              </w:rPr>
              <w:t>1.</w:t>
            </w:r>
            <w:r w:rsidR="001A7A5B" w:rsidRPr="0016747A">
              <w:rPr>
                <w:rStyle w:val="Hyperlink"/>
                <w:noProof/>
              </w:rPr>
              <w:t xml:space="preserve"> Das Carlsberg-DSGVO-Haus</w:t>
            </w:r>
            <w:r w:rsidR="001A7A5B">
              <w:rPr>
                <w:noProof/>
                <w:webHidden/>
              </w:rPr>
              <w:tab/>
            </w:r>
            <w:r w:rsidR="001A7A5B">
              <w:rPr>
                <w:noProof/>
                <w:webHidden/>
              </w:rPr>
              <w:fldChar w:fldCharType="begin"/>
            </w:r>
            <w:r w:rsidR="001A7A5B">
              <w:rPr>
                <w:noProof/>
                <w:webHidden/>
              </w:rPr>
              <w:instrText xml:space="preserve"> PAGEREF _Toc802575 \h </w:instrText>
            </w:r>
            <w:r w:rsidR="001A7A5B">
              <w:rPr>
                <w:noProof/>
                <w:webHidden/>
              </w:rPr>
            </w:r>
            <w:r w:rsidR="001A7A5B">
              <w:rPr>
                <w:noProof/>
                <w:webHidden/>
              </w:rPr>
              <w:fldChar w:fldCharType="separate"/>
            </w:r>
            <w:r w:rsidR="001A7A5B">
              <w:rPr>
                <w:noProof/>
                <w:webHidden/>
              </w:rPr>
              <w:t>17</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76" w:history="1">
            <w:r w:rsidR="001A7A5B" w:rsidRPr="0016747A">
              <w:rPr>
                <w:rStyle w:val="Hyperlink"/>
                <w:b/>
                <w:noProof/>
              </w:rPr>
              <w:t>2.</w:t>
            </w:r>
            <w:r w:rsidR="001A7A5B" w:rsidRPr="0016747A">
              <w:rPr>
                <w:rStyle w:val="Hyperlink"/>
                <w:noProof/>
              </w:rPr>
              <w:t xml:space="preserve"> Die wichtigsten Grundsätze der Verarbeitung personenbezogener Daten</w:t>
            </w:r>
            <w:r w:rsidR="001A7A5B">
              <w:rPr>
                <w:noProof/>
                <w:webHidden/>
              </w:rPr>
              <w:tab/>
            </w:r>
            <w:r w:rsidR="001A7A5B">
              <w:rPr>
                <w:noProof/>
                <w:webHidden/>
              </w:rPr>
              <w:fldChar w:fldCharType="begin"/>
            </w:r>
            <w:r w:rsidR="001A7A5B">
              <w:rPr>
                <w:noProof/>
                <w:webHidden/>
              </w:rPr>
              <w:instrText xml:space="preserve"> PAGEREF _Toc802576 \h </w:instrText>
            </w:r>
            <w:r w:rsidR="001A7A5B">
              <w:rPr>
                <w:noProof/>
                <w:webHidden/>
              </w:rPr>
            </w:r>
            <w:r w:rsidR="001A7A5B">
              <w:rPr>
                <w:noProof/>
                <w:webHidden/>
              </w:rPr>
              <w:fldChar w:fldCharType="separate"/>
            </w:r>
            <w:r w:rsidR="001A7A5B">
              <w:rPr>
                <w:noProof/>
                <w:webHidden/>
              </w:rPr>
              <w:t>17</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77" w:history="1">
            <w:r w:rsidR="001A7A5B" w:rsidRPr="0016747A">
              <w:rPr>
                <w:rStyle w:val="Hyperlink"/>
                <w:rFonts w:ascii="Carlsberg Sans Black" w:hAnsi="Carlsberg Sans Black"/>
                <w:b/>
                <w:noProof/>
              </w:rPr>
              <w:t>2.1.</w:t>
            </w:r>
            <w:r w:rsidR="001A7A5B" w:rsidRPr="0016747A">
              <w:rPr>
                <w:rStyle w:val="Hyperlink"/>
                <w:noProof/>
              </w:rPr>
              <w:t xml:space="preserve"> </w:t>
            </w:r>
            <w:r w:rsidR="001A7A5B" w:rsidRPr="0016747A">
              <w:rPr>
                <w:rStyle w:val="Hyperlink"/>
                <w:b/>
                <w:noProof/>
              </w:rPr>
              <w:t>Gesetzeskonformität, Fairness und Transparenz</w:t>
            </w:r>
            <w:r w:rsidR="001A7A5B">
              <w:rPr>
                <w:noProof/>
                <w:webHidden/>
              </w:rPr>
              <w:tab/>
            </w:r>
            <w:r w:rsidR="001A7A5B">
              <w:rPr>
                <w:noProof/>
                <w:webHidden/>
              </w:rPr>
              <w:fldChar w:fldCharType="begin"/>
            </w:r>
            <w:r w:rsidR="001A7A5B">
              <w:rPr>
                <w:noProof/>
                <w:webHidden/>
              </w:rPr>
              <w:instrText xml:space="preserve"> PAGEREF _Toc802577 \h </w:instrText>
            </w:r>
            <w:r w:rsidR="001A7A5B">
              <w:rPr>
                <w:noProof/>
                <w:webHidden/>
              </w:rPr>
            </w:r>
            <w:r w:rsidR="001A7A5B">
              <w:rPr>
                <w:noProof/>
                <w:webHidden/>
              </w:rPr>
              <w:fldChar w:fldCharType="separate"/>
            </w:r>
            <w:r w:rsidR="001A7A5B">
              <w:rPr>
                <w:noProof/>
                <w:webHidden/>
              </w:rPr>
              <w:t>18</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78" w:history="1">
            <w:r w:rsidR="001A7A5B" w:rsidRPr="0016747A">
              <w:rPr>
                <w:rStyle w:val="Hyperlink"/>
                <w:rFonts w:ascii="Carlsberg Sans Black" w:hAnsi="Carlsberg Sans Black"/>
                <w:b/>
                <w:noProof/>
              </w:rPr>
              <w:t>2.2.</w:t>
            </w:r>
            <w:r w:rsidR="001A7A5B" w:rsidRPr="0016747A">
              <w:rPr>
                <w:rStyle w:val="Hyperlink"/>
                <w:b/>
                <w:noProof/>
              </w:rPr>
              <w:t xml:space="preserve"> Zweckbindung</w:t>
            </w:r>
            <w:r w:rsidR="001A7A5B">
              <w:rPr>
                <w:noProof/>
                <w:webHidden/>
              </w:rPr>
              <w:tab/>
            </w:r>
            <w:r w:rsidR="001A7A5B">
              <w:rPr>
                <w:noProof/>
                <w:webHidden/>
              </w:rPr>
              <w:fldChar w:fldCharType="begin"/>
            </w:r>
            <w:r w:rsidR="001A7A5B">
              <w:rPr>
                <w:noProof/>
                <w:webHidden/>
              </w:rPr>
              <w:instrText xml:space="preserve"> PAGEREF _Toc802578 \h </w:instrText>
            </w:r>
            <w:r w:rsidR="001A7A5B">
              <w:rPr>
                <w:noProof/>
                <w:webHidden/>
              </w:rPr>
            </w:r>
            <w:r w:rsidR="001A7A5B">
              <w:rPr>
                <w:noProof/>
                <w:webHidden/>
              </w:rPr>
              <w:fldChar w:fldCharType="separate"/>
            </w:r>
            <w:r w:rsidR="001A7A5B">
              <w:rPr>
                <w:noProof/>
                <w:webHidden/>
              </w:rPr>
              <w:t>19</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79" w:history="1">
            <w:r w:rsidR="001A7A5B" w:rsidRPr="0016747A">
              <w:rPr>
                <w:rStyle w:val="Hyperlink"/>
                <w:rFonts w:ascii="Carlsberg Sans Black" w:hAnsi="Carlsberg Sans Black"/>
                <w:b/>
                <w:noProof/>
              </w:rPr>
              <w:t>2.3.</w:t>
            </w:r>
            <w:r w:rsidR="001A7A5B" w:rsidRPr="0016747A">
              <w:rPr>
                <w:rStyle w:val="Hyperlink"/>
                <w:b/>
                <w:noProof/>
              </w:rPr>
              <w:t xml:space="preserve"> Datenminimierung</w:t>
            </w:r>
            <w:r w:rsidR="001A7A5B">
              <w:rPr>
                <w:noProof/>
                <w:webHidden/>
              </w:rPr>
              <w:tab/>
            </w:r>
            <w:r w:rsidR="001A7A5B">
              <w:rPr>
                <w:noProof/>
                <w:webHidden/>
              </w:rPr>
              <w:fldChar w:fldCharType="begin"/>
            </w:r>
            <w:r w:rsidR="001A7A5B">
              <w:rPr>
                <w:noProof/>
                <w:webHidden/>
              </w:rPr>
              <w:instrText xml:space="preserve"> PAGEREF _Toc802579 \h </w:instrText>
            </w:r>
            <w:r w:rsidR="001A7A5B">
              <w:rPr>
                <w:noProof/>
                <w:webHidden/>
              </w:rPr>
            </w:r>
            <w:r w:rsidR="001A7A5B">
              <w:rPr>
                <w:noProof/>
                <w:webHidden/>
              </w:rPr>
              <w:fldChar w:fldCharType="separate"/>
            </w:r>
            <w:r w:rsidR="001A7A5B">
              <w:rPr>
                <w:noProof/>
                <w:webHidden/>
              </w:rPr>
              <w:t>19</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80" w:history="1">
            <w:r w:rsidR="001A7A5B" w:rsidRPr="0016747A">
              <w:rPr>
                <w:rStyle w:val="Hyperlink"/>
                <w:rFonts w:ascii="Carlsberg Sans Black" w:hAnsi="Carlsberg Sans Black"/>
                <w:b/>
                <w:noProof/>
              </w:rPr>
              <w:t>2.4.</w:t>
            </w:r>
            <w:r w:rsidR="001A7A5B" w:rsidRPr="0016747A">
              <w:rPr>
                <w:rStyle w:val="Hyperlink"/>
                <w:b/>
                <w:noProof/>
              </w:rPr>
              <w:t xml:space="preserve"> Genauigkeit</w:t>
            </w:r>
            <w:r w:rsidR="001A7A5B">
              <w:rPr>
                <w:noProof/>
                <w:webHidden/>
              </w:rPr>
              <w:tab/>
            </w:r>
            <w:r w:rsidR="001A7A5B">
              <w:rPr>
                <w:noProof/>
                <w:webHidden/>
              </w:rPr>
              <w:fldChar w:fldCharType="begin"/>
            </w:r>
            <w:r w:rsidR="001A7A5B">
              <w:rPr>
                <w:noProof/>
                <w:webHidden/>
              </w:rPr>
              <w:instrText xml:space="preserve"> PAGEREF _Toc802580 \h </w:instrText>
            </w:r>
            <w:r w:rsidR="001A7A5B">
              <w:rPr>
                <w:noProof/>
                <w:webHidden/>
              </w:rPr>
            </w:r>
            <w:r w:rsidR="001A7A5B">
              <w:rPr>
                <w:noProof/>
                <w:webHidden/>
              </w:rPr>
              <w:fldChar w:fldCharType="separate"/>
            </w:r>
            <w:r w:rsidR="001A7A5B">
              <w:rPr>
                <w:noProof/>
                <w:webHidden/>
              </w:rPr>
              <w:t>20</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81" w:history="1">
            <w:r w:rsidR="001A7A5B" w:rsidRPr="0016747A">
              <w:rPr>
                <w:rStyle w:val="Hyperlink"/>
                <w:rFonts w:ascii="Carlsberg Sans Black" w:hAnsi="Carlsberg Sans Black"/>
                <w:b/>
                <w:noProof/>
              </w:rPr>
              <w:t>2.5.</w:t>
            </w:r>
            <w:r w:rsidR="001A7A5B" w:rsidRPr="0016747A">
              <w:rPr>
                <w:rStyle w:val="Hyperlink"/>
                <w:b/>
                <w:noProof/>
              </w:rPr>
              <w:t xml:space="preserve"> Begrenzte Aufbewahrung</w:t>
            </w:r>
            <w:r w:rsidR="001A7A5B">
              <w:rPr>
                <w:noProof/>
                <w:webHidden/>
              </w:rPr>
              <w:tab/>
            </w:r>
            <w:r w:rsidR="001A7A5B">
              <w:rPr>
                <w:noProof/>
                <w:webHidden/>
              </w:rPr>
              <w:fldChar w:fldCharType="begin"/>
            </w:r>
            <w:r w:rsidR="001A7A5B">
              <w:rPr>
                <w:noProof/>
                <w:webHidden/>
              </w:rPr>
              <w:instrText xml:space="preserve"> PAGEREF _Toc802581 \h </w:instrText>
            </w:r>
            <w:r w:rsidR="001A7A5B">
              <w:rPr>
                <w:noProof/>
                <w:webHidden/>
              </w:rPr>
            </w:r>
            <w:r w:rsidR="001A7A5B">
              <w:rPr>
                <w:noProof/>
                <w:webHidden/>
              </w:rPr>
              <w:fldChar w:fldCharType="separate"/>
            </w:r>
            <w:r w:rsidR="001A7A5B">
              <w:rPr>
                <w:noProof/>
                <w:webHidden/>
              </w:rPr>
              <w:t>20</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82" w:history="1">
            <w:r w:rsidR="001A7A5B" w:rsidRPr="0016747A">
              <w:rPr>
                <w:rStyle w:val="Hyperlink"/>
                <w:rFonts w:ascii="Carlsberg Sans Black" w:hAnsi="Carlsberg Sans Black"/>
                <w:b/>
                <w:noProof/>
              </w:rPr>
              <w:t>2.6.</w:t>
            </w:r>
            <w:r w:rsidR="001A7A5B" w:rsidRPr="0016747A">
              <w:rPr>
                <w:rStyle w:val="Hyperlink"/>
                <w:b/>
                <w:noProof/>
              </w:rPr>
              <w:t xml:space="preserve"> Vertraulichkeit und Datenschutz</w:t>
            </w:r>
            <w:r w:rsidR="001A7A5B">
              <w:rPr>
                <w:noProof/>
                <w:webHidden/>
              </w:rPr>
              <w:tab/>
            </w:r>
            <w:r w:rsidR="001A7A5B">
              <w:rPr>
                <w:noProof/>
                <w:webHidden/>
              </w:rPr>
              <w:fldChar w:fldCharType="begin"/>
            </w:r>
            <w:r w:rsidR="001A7A5B">
              <w:rPr>
                <w:noProof/>
                <w:webHidden/>
              </w:rPr>
              <w:instrText xml:space="preserve"> PAGEREF _Toc802582 \h </w:instrText>
            </w:r>
            <w:r w:rsidR="001A7A5B">
              <w:rPr>
                <w:noProof/>
                <w:webHidden/>
              </w:rPr>
            </w:r>
            <w:r w:rsidR="001A7A5B">
              <w:rPr>
                <w:noProof/>
                <w:webHidden/>
              </w:rPr>
              <w:fldChar w:fldCharType="separate"/>
            </w:r>
            <w:r w:rsidR="001A7A5B">
              <w:rPr>
                <w:noProof/>
                <w:webHidden/>
              </w:rPr>
              <w:t>20</w:t>
            </w:r>
            <w:r w:rsidR="001A7A5B">
              <w:rPr>
                <w:noProof/>
                <w:webHidden/>
              </w:rPr>
              <w:fldChar w:fldCharType="end"/>
            </w:r>
          </w:hyperlink>
        </w:p>
        <w:p w:rsidR="001A7A5B" w:rsidRDefault="0081186E">
          <w:pPr>
            <w:pStyle w:val="Verzeichnis2"/>
            <w:tabs>
              <w:tab w:val="right" w:leader="dot" w:pos="9060"/>
            </w:tabs>
            <w:rPr>
              <w:rFonts w:asciiTheme="minorHAnsi" w:eastAsiaTheme="minorEastAsia" w:hAnsiTheme="minorHAnsi"/>
              <w:noProof/>
              <w:sz w:val="22"/>
              <w:szCs w:val="22"/>
              <w:lang w:eastAsia="de-DE"/>
            </w:rPr>
          </w:pPr>
          <w:hyperlink w:anchor="_Toc802583" w:history="1">
            <w:r w:rsidR="001A7A5B" w:rsidRPr="0016747A">
              <w:rPr>
                <w:rStyle w:val="Hyperlink"/>
                <w:rFonts w:ascii="Carlsberg Sans Black" w:hAnsi="Carlsberg Sans Black"/>
                <w:b/>
                <w:noProof/>
              </w:rPr>
              <w:t>2.7.</w:t>
            </w:r>
            <w:r w:rsidR="001A7A5B" w:rsidRPr="0016747A">
              <w:rPr>
                <w:rStyle w:val="Hyperlink"/>
                <w:b/>
                <w:noProof/>
              </w:rPr>
              <w:t xml:space="preserve"> Verantwortung (Accountability)</w:t>
            </w:r>
            <w:r w:rsidR="001A7A5B">
              <w:rPr>
                <w:noProof/>
                <w:webHidden/>
              </w:rPr>
              <w:tab/>
            </w:r>
            <w:r w:rsidR="001A7A5B">
              <w:rPr>
                <w:noProof/>
                <w:webHidden/>
              </w:rPr>
              <w:fldChar w:fldCharType="begin"/>
            </w:r>
            <w:r w:rsidR="001A7A5B">
              <w:rPr>
                <w:noProof/>
                <w:webHidden/>
              </w:rPr>
              <w:instrText xml:space="preserve"> PAGEREF _Toc802583 \h </w:instrText>
            </w:r>
            <w:r w:rsidR="001A7A5B">
              <w:rPr>
                <w:noProof/>
                <w:webHidden/>
              </w:rPr>
            </w:r>
            <w:r w:rsidR="001A7A5B">
              <w:rPr>
                <w:noProof/>
                <w:webHidden/>
              </w:rPr>
              <w:fldChar w:fldCharType="separate"/>
            </w:r>
            <w:r w:rsidR="001A7A5B">
              <w:rPr>
                <w:noProof/>
                <w:webHidden/>
              </w:rPr>
              <w:t>21</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84" w:history="1">
            <w:r w:rsidR="001A7A5B" w:rsidRPr="0016747A">
              <w:rPr>
                <w:rStyle w:val="Hyperlink"/>
                <w:b/>
                <w:noProof/>
              </w:rPr>
              <w:t>3.</w:t>
            </w:r>
            <w:r w:rsidR="001A7A5B" w:rsidRPr="0016747A">
              <w:rPr>
                <w:rStyle w:val="Hyperlink"/>
                <w:noProof/>
              </w:rPr>
              <w:t xml:space="preserve"> Die Rechte der Datensubjekte</w:t>
            </w:r>
            <w:r w:rsidR="001A7A5B">
              <w:rPr>
                <w:noProof/>
                <w:webHidden/>
              </w:rPr>
              <w:tab/>
            </w:r>
            <w:r w:rsidR="001A7A5B">
              <w:rPr>
                <w:noProof/>
                <w:webHidden/>
              </w:rPr>
              <w:fldChar w:fldCharType="begin"/>
            </w:r>
            <w:r w:rsidR="001A7A5B">
              <w:rPr>
                <w:noProof/>
                <w:webHidden/>
              </w:rPr>
              <w:instrText xml:space="preserve"> PAGEREF _Toc802584 \h </w:instrText>
            </w:r>
            <w:r w:rsidR="001A7A5B">
              <w:rPr>
                <w:noProof/>
                <w:webHidden/>
              </w:rPr>
            </w:r>
            <w:r w:rsidR="001A7A5B">
              <w:rPr>
                <w:noProof/>
                <w:webHidden/>
              </w:rPr>
              <w:fldChar w:fldCharType="separate"/>
            </w:r>
            <w:r w:rsidR="001A7A5B">
              <w:rPr>
                <w:noProof/>
                <w:webHidden/>
              </w:rPr>
              <w:t>21</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85" w:history="1">
            <w:r w:rsidR="001A7A5B" w:rsidRPr="0016747A">
              <w:rPr>
                <w:rStyle w:val="Hyperlink"/>
                <w:b/>
                <w:noProof/>
              </w:rPr>
              <w:t>4.</w:t>
            </w:r>
            <w:r w:rsidR="001A7A5B" w:rsidRPr="0016747A">
              <w:rPr>
                <w:rStyle w:val="Hyperlink"/>
                <w:noProof/>
              </w:rPr>
              <w:t xml:space="preserve"> Zusammenarbeit mit Dritten</w:t>
            </w:r>
            <w:r w:rsidR="001A7A5B">
              <w:rPr>
                <w:noProof/>
                <w:webHidden/>
              </w:rPr>
              <w:tab/>
            </w:r>
            <w:r w:rsidR="001A7A5B">
              <w:rPr>
                <w:noProof/>
                <w:webHidden/>
              </w:rPr>
              <w:fldChar w:fldCharType="begin"/>
            </w:r>
            <w:r w:rsidR="001A7A5B">
              <w:rPr>
                <w:noProof/>
                <w:webHidden/>
              </w:rPr>
              <w:instrText xml:space="preserve"> PAGEREF _Toc802585 \h </w:instrText>
            </w:r>
            <w:r w:rsidR="001A7A5B">
              <w:rPr>
                <w:noProof/>
                <w:webHidden/>
              </w:rPr>
            </w:r>
            <w:r w:rsidR="001A7A5B">
              <w:rPr>
                <w:noProof/>
                <w:webHidden/>
              </w:rPr>
              <w:fldChar w:fldCharType="separate"/>
            </w:r>
            <w:r w:rsidR="001A7A5B">
              <w:rPr>
                <w:noProof/>
                <w:webHidden/>
              </w:rPr>
              <w:t>22</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86" w:history="1">
            <w:r w:rsidR="001A7A5B" w:rsidRPr="0016747A">
              <w:rPr>
                <w:rStyle w:val="Hyperlink"/>
                <w:b/>
                <w:noProof/>
              </w:rPr>
              <w:t>5.</w:t>
            </w:r>
            <w:r w:rsidR="001A7A5B" w:rsidRPr="0016747A">
              <w:rPr>
                <w:rStyle w:val="Hyperlink"/>
                <w:noProof/>
              </w:rPr>
              <w:t xml:space="preserve"> Anforderungen an Datentransfers</w:t>
            </w:r>
            <w:r w:rsidR="001A7A5B">
              <w:rPr>
                <w:noProof/>
                <w:webHidden/>
              </w:rPr>
              <w:tab/>
            </w:r>
            <w:r w:rsidR="001A7A5B">
              <w:rPr>
                <w:noProof/>
                <w:webHidden/>
              </w:rPr>
              <w:fldChar w:fldCharType="begin"/>
            </w:r>
            <w:r w:rsidR="001A7A5B">
              <w:rPr>
                <w:noProof/>
                <w:webHidden/>
              </w:rPr>
              <w:instrText xml:space="preserve"> PAGEREF _Toc802586 \h </w:instrText>
            </w:r>
            <w:r w:rsidR="001A7A5B">
              <w:rPr>
                <w:noProof/>
                <w:webHidden/>
              </w:rPr>
            </w:r>
            <w:r w:rsidR="001A7A5B">
              <w:rPr>
                <w:noProof/>
                <w:webHidden/>
              </w:rPr>
              <w:fldChar w:fldCharType="separate"/>
            </w:r>
            <w:r w:rsidR="001A7A5B">
              <w:rPr>
                <w:noProof/>
                <w:webHidden/>
              </w:rPr>
              <w:t>22</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87" w:history="1">
            <w:r w:rsidR="001A7A5B" w:rsidRPr="0016747A">
              <w:rPr>
                <w:rStyle w:val="Hyperlink"/>
                <w:b/>
                <w:noProof/>
              </w:rPr>
              <w:t>6.</w:t>
            </w:r>
            <w:r w:rsidR="001A7A5B" w:rsidRPr="0016747A">
              <w:rPr>
                <w:rStyle w:val="Hyperlink"/>
                <w:noProof/>
              </w:rPr>
              <w:t xml:space="preserve"> Verstöße gegen den Datenschutz</w:t>
            </w:r>
            <w:r w:rsidR="001A7A5B">
              <w:rPr>
                <w:noProof/>
                <w:webHidden/>
              </w:rPr>
              <w:tab/>
            </w:r>
            <w:r w:rsidR="001A7A5B">
              <w:rPr>
                <w:noProof/>
                <w:webHidden/>
              </w:rPr>
              <w:fldChar w:fldCharType="begin"/>
            </w:r>
            <w:r w:rsidR="001A7A5B">
              <w:rPr>
                <w:noProof/>
                <w:webHidden/>
              </w:rPr>
              <w:instrText xml:space="preserve"> PAGEREF _Toc802587 \h </w:instrText>
            </w:r>
            <w:r w:rsidR="001A7A5B">
              <w:rPr>
                <w:noProof/>
                <w:webHidden/>
              </w:rPr>
            </w:r>
            <w:r w:rsidR="001A7A5B">
              <w:rPr>
                <w:noProof/>
                <w:webHidden/>
              </w:rPr>
              <w:fldChar w:fldCharType="separate"/>
            </w:r>
            <w:r w:rsidR="001A7A5B">
              <w:rPr>
                <w:noProof/>
                <w:webHidden/>
              </w:rPr>
              <w:t>23</w:t>
            </w:r>
            <w:r w:rsidR="001A7A5B">
              <w:rPr>
                <w:noProof/>
                <w:webHidden/>
              </w:rPr>
              <w:fldChar w:fldCharType="end"/>
            </w:r>
          </w:hyperlink>
        </w:p>
        <w:p w:rsidR="001A7A5B" w:rsidRDefault="0081186E">
          <w:pPr>
            <w:pStyle w:val="Verzeichnis1"/>
            <w:tabs>
              <w:tab w:val="right" w:leader="dot" w:pos="9060"/>
            </w:tabs>
            <w:rPr>
              <w:rFonts w:asciiTheme="minorHAnsi" w:eastAsiaTheme="minorEastAsia" w:hAnsiTheme="minorHAnsi"/>
              <w:noProof/>
              <w:color w:val="auto"/>
              <w:sz w:val="22"/>
              <w:szCs w:val="22"/>
              <w:lang w:eastAsia="de-DE"/>
            </w:rPr>
          </w:pPr>
          <w:hyperlink w:anchor="_Toc802588" w:history="1">
            <w:r w:rsidR="001A7A5B" w:rsidRPr="0016747A">
              <w:rPr>
                <w:rStyle w:val="Hyperlink"/>
                <w:b/>
                <w:noProof/>
              </w:rPr>
              <w:t>7.</w:t>
            </w:r>
            <w:r w:rsidR="001A7A5B" w:rsidRPr="0016747A">
              <w:rPr>
                <w:rStyle w:val="Hyperlink"/>
                <w:noProof/>
              </w:rPr>
              <w:t xml:space="preserve"> Kontakt</w:t>
            </w:r>
            <w:r w:rsidR="001A7A5B">
              <w:rPr>
                <w:noProof/>
                <w:webHidden/>
              </w:rPr>
              <w:tab/>
            </w:r>
            <w:r w:rsidR="001A7A5B">
              <w:rPr>
                <w:noProof/>
                <w:webHidden/>
              </w:rPr>
              <w:fldChar w:fldCharType="begin"/>
            </w:r>
            <w:r w:rsidR="001A7A5B">
              <w:rPr>
                <w:noProof/>
                <w:webHidden/>
              </w:rPr>
              <w:instrText xml:space="preserve"> PAGEREF _Toc802588 \h </w:instrText>
            </w:r>
            <w:r w:rsidR="001A7A5B">
              <w:rPr>
                <w:noProof/>
                <w:webHidden/>
              </w:rPr>
            </w:r>
            <w:r w:rsidR="001A7A5B">
              <w:rPr>
                <w:noProof/>
                <w:webHidden/>
              </w:rPr>
              <w:fldChar w:fldCharType="separate"/>
            </w:r>
            <w:r w:rsidR="001A7A5B">
              <w:rPr>
                <w:noProof/>
                <w:webHidden/>
              </w:rPr>
              <w:t>23</w:t>
            </w:r>
            <w:r w:rsidR="001A7A5B">
              <w:rPr>
                <w:noProof/>
                <w:webHidden/>
              </w:rPr>
              <w:fldChar w:fldCharType="end"/>
            </w:r>
          </w:hyperlink>
        </w:p>
        <w:p w:rsidR="00D060A4" w:rsidRDefault="00D060A4" w:rsidP="00D060A4">
          <w:r>
            <w:rPr>
              <w:b/>
              <w:bCs/>
            </w:rPr>
            <w:lastRenderedPageBreak/>
            <w:fldChar w:fldCharType="end"/>
          </w:r>
        </w:p>
      </w:sdtContent>
    </w:sdt>
    <w:bookmarkEnd w:id="0"/>
    <w:p w:rsidR="00D060A4" w:rsidRPr="00D84EEE" w:rsidRDefault="00D060A4" w:rsidP="00D060A4"/>
    <w:p w:rsidR="00D060A4" w:rsidRPr="00D84EEE" w:rsidRDefault="00D060A4" w:rsidP="00D060A4"/>
    <w:p w:rsidR="00D060A4" w:rsidRPr="00D84EEE" w:rsidRDefault="00D060A4" w:rsidP="00D060A4"/>
    <w:p w:rsidR="00D060A4" w:rsidRPr="00D84EEE" w:rsidRDefault="00D060A4" w:rsidP="00D060A4">
      <w:r>
        <w:br w:type="page"/>
      </w:r>
    </w:p>
    <w:p w:rsidR="00D060A4" w:rsidRDefault="00D060A4" w:rsidP="00D060A4">
      <w:pPr>
        <w:pStyle w:val="Heading1-Nonumbering"/>
      </w:pPr>
      <w:bookmarkStart w:id="1" w:name="_Toc478369853"/>
      <w:bookmarkStart w:id="2" w:name="_Toc530999760"/>
      <w:bookmarkStart w:id="3" w:name="_Toc802538"/>
      <w:r>
        <w:lastRenderedPageBreak/>
        <w:t>Einleitung</w:t>
      </w:r>
      <w:bookmarkEnd w:id="1"/>
      <w:bookmarkEnd w:id="2"/>
      <w:bookmarkEnd w:id="3"/>
    </w:p>
    <w:p w:rsidR="00D060A4" w:rsidRDefault="00D060A4" w:rsidP="00D060A4">
      <w:r>
        <w:t>Die Carlsberg Gruppe („Carlsberg“) verarbeitet im Rahmen ihrer geschäftlichen Tätigkeiten personenbezogene Daten von Menschen. Egal, wie personenbezogene Daten gesammelt oder erhoben werden, wir müssen uns stets vergewissern, dass die geltenden Datenschutzbestimmungen eingehalten werden, um das Vertrauen der Menschen und Geschäftspartner, deren personenbezogene Daten Carlsberg verarbeitet, nicht zu verlieren.</w:t>
      </w:r>
    </w:p>
    <w:p w:rsidR="00D060A4" w:rsidRPr="00BD11DC" w:rsidRDefault="00D060A4" w:rsidP="00D060A4">
      <w:pPr>
        <w:pStyle w:val="Heading1-Nonumbering"/>
      </w:pPr>
      <w:bookmarkStart w:id="4" w:name="_Toc530999761"/>
      <w:bookmarkStart w:id="5" w:name="_Toc802539"/>
      <w:r>
        <w:t>Geltungsbereich</w:t>
      </w:r>
      <w:bookmarkEnd w:id="4"/>
      <w:bookmarkEnd w:id="5"/>
    </w:p>
    <w:p w:rsidR="00D060A4" w:rsidRDefault="00D060A4" w:rsidP="00D060A4">
      <w:r>
        <w:t>Carlsberg hat eine Richtlinie für Datenaufzeichnung und Datenschutz (im Folgenden kurz „Richtlinie“ genannt) eingeführt, welche alle Teile von Carlsberg dazu verpflichtet, diese Richtlinie, das vorliegende Handbuch Datenschutz (im Folgenden kurz „Handbuch“ genannt) und die geltenden Datenschutzbestimmungen zu jeder Zeit zu beachten.</w:t>
      </w:r>
    </w:p>
    <w:p w:rsidR="00D060A4" w:rsidRDefault="00D060A4" w:rsidP="00D060A4">
      <w:pPr>
        <w:rPr>
          <w:rFonts w:eastAsia="EYInterstate Light"/>
        </w:rPr>
      </w:pPr>
    </w:p>
    <w:p w:rsidR="00D060A4" w:rsidRDefault="00D060A4" w:rsidP="00D060A4">
      <w:pPr>
        <w:rPr>
          <w:rFonts w:eastAsia="EYInterstate Light"/>
        </w:rPr>
      </w:pPr>
      <w:r>
        <w:t>Für den Schutz personenbezogener Daten ist jeder verantwortlich; Carlsberg verlangt, dass alle Mitarbeiter, Geschäftspartner und sonstigen Beteiligten, mit denen Carlsberg verkehrt, sich zum Schutz personenbezogener Daten laut geltenden Gesetzen und Vereinbarungen verpflichtet fühlen.</w:t>
      </w:r>
    </w:p>
    <w:p w:rsidR="00D060A4" w:rsidRDefault="00D060A4" w:rsidP="00D060A4">
      <w:pPr>
        <w:rPr>
          <w:rFonts w:eastAsia="EYInterstate Light"/>
        </w:rPr>
      </w:pPr>
    </w:p>
    <w:p w:rsidR="00D060A4" w:rsidRDefault="00D060A4" w:rsidP="00D060A4">
      <w:r>
        <w:t xml:space="preserve">Dieses Handbuch behandelt die globalen Carlsberg-Methoden zur Wahrung des Schutzes personenbezogener Daten und in Anhang 1 detaillierter die Einhaltung der Datenschutzbestimmungen der DSGVO innerhalb der Europäischen Union und des Europäischen Wirtschaftsraumes (EWR). </w:t>
      </w:r>
    </w:p>
    <w:p w:rsidR="00D060A4" w:rsidRDefault="00D060A4" w:rsidP="00D060A4"/>
    <w:p w:rsidR="00D060A4" w:rsidRDefault="00D060A4" w:rsidP="00D060A4">
      <w:r>
        <w:t>Die hierin enthaltenen Grundsätze, Konzepte und Anforderungen und Ähnliches sind immer im Rahmen der jeweils vor Ort geltenden Rechtsvorschriften zu lesen, zu verstehen und auszulegen, die von Land zu Land variieren können.</w:t>
      </w:r>
    </w:p>
    <w:p w:rsidR="00D060A4" w:rsidRDefault="00D060A4" w:rsidP="00D060A4">
      <w:pPr>
        <w:pStyle w:val="Heading1-Nonumbering"/>
      </w:pPr>
      <w:bookmarkStart w:id="6" w:name="_Toc530999762"/>
      <w:bookmarkStart w:id="7" w:name="_Toc802540"/>
      <w:r>
        <w:t>Die Governance-Struktur</w:t>
      </w:r>
      <w:bookmarkEnd w:id="6"/>
      <w:bookmarkEnd w:id="7"/>
    </w:p>
    <w:p w:rsidR="00D060A4" w:rsidRDefault="00D060A4" w:rsidP="00D060A4">
      <w:pPr>
        <w:pStyle w:val="berschrift1"/>
      </w:pPr>
      <w:bookmarkStart w:id="8" w:name="_Toc530999763"/>
      <w:bookmarkStart w:id="9" w:name="_Toc802541"/>
      <w:r>
        <w:t>Die Datenschutz-ORGANISATION auf Konzernebene</w:t>
      </w:r>
      <w:bookmarkEnd w:id="8"/>
      <w:bookmarkEnd w:id="9"/>
    </w:p>
    <w:p w:rsidR="00D060A4" w:rsidRDefault="00D060A4" w:rsidP="00D060A4"/>
    <w:p w:rsidR="00D060A4" w:rsidRDefault="00D060A4" w:rsidP="00D060A4">
      <w:r>
        <w:t xml:space="preserve">Die Organisation des persönlichen Datenschutzes bei Carlsberg besteht auf Gruppenebene aus dem Leiter Datenschutz (Head </w:t>
      </w:r>
      <w:proofErr w:type="spellStart"/>
      <w:r>
        <w:t>of</w:t>
      </w:r>
      <w:proofErr w:type="spellEnd"/>
      <w:r>
        <w:t xml:space="preserve"> Data </w:t>
      </w:r>
      <w:proofErr w:type="spellStart"/>
      <w:r>
        <w:t>Protection</w:t>
      </w:r>
      <w:proofErr w:type="spellEnd"/>
      <w:r>
        <w:t xml:space="preserve">, HDP) der Konzern-Rechtsabteilung, der dem General </w:t>
      </w:r>
      <w:proofErr w:type="spellStart"/>
      <w:r>
        <w:t>Counsel</w:t>
      </w:r>
      <w:proofErr w:type="spellEnd"/>
      <w:r>
        <w:t xml:space="preserve"> (Generalsyndikus) untersteht, und dem Datenschutz-Manager (DPM), der dem HDP berichtet.  </w:t>
      </w:r>
    </w:p>
    <w:p w:rsidR="00D060A4" w:rsidRDefault="00D060A4" w:rsidP="00D060A4"/>
    <w:p w:rsidR="00D060A4" w:rsidRDefault="00D060A4" w:rsidP="00D060A4">
      <w:r>
        <w:t xml:space="preserve">Jeder Carlsberg-Markt ernennt einen Datenschutzverantwortlichen (Data </w:t>
      </w:r>
      <w:proofErr w:type="spellStart"/>
      <w:r>
        <w:t>Protection</w:t>
      </w:r>
      <w:proofErr w:type="spellEnd"/>
      <w:r>
        <w:t xml:space="preserve"> </w:t>
      </w:r>
      <w:proofErr w:type="spellStart"/>
      <w:r>
        <w:t>Responsible</w:t>
      </w:r>
      <w:proofErr w:type="spellEnd"/>
      <w:r>
        <w:t xml:space="preserve">, DPR), der dem lokalen Management gegenüber für die Einhaltung der geltenden Datenschutzbestimmungen, der Richtlinie und des Handbuches verantwortlich ist. Da die IT-Systeme ein integraler Bestandteil der Sicherstellung der Einhaltung der Datenschutzbestimmungen sind, haben die Global Business Services (GBS) </w:t>
      </w:r>
      <w:r>
        <w:lastRenderedPageBreak/>
        <w:t>nicht nur einen speziellen Datenschutzverantwortlichen, sondern auch Vertreter auf Konzernebene. Dies wird in folgender Abbildung ersichtlich:</w:t>
      </w:r>
    </w:p>
    <w:p w:rsidR="00D060A4" w:rsidRDefault="00D060A4" w:rsidP="00D060A4"/>
    <w:p w:rsidR="00D060A4" w:rsidRDefault="00D060A4" w:rsidP="00D060A4">
      <w:r>
        <w:rPr>
          <w:noProof/>
        </w:rPr>
        <w:drawing>
          <wp:inline distT="0" distB="0" distL="0" distR="0" wp14:anchorId="59695E40" wp14:editId="3A5196DD">
            <wp:extent cx="4616450" cy="26701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48376" cy="2688576"/>
                    </a:xfrm>
                    <a:prstGeom prst="rect">
                      <a:avLst/>
                    </a:prstGeom>
                  </pic:spPr>
                </pic:pic>
              </a:graphicData>
            </a:graphic>
          </wp:inline>
        </w:drawing>
      </w:r>
    </w:p>
    <w:p w:rsidR="00D060A4" w:rsidRDefault="00D060A4" w:rsidP="00D060A4"/>
    <w:p w:rsidR="00F67349" w:rsidRPr="00F46936" w:rsidRDefault="00F67349" w:rsidP="00D060A4">
      <w:r>
        <w:t>Übersetzung Abb. 1:</w:t>
      </w:r>
    </w:p>
    <w:p w:rsidR="00D060A4" w:rsidRDefault="00F67349" w:rsidP="00D060A4">
      <w:proofErr w:type="spellStart"/>
      <w:r>
        <w:t>ExCom</w:t>
      </w:r>
      <w:proofErr w:type="spellEnd"/>
    </w:p>
    <w:p w:rsidR="00F67349" w:rsidRDefault="00F67349" w:rsidP="00D060A4">
      <w:r>
        <w:t>Rechtsabteilung, Generalsyndikus</w:t>
      </w:r>
      <w:r>
        <w:tab/>
        <w:t>GBS</w:t>
      </w:r>
    </w:p>
    <w:p w:rsidR="00F67349" w:rsidRDefault="00F67349" w:rsidP="00D060A4">
      <w:r>
        <w:t>Leiter Datenschutz</w:t>
      </w:r>
      <w:r>
        <w:tab/>
      </w:r>
      <w:r>
        <w:tab/>
        <w:t>Leiter Datenschutz-</w:t>
      </w:r>
      <w:proofErr w:type="spellStart"/>
      <w:r>
        <w:t>Governance</w:t>
      </w:r>
      <w:proofErr w:type="spellEnd"/>
    </w:p>
    <w:p w:rsidR="00F67349" w:rsidRDefault="00F67349" w:rsidP="00D060A4">
      <w:r>
        <w:t>Datenschutz-Manager</w:t>
      </w:r>
      <w:r>
        <w:tab/>
      </w:r>
      <w:r>
        <w:tab/>
        <w:t>Datenschutz-</w:t>
      </w:r>
      <w:proofErr w:type="spellStart"/>
      <w:r>
        <w:t>Governance</w:t>
      </w:r>
      <w:proofErr w:type="spellEnd"/>
      <w:r>
        <w:t>-Spezialist</w:t>
      </w:r>
    </w:p>
    <w:p w:rsidR="00F67349" w:rsidRDefault="00F67349" w:rsidP="00D060A4">
      <w:r>
        <w:t>Markt</w:t>
      </w:r>
      <w:r>
        <w:tab/>
      </w:r>
      <w:proofErr w:type="spellStart"/>
      <w:r>
        <w:t>Markt</w:t>
      </w:r>
      <w:proofErr w:type="spellEnd"/>
      <w:r>
        <w:tab/>
      </w:r>
      <w:proofErr w:type="spellStart"/>
      <w:r>
        <w:t>Markt</w:t>
      </w:r>
      <w:proofErr w:type="spellEnd"/>
      <w:r>
        <w:tab/>
        <w:t>GBS und ISC</w:t>
      </w:r>
      <w:r>
        <w:tab/>
      </w:r>
      <w:r>
        <w:tab/>
        <w:t>Zentrale</w:t>
      </w:r>
      <w:r w:rsidR="0028798C">
        <w:t xml:space="preserve"> Funktionen</w:t>
      </w:r>
    </w:p>
    <w:p w:rsidR="00F67349" w:rsidRDefault="00F67349" w:rsidP="00D060A4">
      <w:r>
        <w:t>Datenschutzverantwortlicher (4x)</w:t>
      </w:r>
      <w:r>
        <w:tab/>
        <w:t>Ansprechpartner Datenschutz</w:t>
      </w:r>
    </w:p>
    <w:p w:rsidR="0028798C" w:rsidRDefault="0028798C" w:rsidP="0028798C">
      <w:pPr>
        <w:pStyle w:val="Beschriftung"/>
      </w:pPr>
      <w:r>
        <w:t xml:space="preserve">Abbildung </w:t>
      </w:r>
      <w:fldSimple w:instr=" SEQ Figure \* ARABIC ">
        <w:r>
          <w:t>1</w:t>
        </w:r>
      </w:fldSimple>
      <w:r>
        <w:t>: Die Datenschutz-Organisation auf Konzernebene</w:t>
      </w:r>
    </w:p>
    <w:p w:rsidR="00F67349" w:rsidRPr="002771EF" w:rsidRDefault="00F67349" w:rsidP="00D060A4"/>
    <w:p w:rsidR="00D060A4" w:rsidRPr="00802931" w:rsidRDefault="00D060A4" w:rsidP="00D060A4">
      <w:pPr>
        <w:pStyle w:val="berschrift2"/>
        <w:rPr>
          <w:b/>
        </w:rPr>
      </w:pPr>
      <w:bookmarkStart w:id="10" w:name="_Toc530999764"/>
      <w:bookmarkStart w:id="11" w:name="_Toc802542"/>
      <w:r>
        <w:rPr>
          <w:b/>
        </w:rPr>
        <w:t>Lokale Datenschutz-Organisation</w:t>
      </w:r>
      <w:bookmarkEnd w:id="10"/>
      <w:bookmarkEnd w:id="11"/>
    </w:p>
    <w:p w:rsidR="00D060A4" w:rsidRDefault="00D060A4" w:rsidP="00D060A4">
      <w:pPr>
        <w:pStyle w:val="berschrift3"/>
      </w:pPr>
      <w:bookmarkStart w:id="12" w:name="_Toc530999765"/>
      <w:bookmarkStart w:id="13" w:name="_Toc802543"/>
      <w:r>
        <w:t>Management</w:t>
      </w:r>
      <w:bookmarkEnd w:id="12"/>
      <w:bookmarkEnd w:id="13"/>
      <w:r>
        <w:t xml:space="preserve"> </w:t>
      </w:r>
    </w:p>
    <w:p w:rsidR="00D060A4" w:rsidRDefault="00D060A4" w:rsidP="00D060A4">
      <w:r>
        <w:t xml:space="preserve">Das Management aller Märkte und globalen Funktionen (ISC und GBS) ist für die lokale Sicherstellung der Einhaltung der Richtlinien, des Handbuchs und der relevanten Datenschutzbestimmungen verantwortlich. Das Management sorgt dafür, dass es eine lokale Datenschutz-Organisation wie unten beschrieben gibt. </w:t>
      </w:r>
    </w:p>
    <w:p w:rsidR="00D060A4" w:rsidRDefault="00D060A4" w:rsidP="00D060A4">
      <w:pPr>
        <w:pStyle w:val="Listenabsatz"/>
        <w:ind w:left="360"/>
      </w:pPr>
    </w:p>
    <w:p w:rsidR="00D060A4" w:rsidRPr="00702A82" w:rsidRDefault="00D060A4" w:rsidP="00D060A4">
      <w:pPr>
        <w:pStyle w:val="berschrift3"/>
      </w:pPr>
      <w:bookmarkStart w:id="14" w:name="_Toc530999766"/>
      <w:bookmarkStart w:id="15" w:name="_Toc802544"/>
      <w:r>
        <w:t>Lokale Datenschutz-Organisation innerhalb der EU/EWR-Märkte</w:t>
      </w:r>
      <w:bookmarkEnd w:id="14"/>
      <w:bookmarkEnd w:id="15"/>
    </w:p>
    <w:p w:rsidR="00D060A4" w:rsidRDefault="00D060A4" w:rsidP="00D060A4">
      <w:bookmarkStart w:id="16" w:name="_Hlk529720025"/>
      <w:r>
        <w:t>Die lokale Datenschutz-Organisation innerhalb der EU/EWR-Märkte wird üblicherweise in der Abteilung Finanzen verankert</w:t>
      </w:r>
      <w:bookmarkEnd w:id="16"/>
      <w:r>
        <w:t xml:space="preserve"> (siehe Anhang 1).  </w:t>
      </w:r>
    </w:p>
    <w:p w:rsidR="00D060A4" w:rsidRDefault="00D060A4" w:rsidP="00D060A4"/>
    <w:p w:rsidR="00D060A4" w:rsidRDefault="00D060A4" w:rsidP="00D060A4">
      <w:r>
        <w:t>Wenn es der Generalsyndikus genehmigt, dürfen die Märkte oder globalen Funktionen von dieser vorgeschlagenen Standardorganisation abweichen, um spezifischen Verhältnissen eines Marktes besser gerecht zu werden (z.B. Cluster von Märkten oder Märkte mit kleiner Vertriebsorganisation).</w:t>
      </w:r>
    </w:p>
    <w:p w:rsidR="00D060A4" w:rsidRPr="009F6DE1" w:rsidRDefault="00D060A4" w:rsidP="00D060A4">
      <w:pPr>
        <w:pStyle w:val="berschrift3"/>
      </w:pPr>
      <w:bookmarkStart w:id="17" w:name="_Toc530999767"/>
      <w:bookmarkStart w:id="18" w:name="_Toc802545"/>
      <w:r>
        <w:t>Lokale Datenschutz-Organisation außerhalb der EU/EWR-Märkte</w:t>
      </w:r>
      <w:bookmarkEnd w:id="17"/>
      <w:bookmarkEnd w:id="18"/>
    </w:p>
    <w:p w:rsidR="00D060A4" w:rsidRDefault="00D060A4" w:rsidP="00D060A4">
      <w:r>
        <w:t xml:space="preserve">Die lokale Datenschutz-Organisation außerhalb der EU/EWR-Märkte braucht einen lokalen Datenschutzverantwortlichen (DPR) und je nach Bedarf ihn unterstützende Vertreter, je nach spezifischem Risikoprofil und geltenden Datenschutzbestimmungen. </w:t>
      </w:r>
    </w:p>
    <w:p w:rsidR="00D060A4" w:rsidRDefault="00D060A4" w:rsidP="00D060A4"/>
    <w:p w:rsidR="00D060A4" w:rsidRPr="003307D4" w:rsidRDefault="00D060A4" w:rsidP="00D060A4">
      <w:pPr>
        <w:rPr>
          <w:b/>
        </w:rPr>
      </w:pPr>
      <w:r>
        <w:lastRenderedPageBreak/>
        <w:t xml:space="preserve">Dieser DPR ist üblicherweise in der Rechtsabteilung verankert. Die sonstige Organisationstruktur und die Rollen und Zuständigkeiten werden von Fall zu Fall zwischen dem lokalen Management und dem Generalsyndikus vereinbart. </w:t>
      </w:r>
    </w:p>
    <w:p w:rsidR="00D060A4" w:rsidRPr="00D84EEE" w:rsidRDefault="00D060A4" w:rsidP="00D060A4">
      <w:pPr>
        <w:pStyle w:val="Heading1-Nonumbering"/>
        <w:rPr>
          <w:rFonts w:ascii="EYInterstate Light" w:eastAsia="EYInterstate Light" w:hAnsi="EYInterstate Light" w:cs="EYInterstate Light"/>
        </w:rPr>
      </w:pPr>
      <w:bookmarkStart w:id="19" w:name="_Ref508788573"/>
      <w:bookmarkStart w:id="20" w:name="_Toc530999768"/>
      <w:bookmarkStart w:id="21" w:name="_Toc802546"/>
      <w:r>
        <w:t>Die Verarbeitung personenbezogener Daten</w:t>
      </w:r>
      <w:bookmarkEnd w:id="19"/>
      <w:bookmarkEnd w:id="20"/>
      <w:bookmarkEnd w:id="21"/>
    </w:p>
    <w:p w:rsidR="00D060A4" w:rsidRPr="001C3488" w:rsidRDefault="00D060A4" w:rsidP="00D060A4">
      <w:pPr>
        <w:pStyle w:val="berschrift1"/>
        <w:rPr>
          <w:rFonts w:ascii="EYInterstate Light" w:eastAsia="EYInterstate Light" w:hAnsi="EYInterstate Light" w:cs="EYInterstate Light"/>
        </w:rPr>
      </w:pPr>
      <w:bookmarkStart w:id="22" w:name="_Toc530999769"/>
      <w:bookmarkStart w:id="23" w:name="_Toc802547"/>
      <w:r>
        <w:t>Was sind personenbezogene Daten?</w:t>
      </w:r>
      <w:bookmarkEnd w:id="22"/>
      <w:bookmarkEnd w:id="23"/>
    </w:p>
    <w:p w:rsidR="00D060A4" w:rsidRPr="009F4BDB" w:rsidRDefault="00D060A4" w:rsidP="00D060A4">
      <w:r>
        <w:t>„Personenbezogene Daten“ sind alle Daten, die sich auf eine identifizierte oder identifizierbare Person („Datensubjekt“) beziehen. Dabei kann es sich um Namen, E-Mail-Adressen, Initialen, Lohndaten usw. handeln.</w:t>
      </w:r>
    </w:p>
    <w:p w:rsidR="00D060A4" w:rsidRDefault="00D060A4" w:rsidP="00D060A4">
      <w:r>
        <w:t xml:space="preserve">Bestimmte personenbezogene Daten betrachtet man als </w:t>
      </w:r>
      <w:r>
        <w:rPr>
          <w:i/>
        </w:rPr>
        <w:t>sensible personenbezogene Daten</w:t>
      </w:r>
      <w:r>
        <w:t xml:space="preserve">. Die Verarbeitung sensibler Daten verlangt besondere Sorgfalt. </w:t>
      </w:r>
    </w:p>
    <w:p w:rsidR="00D060A4" w:rsidRDefault="00D060A4" w:rsidP="00D060A4">
      <w:r>
        <w:t xml:space="preserve">Anonymisierte personenbezogene Daten werden nicht als personenbezogene Daten betrachtet. </w:t>
      </w:r>
    </w:p>
    <w:p w:rsidR="00D060A4" w:rsidRDefault="00D060A4" w:rsidP="00D060A4"/>
    <w:p w:rsidR="00D060A4" w:rsidRDefault="00D060A4" w:rsidP="00D060A4">
      <w:pPr>
        <w:pStyle w:val="berschrift1"/>
      </w:pPr>
      <w:bookmarkStart w:id="24" w:name="_Toc530999770"/>
      <w:bookmarkStart w:id="25" w:name="_Toc802548"/>
      <w:r>
        <w:t>Der Begriff „Verarbeitung personenbezogener Daten“</w:t>
      </w:r>
      <w:bookmarkEnd w:id="24"/>
      <w:bookmarkEnd w:id="25"/>
    </w:p>
    <w:p w:rsidR="00D060A4" w:rsidRDefault="00D060A4" w:rsidP="00D060A4">
      <w:r>
        <w:t xml:space="preserve">Der Begriff „Verarbeitung personenbezogener Daten“ kann in einigen Ländern weiter, in anderen enger ausgelegt werden. Jedes Kästchen in untenstehender Abbildung kann als eine Form der „Verarbeitung“ angesehen werden. </w:t>
      </w:r>
    </w:p>
    <w:p w:rsidR="00D060A4" w:rsidRDefault="00D060A4" w:rsidP="00D060A4"/>
    <w:p w:rsidR="00D060A4" w:rsidRDefault="00D060A4" w:rsidP="00D060A4">
      <w:r>
        <w:rPr>
          <w:noProof/>
        </w:rPr>
        <w:drawing>
          <wp:inline distT="0" distB="0" distL="0" distR="0" wp14:anchorId="67157F6A" wp14:editId="3EC5EB43">
            <wp:extent cx="5310554" cy="202084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5149" cy="2113916"/>
                    </a:xfrm>
                    <a:prstGeom prst="rect">
                      <a:avLst/>
                    </a:prstGeom>
                    <a:noFill/>
                  </pic:spPr>
                </pic:pic>
              </a:graphicData>
            </a:graphic>
          </wp:inline>
        </w:drawing>
      </w:r>
    </w:p>
    <w:p w:rsidR="00F67349" w:rsidRDefault="00F67349">
      <w:pPr>
        <w:spacing w:line="250" w:lineRule="atLeast"/>
      </w:pPr>
      <w:bookmarkStart w:id="26" w:name="_Toc530999771"/>
      <w:bookmarkStart w:id="27" w:name="_Toc802549"/>
    </w:p>
    <w:p w:rsidR="00F67349" w:rsidRDefault="00F67349">
      <w:pPr>
        <w:spacing w:line="250" w:lineRule="atLeast"/>
      </w:pPr>
      <w:r>
        <w:t>Übersetzung Abb. 2:</w:t>
      </w:r>
    </w:p>
    <w:p w:rsidR="00F67349" w:rsidRDefault="00F67349">
      <w:pPr>
        <w:spacing w:line="250" w:lineRule="atLeast"/>
      </w:pPr>
      <w:r>
        <w:t>Verarbeitung personenbezogener Daten:</w:t>
      </w:r>
    </w:p>
    <w:p w:rsidR="00F67349" w:rsidRDefault="00F67349">
      <w:pPr>
        <w:spacing w:line="250" w:lineRule="atLeast"/>
      </w:pPr>
      <w:r>
        <w:t>Besteht aus Erheben, Nutzen, Speichern, Übertragen oder Löschen personenbezogener Daten</w:t>
      </w:r>
    </w:p>
    <w:p w:rsidR="00F67349" w:rsidRDefault="00F67349">
      <w:pPr>
        <w:spacing w:line="250" w:lineRule="atLeast"/>
      </w:pPr>
    </w:p>
    <w:p w:rsidR="00F67349" w:rsidRDefault="00F67349">
      <w:pPr>
        <w:spacing w:line="250" w:lineRule="atLeast"/>
      </w:pPr>
      <w:r>
        <w:t>Erheben</w:t>
      </w:r>
      <w:r>
        <w:tab/>
      </w:r>
      <w:r w:rsidR="0028798C">
        <w:tab/>
      </w:r>
      <w:r>
        <w:t>Nutzen</w:t>
      </w:r>
      <w:r>
        <w:tab/>
      </w:r>
      <w:r w:rsidR="0028798C">
        <w:t xml:space="preserve">             </w:t>
      </w:r>
      <w:r>
        <w:t>Speichern</w:t>
      </w:r>
      <w:r>
        <w:tab/>
        <w:t>Übertragen</w:t>
      </w:r>
      <w:r>
        <w:tab/>
        <w:t>Löschen</w:t>
      </w:r>
    </w:p>
    <w:p w:rsidR="00F67349" w:rsidRDefault="00F67349">
      <w:pPr>
        <w:spacing w:line="250" w:lineRule="atLeast"/>
      </w:pPr>
      <w:r>
        <w:t xml:space="preserve">Sammeln </w:t>
      </w:r>
      <w:r w:rsidR="0028798C">
        <w:t xml:space="preserve">von Daten </w:t>
      </w:r>
      <w:r w:rsidR="0028798C">
        <w:tab/>
        <w:t xml:space="preserve">Verwenden als Teil     in Systemen, </w:t>
      </w:r>
      <w:r w:rsidR="0028798C">
        <w:tab/>
        <w:t>Übertragen</w:t>
      </w:r>
      <w:r w:rsidR="0028798C">
        <w:tab/>
        <w:t xml:space="preserve">Löschen oder </w:t>
      </w:r>
      <w:r w:rsidR="0028798C">
        <w:br/>
        <w:t>zu geschäftlichen Zwecken</w:t>
      </w:r>
      <w:r w:rsidR="0028798C">
        <w:tab/>
      </w:r>
      <w:proofErr w:type="spellStart"/>
      <w:r w:rsidR="0028798C">
        <w:t>geschäftl</w:t>
      </w:r>
      <w:proofErr w:type="spellEnd"/>
      <w:r w:rsidR="0028798C">
        <w:t>. Prozesse        Archiven, Clouds</w:t>
      </w:r>
      <w:r w:rsidR="0028798C">
        <w:tab/>
        <w:t>oder Teilen     Anonymisieren</w:t>
      </w:r>
    </w:p>
    <w:p w:rsidR="0028798C" w:rsidRDefault="0028798C" w:rsidP="0028798C">
      <w:pPr>
        <w:pStyle w:val="Beschriftung"/>
      </w:pPr>
      <w:r>
        <w:t xml:space="preserve">Abbildung </w:t>
      </w:r>
      <w:fldSimple w:instr=" SEQ Figure \* ARABIC ">
        <w:r>
          <w:t>2</w:t>
        </w:r>
      </w:fldSimple>
      <w:r>
        <w:t>: Diese Abbildung zeigt Beispiele dafür, was der Begriff der „Verarbeitung personenbezogener Daten“ alles umfasst</w:t>
      </w:r>
    </w:p>
    <w:p w:rsidR="0028798C" w:rsidRDefault="0028798C">
      <w:pPr>
        <w:spacing w:line="250" w:lineRule="atLeast"/>
      </w:pPr>
    </w:p>
    <w:p w:rsidR="001A7A5B" w:rsidRDefault="001A7A5B">
      <w:pPr>
        <w:spacing w:line="250" w:lineRule="atLeast"/>
        <w:rPr>
          <w:rFonts w:ascii="Carlsberg Sans Black" w:eastAsiaTheme="majorEastAsia" w:hAnsi="Carlsberg Sans Black" w:cstheme="majorBidi"/>
          <w:bCs/>
          <w:caps/>
          <w:color w:val="00321E"/>
          <w:sz w:val="36"/>
          <w:szCs w:val="28"/>
        </w:rPr>
      </w:pPr>
      <w:r>
        <w:br w:type="page"/>
      </w:r>
    </w:p>
    <w:p w:rsidR="00D060A4" w:rsidRPr="00DE3EE8" w:rsidRDefault="00D060A4" w:rsidP="00D060A4">
      <w:pPr>
        <w:pStyle w:val="Heading1-Nonumbering"/>
      </w:pPr>
      <w:r>
        <w:lastRenderedPageBreak/>
        <w:t xml:space="preserve">Grundsätze der Verarbeitung </w:t>
      </w:r>
      <w:r w:rsidR="001A7A5B">
        <w:br/>
      </w:r>
      <w:r>
        <w:t>personenbezogener Daten</w:t>
      </w:r>
      <w:bookmarkEnd w:id="26"/>
      <w:bookmarkEnd w:id="27"/>
    </w:p>
    <w:p w:rsidR="00D060A4" w:rsidRDefault="00D060A4" w:rsidP="00D060A4">
      <w:pPr>
        <w:pStyle w:val="berschrift1"/>
      </w:pPr>
      <w:bookmarkStart w:id="28" w:name="_Toc530999772"/>
      <w:bookmarkStart w:id="29" w:name="_Toc802550"/>
      <w:bookmarkStart w:id="30" w:name="_Ref508778855"/>
      <w:r>
        <w:t>Die wichtigsten Grundsätze</w:t>
      </w:r>
      <w:bookmarkEnd w:id="28"/>
      <w:bookmarkEnd w:id="29"/>
    </w:p>
    <w:p w:rsidR="00D060A4" w:rsidRDefault="00D060A4" w:rsidP="00D060A4">
      <w:r>
        <w:t>Carlsberg verpflichtet sich zum Schutz aller personenbezogenen Daten, die Carlsberg verarbeitet, zum Beispiel Daten über Mitarbeiter, Geschäftspartner, Kunden und Verbraucher. Carlsberg schützt die personenbezogenen Daten, die Carlsberg im Rahmen seiner geschäftlichen Tätigkeit nutzt, in Übereinstimmung mit relevanten lokalen Gesetzen und den folgenden wichtigsten Grundsätzen</w:t>
      </w:r>
      <w:r>
        <w:rPr>
          <w:rStyle w:val="Funotenzeichen"/>
        </w:rPr>
        <w:footnoteReference w:id="1"/>
      </w:r>
      <w:r>
        <w:t xml:space="preserve"> für die Verarbeitung personenbezogener Daten bei Carlsberg. </w:t>
      </w:r>
    </w:p>
    <w:p w:rsidR="00D060A4" w:rsidRDefault="00D060A4" w:rsidP="00D060A4"/>
    <w:p w:rsidR="00D060A4" w:rsidRDefault="00D060A4" w:rsidP="00D060A4">
      <w:r>
        <w:t>Die Grundsätze werden im Folgenden beschrieben:</w:t>
      </w:r>
    </w:p>
    <w:p w:rsidR="00D060A4" w:rsidRDefault="00D060A4" w:rsidP="00D060A4"/>
    <w:p w:rsidR="00D060A4" w:rsidRPr="001C3488" w:rsidRDefault="0042216D" w:rsidP="00D060A4">
      <w:r>
        <w:rPr>
          <w:noProof/>
        </w:rPr>
        <w:drawing>
          <wp:inline distT="0" distB="0" distL="0" distR="0" wp14:anchorId="2A0BDC72">
            <wp:extent cx="6087998" cy="1718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05410" cy="1751989"/>
                    </a:xfrm>
                    <a:prstGeom prst="rect">
                      <a:avLst/>
                    </a:prstGeom>
                    <a:noFill/>
                  </pic:spPr>
                </pic:pic>
              </a:graphicData>
            </a:graphic>
          </wp:inline>
        </w:drawing>
      </w:r>
      <w:r>
        <w:t xml:space="preserve">             </w:t>
      </w:r>
      <w:bookmarkEnd w:id="30"/>
    </w:p>
    <w:p w:rsidR="00D060A4" w:rsidRDefault="00D060A4" w:rsidP="00D060A4"/>
    <w:p w:rsidR="0028798C" w:rsidRDefault="0028798C" w:rsidP="00D060A4">
      <w:r>
        <w:t>Übersetzung von Abb. 3:</w:t>
      </w:r>
    </w:p>
    <w:tbl>
      <w:tblPr>
        <w:tblStyle w:val="Tabellenraster"/>
        <w:tblW w:w="0" w:type="auto"/>
        <w:tblLook w:val="04A0" w:firstRow="1" w:lastRow="0" w:firstColumn="1" w:lastColumn="0" w:noHBand="0" w:noVBand="1"/>
      </w:tblPr>
      <w:tblGrid>
        <w:gridCol w:w="562"/>
        <w:gridCol w:w="2127"/>
        <w:gridCol w:w="6371"/>
      </w:tblGrid>
      <w:tr w:rsidR="0028798C" w:rsidRPr="0051325E" w:rsidTr="0028798C">
        <w:tc>
          <w:tcPr>
            <w:tcW w:w="562" w:type="dxa"/>
          </w:tcPr>
          <w:p w:rsidR="0028798C" w:rsidRPr="0051325E" w:rsidRDefault="0028798C" w:rsidP="00D060A4">
            <w:pPr>
              <w:rPr>
                <w:sz w:val="18"/>
                <w:szCs w:val="18"/>
              </w:rPr>
            </w:pPr>
            <w:r w:rsidRPr="0051325E">
              <w:rPr>
                <w:sz w:val="18"/>
                <w:szCs w:val="18"/>
              </w:rPr>
              <w:t>1</w:t>
            </w:r>
          </w:p>
        </w:tc>
        <w:tc>
          <w:tcPr>
            <w:tcW w:w="2127" w:type="dxa"/>
          </w:tcPr>
          <w:p w:rsidR="0028798C" w:rsidRPr="0051325E" w:rsidRDefault="0051325E" w:rsidP="00D060A4">
            <w:pPr>
              <w:rPr>
                <w:sz w:val="18"/>
                <w:szCs w:val="18"/>
              </w:rPr>
            </w:pPr>
            <w:r w:rsidRPr="0051325E">
              <w:rPr>
                <w:sz w:val="18"/>
                <w:szCs w:val="18"/>
              </w:rPr>
              <w:t>Gesetzeskonformitä</w:t>
            </w:r>
            <w:r w:rsidR="0028798C" w:rsidRPr="0051325E">
              <w:rPr>
                <w:sz w:val="18"/>
                <w:szCs w:val="18"/>
              </w:rPr>
              <w:t xml:space="preserve">t, Fairness und </w:t>
            </w:r>
            <w:r w:rsidRPr="0051325E">
              <w:rPr>
                <w:sz w:val="18"/>
                <w:szCs w:val="18"/>
              </w:rPr>
              <w:br/>
            </w:r>
            <w:r w:rsidR="0028798C" w:rsidRPr="0051325E">
              <w:rPr>
                <w:sz w:val="18"/>
                <w:szCs w:val="18"/>
              </w:rPr>
              <w:t>Transparenz</w:t>
            </w:r>
          </w:p>
        </w:tc>
        <w:tc>
          <w:tcPr>
            <w:tcW w:w="6371" w:type="dxa"/>
          </w:tcPr>
          <w:p w:rsidR="0028798C" w:rsidRPr="0051325E" w:rsidRDefault="0051325E" w:rsidP="00D060A4">
            <w:pPr>
              <w:rPr>
                <w:sz w:val="18"/>
                <w:szCs w:val="18"/>
              </w:rPr>
            </w:pPr>
            <w:r w:rsidRPr="0051325E">
              <w:rPr>
                <w:sz w:val="18"/>
                <w:szCs w:val="18"/>
              </w:rPr>
              <w:t>Personenbezogene Daten dürfen nur auf rechtlicher Grundlage, fair und transparent verarbeitet werden</w:t>
            </w:r>
          </w:p>
        </w:tc>
      </w:tr>
      <w:tr w:rsidR="0028798C" w:rsidRPr="0051325E" w:rsidTr="0028798C">
        <w:tc>
          <w:tcPr>
            <w:tcW w:w="562" w:type="dxa"/>
          </w:tcPr>
          <w:p w:rsidR="0028798C" w:rsidRPr="0051325E" w:rsidRDefault="0028798C" w:rsidP="00D060A4">
            <w:pPr>
              <w:rPr>
                <w:sz w:val="18"/>
                <w:szCs w:val="18"/>
              </w:rPr>
            </w:pPr>
            <w:r w:rsidRPr="0051325E">
              <w:rPr>
                <w:sz w:val="18"/>
                <w:szCs w:val="18"/>
              </w:rPr>
              <w:t>2</w:t>
            </w:r>
          </w:p>
        </w:tc>
        <w:tc>
          <w:tcPr>
            <w:tcW w:w="2127" w:type="dxa"/>
          </w:tcPr>
          <w:p w:rsidR="0028798C" w:rsidRPr="0051325E" w:rsidRDefault="0051325E" w:rsidP="00D060A4">
            <w:pPr>
              <w:rPr>
                <w:sz w:val="18"/>
                <w:szCs w:val="18"/>
              </w:rPr>
            </w:pPr>
            <w:r w:rsidRPr="0051325E">
              <w:rPr>
                <w:sz w:val="18"/>
                <w:szCs w:val="18"/>
              </w:rPr>
              <w:t>Zweckbindung</w:t>
            </w:r>
          </w:p>
        </w:tc>
        <w:tc>
          <w:tcPr>
            <w:tcW w:w="6371" w:type="dxa"/>
          </w:tcPr>
          <w:p w:rsidR="0028798C" w:rsidRPr="0051325E" w:rsidRDefault="0051325E" w:rsidP="00D060A4">
            <w:pPr>
              <w:rPr>
                <w:sz w:val="18"/>
                <w:szCs w:val="18"/>
              </w:rPr>
            </w:pPr>
            <w:r w:rsidRPr="0051325E">
              <w:rPr>
                <w:sz w:val="18"/>
                <w:szCs w:val="18"/>
              </w:rPr>
              <w:t>Personenbezogene Daten dürfen nur zu bestimmten, ausdrücklich genannten und legitimen Zwecken verarbeitet werden</w:t>
            </w:r>
          </w:p>
        </w:tc>
      </w:tr>
      <w:tr w:rsidR="0028798C" w:rsidRPr="0051325E" w:rsidTr="0028798C">
        <w:tc>
          <w:tcPr>
            <w:tcW w:w="562" w:type="dxa"/>
          </w:tcPr>
          <w:p w:rsidR="0028798C" w:rsidRPr="0051325E" w:rsidRDefault="0028798C" w:rsidP="00D060A4">
            <w:pPr>
              <w:rPr>
                <w:sz w:val="18"/>
                <w:szCs w:val="18"/>
              </w:rPr>
            </w:pPr>
            <w:r w:rsidRPr="0051325E">
              <w:rPr>
                <w:sz w:val="18"/>
                <w:szCs w:val="18"/>
              </w:rPr>
              <w:t>3</w:t>
            </w:r>
          </w:p>
        </w:tc>
        <w:tc>
          <w:tcPr>
            <w:tcW w:w="2127" w:type="dxa"/>
          </w:tcPr>
          <w:p w:rsidR="0028798C" w:rsidRPr="0051325E" w:rsidRDefault="0051325E" w:rsidP="00D060A4">
            <w:pPr>
              <w:rPr>
                <w:sz w:val="18"/>
                <w:szCs w:val="18"/>
              </w:rPr>
            </w:pPr>
            <w:r w:rsidRPr="0051325E">
              <w:rPr>
                <w:sz w:val="18"/>
                <w:szCs w:val="18"/>
              </w:rPr>
              <w:t>Datenminimierung</w:t>
            </w:r>
          </w:p>
        </w:tc>
        <w:tc>
          <w:tcPr>
            <w:tcW w:w="6371" w:type="dxa"/>
          </w:tcPr>
          <w:p w:rsidR="0028798C" w:rsidRPr="0051325E" w:rsidRDefault="0051325E" w:rsidP="00D060A4">
            <w:pPr>
              <w:rPr>
                <w:sz w:val="18"/>
                <w:szCs w:val="18"/>
              </w:rPr>
            </w:pPr>
            <w:r w:rsidRPr="0051325E">
              <w:rPr>
                <w:sz w:val="18"/>
                <w:szCs w:val="18"/>
              </w:rPr>
              <w:t>Personenbezogene Daten dürfen nur in angemessenem, relevantem und für den Zweck notwendigem Umfang verarbeitet werden</w:t>
            </w:r>
          </w:p>
        </w:tc>
      </w:tr>
      <w:tr w:rsidR="0028798C" w:rsidRPr="0051325E" w:rsidTr="0028798C">
        <w:tc>
          <w:tcPr>
            <w:tcW w:w="562" w:type="dxa"/>
          </w:tcPr>
          <w:p w:rsidR="0028798C" w:rsidRPr="0051325E" w:rsidRDefault="0028798C" w:rsidP="00D060A4">
            <w:pPr>
              <w:rPr>
                <w:sz w:val="18"/>
                <w:szCs w:val="18"/>
              </w:rPr>
            </w:pPr>
            <w:r w:rsidRPr="0051325E">
              <w:rPr>
                <w:sz w:val="18"/>
                <w:szCs w:val="18"/>
              </w:rPr>
              <w:t>4</w:t>
            </w:r>
          </w:p>
        </w:tc>
        <w:tc>
          <w:tcPr>
            <w:tcW w:w="2127" w:type="dxa"/>
          </w:tcPr>
          <w:p w:rsidR="0028798C" w:rsidRPr="0051325E" w:rsidRDefault="0028798C" w:rsidP="00D060A4">
            <w:pPr>
              <w:rPr>
                <w:sz w:val="18"/>
                <w:szCs w:val="18"/>
              </w:rPr>
            </w:pPr>
            <w:r w:rsidRPr="0051325E">
              <w:rPr>
                <w:sz w:val="18"/>
                <w:szCs w:val="18"/>
              </w:rPr>
              <w:t>Genauigkeit</w:t>
            </w:r>
          </w:p>
        </w:tc>
        <w:tc>
          <w:tcPr>
            <w:tcW w:w="6371" w:type="dxa"/>
          </w:tcPr>
          <w:p w:rsidR="0028798C" w:rsidRPr="0051325E" w:rsidRDefault="0051325E" w:rsidP="00D060A4">
            <w:pPr>
              <w:rPr>
                <w:sz w:val="18"/>
                <w:szCs w:val="18"/>
              </w:rPr>
            </w:pPr>
            <w:r w:rsidRPr="0051325E">
              <w:rPr>
                <w:sz w:val="18"/>
                <w:szCs w:val="18"/>
              </w:rPr>
              <w:t>Die verarbeiteten personenbezogenen Daten müssen genau stimmen und bei Bedarf aktualisiert werden.</w:t>
            </w:r>
          </w:p>
        </w:tc>
      </w:tr>
      <w:tr w:rsidR="0028798C" w:rsidRPr="0051325E" w:rsidTr="0028798C">
        <w:tc>
          <w:tcPr>
            <w:tcW w:w="562" w:type="dxa"/>
          </w:tcPr>
          <w:p w:rsidR="0028798C" w:rsidRPr="0051325E" w:rsidRDefault="0028798C" w:rsidP="00D060A4">
            <w:pPr>
              <w:rPr>
                <w:sz w:val="18"/>
                <w:szCs w:val="18"/>
              </w:rPr>
            </w:pPr>
            <w:r w:rsidRPr="0051325E">
              <w:rPr>
                <w:sz w:val="18"/>
                <w:szCs w:val="18"/>
              </w:rPr>
              <w:t>5</w:t>
            </w:r>
          </w:p>
        </w:tc>
        <w:tc>
          <w:tcPr>
            <w:tcW w:w="2127" w:type="dxa"/>
          </w:tcPr>
          <w:p w:rsidR="0028798C" w:rsidRPr="0051325E" w:rsidRDefault="0051325E" w:rsidP="00D060A4">
            <w:pPr>
              <w:rPr>
                <w:sz w:val="18"/>
                <w:szCs w:val="18"/>
              </w:rPr>
            </w:pPr>
            <w:r w:rsidRPr="0051325E">
              <w:rPr>
                <w:sz w:val="18"/>
                <w:szCs w:val="18"/>
              </w:rPr>
              <w:t>Begrenzte Aufbewahrung</w:t>
            </w:r>
          </w:p>
        </w:tc>
        <w:tc>
          <w:tcPr>
            <w:tcW w:w="6371" w:type="dxa"/>
          </w:tcPr>
          <w:p w:rsidR="0028798C" w:rsidRPr="0051325E" w:rsidRDefault="0051325E" w:rsidP="00D060A4">
            <w:pPr>
              <w:rPr>
                <w:sz w:val="18"/>
                <w:szCs w:val="18"/>
              </w:rPr>
            </w:pPr>
            <w:r>
              <w:rPr>
                <w:sz w:val="18"/>
                <w:szCs w:val="18"/>
              </w:rPr>
              <w:t>Die personenbezogenen Daten müssen gelöscht oder anonymisiert werden, wenn sie nicht mehr für die Verarbeitungszwecke benötigt werden</w:t>
            </w:r>
          </w:p>
        </w:tc>
      </w:tr>
      <w:tr w:rsidR="0028798C" w:rsidRPr="0051325E" w:rsidTr="0028798C">
        <w:tc>
          <w:tcPr>
            <w:tcW w:w="562" w:type="dxa"/>
          </w:tcPr>
          <w:p w:rsidR="0028798C" w:rsidRPr="0051325E" w:rsidRDefault="0028798C" w:rsidP="00D060A4">
            <w:pPr>
              <w:rPr>
                <w:sz w:val="18"/>
                <w:szCs w:val="18"/>
              </w:rPr>
            </w:pPr>
            <w:r w:rsidRPr="0051325E">
              <w:rPr>
                <w:sz w:val="18"/>
                <w:szCs w:val="18"/>
              </w:rPr>
              <w:t>6</w:t>
            </w:r>
          </w:p>
        </w:tc>
        <w:tc>
          <w:tcPr>
            <w:tcW w:w="2127" w:type="dxa"/>
          </w:tcPr>
          <w:p w:rsidR="0028798C" w:rsidRPr="0051325E" w:rsidRDefault="0051325E" w:rsidP="00D060A4">
            <w:pPr>
              <w:rPr>
                <w:sz w:val="18"/>
                <w:szCs w:val="18"/>
              </w:rPr>
            </w:pPr>
            <w:r w:rsidRPr="0051325E">
              <w:rPr>
                <w:sz w:val="18"/>
                <w:szCs w:val="18"/>
              </w:rPr>
              <w:t xml:space="preserve">Vertraulichkeit und </w:t>
            </w:r>
            <w:r>
              <w:rPr>
                <w:sz w:val="18"/>
                <w:szCs w:val="18"/>
              </w:rPr>
              <w:br/>
            </w:r>
            <w:r w:rsidRPr="0051325E">
              <w:rPr>
                <w:sz w:val="18"/>
                <w:szCs w:val="18"/>
              </w:rPr>
              <w:t>Sicherheit</w:t>
            </w:r>
          </w:p>
        </w:tc>
        <w:tc>
          <w:tcPr>
            <w:tcW w:w="6371" w:type="dxa"/>
          </w:tcPr>
          <w:p w:rsidR="0028798C" w:rsidRPr="0051325E" w:rsidRDefault="0051325E" w:rsidP="00D060A4">
            <w:pPr>
              <w:rPr>
                <w:sz w:val="18"/>
                <w:szCs w:val="18"/>
              </w:rPr>
            </w:pPr>
            <w:r>
              <w:rPr>
                <w:sz w:val="18"/>
                <w:szCs w:val="18"/>
              </w:rPr>
              <w:t xml:space="preserve">Die personenbezogenen Daten müssen </w:t>
            </w:r>
            <w:r w:rsidR="00F606B6">
              <w:rPr>
                <w:sz w:val="18"/>
                <w:szCs w:val="18"/>
              </w:rPr>
              <w:t>unter angemessener Beachtung des Datenschutzes verarbeitet werden. Die Schutzmaßnahmen hängen von den Risiken ab, die wiederum von Zweck(en) und Art der personenbezogenen Daten abhängen.</w:t>
            </w:r>
          </w:p>
        </w:tc>
      </w:tr>
    </w:tbl>
    <w:p w:rsidR="0028798C" w:rsidRDefault="0028798C" w:rsidP="0028798C">
      <w:pPr>
        <w:pStyle w:val="Beschriftung"/>
        <w:rPr>
          <w:rFonts w:asciiTheme="minorHAnsi" w:eastAsiaTheme="minorEastAsia" w:hAnsiTheme="minorHAnsi"/>
        </w:rPr>
      </w:pPr>
      <w:r>
        <w:t xml:space="preserve">Abbildung </w:t>
      </w:r>
      <w:fldSimple w:instr=" SEQ Figure \* ARABIC ">
        <w:r>
          <w:t>3</w:t>
        </w:r>
      </w:fldSimple>
      <w:r>
        <w:t>: Die sechs wichtigsten Grundsätze der Verarbeitung personenbezogener Daten</w:t>
      </w:r>
    </w:p>
    <w:p w:rsidR="0028798C" w:rsidRDefault="0028798C" w:rsidP="00D060A4"/>
    <w:p w:rsidR="00D060A4" w:rsidRDefault="00D060A4" w:rsidP="00D060A4">
      <w:r>
        <w:t>Diese Grundsätze bilden Carlsbergs allgemeine Datenschutz-Methoden, die nach den jeweils geltenden gesetzlichen Vorschriften des jeweiligen Landes auszulegen sind.</w:t>
      </w:r>
    </w:p>
    <w:p w:rsidR="00D060A4" w:rsidRDefault="00D060A4" w:rsidP="00D060A4">
      <w:pPr>
        <w:pStyle w:val="berschrift1"/>
      </w:pPr>
      <w:bookmarkStart w:id="31" w:name="_Toc530999773"/>
      <w:bookmarkStart w:id="32" w:name="_Toc802551"/>
      <w:bookmarkStart w:id="33" w:name="_Ref508788587"/>
      <w:r>
        <w:lastRenderedPageBreak/>
        <w:t>Die Rechte der Datensubjekte</w:t>
      </w:r>
      <w:bookmarkEnd w:id="31"/>
      <w:bookmarkEnd w:id="32"/>
    </w:p>
    <w:p w:rsidR="00D060A4" w:rsidRPr="00FE62F4" w:rsidRDefault="00D060A4" w:rsidP="00D060A4">
      <w:r>
        <w:t>Carlsberg wird die Rechte der Datensubjekte gemäß den geltenden lokalen Datenschutzbestimmungen erfüllen</w:t>
      </w:r>
      <w:r>
        <w:rPr>
          <w:rStyle w:val="Funotenzeichen"/>
          <w:rFonts w:asciiTheme="minorHAnsi" w:eastAsiaTheme="minorEastAsia" w:hAnsiTheme="minorHAnsi"/>
        </w:rPr>
        <w:footnoteReference w:id="2"/>
      </w:r>
      <w:r>
        <w:t xml:space="preserve">. </w:t>
      </w:r>
    </w:p>
    <w:p w:rsidR="00D060A4" w:rsidRPr="00E3662B" w:rsidRDefault="00D060A4" w:rsidP="00D060A4">
      <w:pPr>
        <w:pStyle w:val="berschrift1"/>
      </w:pPr>
      <w:bookmarkStart w:id="34" w:name="_Toc530999774"/>
      <w:bookmarkStart w:id="35" w:name="_Toc802552"/>
      <w:r>
        <w:t xml:space="preserve">Datentransfer und die Verwendung von </w:t>
      </w:r>
      <w:r w:rsidR="001A7A5B">
        <w:t>DATEN</w:t>
      </w:r>
      <w:r>
        <w:t>Verarbeitern</w:t>
      </w:r>
      <w:bookmarkEnd w:id="34"/>
      <w:bookmarkEnd w:id="35"/>
      <w:r>
        <w:t xml:space="preserve"> </w:t>
      </w:r>
    </w:p>
    <w:p w:rsidR="00D060A4" w:rsidRDefault="00D060A4" w:rsidP="00D060A4">
      <w:r>
        <w:t xml:space="preserve">Jeder Austausch personenbezogener Daten innerhalb von Carlsberg unterliegt der </w:t>
      </w:r>
      <w:proofErr w:type="spellStart"/>
      <w:r>
        <w:t>Intra</w:t>
      </w:r>
      <w:proofErr w:type="spellEnd"/>
      <w:r>
        <w:t xml:space="preserve"> Group Agreement (Vereinbarung zum gruppeninternen Austausch) für Datentransfers und Datenverarbeitung. Carlsberg beantragt, dass die Binding Corporate Rules (Konzernregeln) den Datenübertragungsteil des </w:t>
      </w:r>
      <w:proofErr w:type="spellStart"/>
      <w:r>
        <w:t>Intra</w:t>
      </w:r>
      <w:proofErr w:type="spellEnd"/>
      <w:r>
        <w:t xml:space="preserve"> Group Agreement ersetzen; alle Geschäftseinheiten von Carlsberg werden nach Genehmigung des Antrags (ca. 2020) das Verfahren der Binding Corporate Rules verbindlich einhalten.</w:t>
      </w:r>
    </w:p>
    <w:p w:rsidR="00D060A4" w:rsidRDefault="00D060A4" w:rsidP="00D060A4"/>
    <w:p w:rsidR="00D060A4" w:rsidRDefault="00D060A4" w:rsidP="00D060A4">
      <w:r>
        <w:t xml:space="preserve">Jede Verarbeitung personenbezogener Daten durch eine externe Partei erfordert eine entsprechende Datenverarbeitungsvereinbarung, sofern es sich nicht um geltende internationale und lokale rechtliche Anforderungen außerhalb von EU/EWR handelt. </w:t>
      </w:r>
    </w:p>
    <w:p w:rsidR="00D060A4" w:rsidRDefault="00D060A4" w:rsidP="00D060A4"/>
    <w:p w:rsidR="00D060A4" w:rsidRPr="00D84EEE" w:rsidRDefault="00D060A4" w:rsidP="00D060A4">
      <w:pPr>
        <w:pStyle w:val="berschrift1"/>
        <w:rPr>
          <w:rFonts w:ascii="EYInterstate Light" w:hAnsi="EYInterstate Light"/>
        </w:rPr>
      </w:pPr>
      <w:bookmarkStart w:id="36" w:name="_Toc530999775"/>
      <w:bookmarkStart w:id="37" w:name="_Toc802553"/>
      <w:r>
        <w:t>Vorfälle und Verstö</w:t>
      </w:r>
      <w:r w:rsidR="001A7A5B">
        <w:t>SS</w:t>
      </w:r>
      <w:r>
        <w:t>e</w:t>
      </w:r>
      <w:bookmarkEnd w:id="33"/>
      <w:bookmarkEnd w:id="36"/>
      <w:bookmarkEnd w:id="37"/>
    </w:p>
    <w:p w:rsidR="00D060A4" w:rsidRPr="00190AC0" w:rsidRDefault="00D060A4" w:rsidP="00D060A4">
      <w:r>
        <w:t xml:space="preserve">Carlsberg verpflichtet sich, sämtliche personenbezogenen Daten so gut wie möglich zu schützen, muss aber gleichzeitig zugeben, dass technische und/oder menschliche Irrtümer, Handlungen oder Unterlassungen oder böswillige oder absichtliche Handlungen zum Beispiel von Mitarbeitern oder Dritten nicht auszuschließen sind. Ein Verstoß gegen geltendes Datenschutzrecht bedeutet, dass die in Carlsbergs Besitz befindlichen personenbezogenen Daten durch unberechtigten Zugriff oder zufälliges Löschen oder Zerstören beeinträchtigt werden. Um wirksam mit einem potentiellen Verstoß gegen den Schutz personenbezogener Daten umgehen zu können, hat Carlsberg entsprechende Verfahren etabliert, die bei einem Verstoß zu befolgen sind. </w:t>
      </w:r>
    </w:p>
    <w:p w:rsidR="00D060A4" w:rsidRDefault="00D060A4" w:rsidP="00D060A4"/>
    <w:p w:rsidR="00D060A4" w:rsidRDefault="00D060A4" w:rsidP="00D060A4">
      <w:r>
        <w:t>Wenn Sie den Verdacht haben, dass ein Verstoß gegen die Datenschutzbestimmungen stattgefunden hat oder stattfinden könnte, kontaktieren Sie unverzüglich den lokalen Datenschutzverantwortlichen.</w:t>
      </w:r>
    </w:p>
    <w:p w:rsidR="00D060A4" w:rsidRPr="002076F7" w:rsidRDefault="00D060A4" w:rsidP="00D060A4">
      <w:pPr>
        <w:pStyle w:val="berschrift1"/>
        <w:rPr>
          <w:rFonts w:ascii="EYInterstate Light" w:hAnsi="EYInterstate Light"/>
        </w:rPr>
      </w:pPr>
      <w:bookmarkStart w:id="38" w:name="_Toc530999776"/>
      <w:bookmarkStart w:id="39" w:name="_Toc802554"/>
      <w:r>
        <w:t>Schulungen</w:t>
      </w:r>
      <w:bookmarkEnd w:id="38"/>
      <w:bookmarkEnd w:id="39"/>
    </w:p>
    <w:p w:rsidR="00D060A4" w:rsidRDefault="00D060A4" w:rsidP="00D060A4">
      <w:r>
        <w:t xml:space="preserve">Alle Mitarbeiter von Carlsberg, die mit personenbezogenen Daten arbeiten, erhalten Schulungen zu den geltenden Datenschutzbestimmungen. </w:t>
      </w:r>
    </w:p>
    <w:p w:rsidR="00D060A4" w:rsidRPr="002076F7" w:rsidRDefault="00D060A4" w:rsidP="00D060A4"/>
    <w:p w:rsidR="00D060A4" w:rsidRPr="002076F7" w:rsidRDefault="00D060A4" w:rsidP="00D060A4">
      <w:r>
        <w:t>Diese Schulungskurse finden laufend statt und beinhalten die Ausbildung nach dem Handbuch Datenschutz und den jeweiligen lokalen Bestimmungen und Verfahren. Die Schulung sollte möglichst in bereits bestehende Fortbildungskurse eingebettet werden. Unsere neuen Mitarbeiter erhalten spätestens drei Monate nach Beginn ihrer Tätigkeit bei uns angemessene Schulungen, es sei denn, ihre Aufgabe erfordert eine sofortige Unterweisung.</w:t>
      </w:r>
    </w:p>
    <w:p w:rsidR="00D060A4" w:rsidRPr="00D84EEE" w:rsidRDefault="00D060A4" w:rsidP="00D060A4">
      <w:pPr>
        <w:pStyle w:val="berschrift1"/>
        <w:rPr>
          <w:rFonts w:ascii="EYInterstate Light" w:hAnsi="EYInterstate Light"/>
        </w:rPr>
      </w:pPr>
      <w:bookmarkStart w:id="40" w:name="_Toc530999777"/>
      <w:bookmarkStart w:id="41" w:name="_Toc802555"/>
      <w:r>
        <w:t>Mehr Informationen</w:t>
      </w:r>
      <w:bookmarkEnd w:id="40"/>
      <w:bookmarkEnd w:id="41"/>
    </w:p>
    <w:p w:rsidR="00D060A4" w:rsidRPr="00F606B6" w:rsidRDefault="00D060A4" w:rsidP="00F606B6">
      <w:pPr>
        <w:spacing w:before="120"/>
        <w:jc w:val="both"/>
        <w:rPr>
          <w:rFonts w:cstheme="minorHAnsi"/>
        </w:rPr>
      </w:pPr>
      <w:r>
        <w:t>Näheres erfahren Sie auf der Compass-SharePoint-Website, auf der Sie alle allgemeinen und bereichsspezifischen Richtlinien einschließlich der Richtlinie für Datenaufzeichnung und Datenschutz finden. Oder Sie besuchen die Datenschutz-SharePoint-Website der Konzern-Rechtsabteilung.</w:t>
      </w:r>
    </w:p>
    <w:p w:rsidR="00D060A4" w:rsidRDefault="00D060A4" w:rsidP="00D060A4">
      <w:pPr>
        <w:sectPr w:rsidR="00D060A4" w:rsidSect="000135F4">
          <w:headerReference w:type="even" r:id="rId20"/>
          <w:headerReference w:type="default" r:id="rId21"/>
          <w:pgSz w:w="11906" w:h="16838" w:code="9"/>
          <w:pgMar w:top="1418" w:right="1418" w:bottom="1560" w:left="1418" w:header="284" w:footer="340" w:gutter="0"/>
          <w:cols w:space="708"/>
          <w:docGrid w:linePitch="360"/>
        </w:sectPr>
      </w:pPr>
      <w:bookmarkStart w:id="42" w:name="_TOC_250004"/>
      <w:bookmarkStart w:id="43" w:name="_Toc478369856"/>
      <w:bookmarkEnd w:id="42"/>
      <w:r>
        <w:br w:type="page"/>
      </w:r>
    </w:p>
    <w:p w:rsidR="00D060A4" w:rsidRPr="00D84EEE" w:rsidRDefault="00D060A4" w:rsidP="00D060A4">
      <w:pPr>
        <w:pStyle w:val="Heading1-Nonumbering"/>
      </w:pPr>
      <w:bookmarkStart w:id="44" w:name="_Toc530999778"/>
      <w:bookmarkStart w:id="45" w:name="_Toc802556"/>
      <w:r>
        <w:lastRenderedPageBreak/>
        <w:t>Rollen und Zuständigkeiten</w:t>
      </w:r>
      <w:bookmarkEnd w:id="44"/>
      <w:bookmarkEnd w:id="45"/>
    </w:p>
    <w:tbl>
      <w:tblPr>
        <w:tblStyle w:val="Tabellenraster"/>
        <w:tblW w:w="3988" w:type="pct"/>
        <w:tblBorders>
          <w:top w:val="single" w:sz="4" w:space="0" w:color="115622"/>
          <w:left w:val="none" w:sz="0" w:space="0" w:color="auto"/>
          <w:bottom w:val="single" w:sz="4" w:space="0" w:color="115622"/>
          <w:right w:val="none" w:sz="0" w:space="0" w:color="auto"/>
          <w:insideH w:val="single" w:sz="4" w:space="0" w:color="115622"/>
          <w:insideV w:val="none" w:sz="0" w:space="0" w:color="auto"/>
        </w:tblBorders>
        <w:tblCellMar>
          <w:left w:w="0" w:type="dxa"/>
          <w:right w:w="0" w:type="dxa"/>
        </w:tblCellMar>
        <w:tblLook w:val="04A0" w:firstRow="1" w:lastRow="0" w:firstColumn="1" w:lastColumn="0" w:noHBand="0" w:noVBand="1"/>
      </w:tblPr>
      <w:tblGrid>
        <w:gridCol w:w="2875"/>
        <w:gridCol w:w="238"/>
        <w:gridCol w:w="5761"/>
        <w:gridCol w:w="2182"/>
      </w:tblGrid>
      <w:tr w:rsidR="00D060A4" w:rsidRPr="00D84EEE" w:rsidTr="00215C47">
        <w:trPr>
          <w:trHeight w:val="382"/>
        </w:trPr>
        <w:tc>
          <w:tcPr>
            <w:tcW w:w="2875" w:type="dxa"/>
            <w:tcBorders>
              <w:top w:val="single" w:sz="4" w:space="0" w:color="115622"/>
              <w:left w:val="nil"/>
              <w:bottom w:val="single" w:sz="4" w:space="0" w:color="115622"/>
              <w:right w:val="nil"/>
            </w:tcBorders>
            <w:hideMark/>
          </w:tcPr>
          <w:p w:rsidR="00D060A4" w:rsidRPr="00D84EEE" w:rsidRDefault="00D060A4" w:rsidP="00215C47">
            <w:pPr>
              <w:pStyle w:val="Table-Header"/>
            </w:pPr>
            <w:r>
              <w:t>Rollen</w:t>
            </w:r>
          </w:p>
        </w:tc>
        <w:tc>
          <w:tcPr>
            <w:tcW w:w="238" w:type="dxa"/>
            <w:tcBorders>
              <w:top w:val="single" w:sz="4" w:space="0" w:color="115622"/>
              <w:left w:val="nil"/>
              <w:bottom w:val="single" w:sz="4" w:space="0" w:color="115622"/>
              <w:right w:val="nil"/>
            </w:tcBorders>
          </w:tcPr>
          <w:p w:rsidR="00D060A4" w:rsidRPr="00D84EEE" w:rsidRDefault="00D060A4" w:rsidP="00215C47">
            <w:pPr>
              <w:pStyle w:val="Table-Header"/>
            </w:pPr>
          </w:p>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Header"/>
            </w:pPr>
            <w:r>
              <w:t>Rollenbeschreibung</w:t>
            </w:r>
          </w:p>
        </w:tc>
        <w:tc>
          <w:tcPr>
            <w:tcW w:w="2182" w:type="dxa"/>
            <w:tcBorders>
              <w:top w:val="single" w:sz="4" w:space="0" w:color="115622"/>
              <w:left w:val="nil"/>
              <w:bottom w:val="single" w:sz="4" w:space="0" w:color="115622"/>
              <w:right w:val="nil"/>
            </w:tcBorders>
          </w:tcPr>
          <w:p w:rsidR="00D060A4" w:rsidRPr="00D84EEE" w:rsidDel="00E267E4" w:rsidRDefault="00D060A4" w:rsidP="00215C47">
            <w:pPr>
              <w:pStyle w:val="Table-Header"/>
            </w:pPr>
            <w:r>
              <w:t>Zuständige Ebene</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D84EEE" w:rsidRDefault="00D060A4" w:rsidP="00215C47">
            <w:pPr>
              <w:pStyle w:val="Table-TextTotal"/>
              <w:rPr>
                <w:rFonts w:ascii="EYInterstate Light" w:hAnsi="EYInterstate Light"/>
              </w:rPr>
            </w:pPr>
            <w:proofErr w:type="spellStart"/>
            <w:r>
              <w:rPr>
                <w:rFonts w:ascii="EYInterstate Light" w:hAnsi="EYInterstate Light"/>
              </w:rPr>
              <w:t>ExCom</w:t>
            </w:r>
            <w:proofErr w:type="spellEnd"/>
            <w:r>
              <w:rPr>
                <w:rFonts w:ascii="EYInterstate Light" w:hAnsi="EYInterstate Light"/>
              </w:rPr>
              <w:t xml:space="preserve"> (Exekutivausschuss)</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Pr>
                <w:rFonts w:ascii="EYInterstate Light" w:hAnsi="EYInterstate Light"/>
              </w:rPr>
              <w:t>Verantwortlich für die Genehmigung der Richtlinie.</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rPr>
            </w:pPr>
            <w:r>
              <w:rPr>
                <w:rFonts w:ascii="EYInterstate Light" w:hAnsi="EYInterstate Light"/>
              </w:rPr>
              <w:t>Global</w:t>
            </w:r>
          </w:p>
        </w:tc>
      </w:tr>
      <w:tr w:rsidR="00D060A4" w:rsidRPr="00D84EEE" w:rsidTr="00215C47">
        <w:trPr>
          <w:trHeight w:val="1305"/>
        </w:trPr>
        <w:tc>
          <w:tcPr>
            <w:tcW w:w="2875" w:type="dxa"/>
            <w:tcBorders>
              <w:top w:val="single" w:sz="4" w:space="0" w:color="115622"/>
              <w:left w:val="nil"/>
              <w:bottom w:val="single" w:sz="4" w:space="0" w:color="115622"/>
              <w:right w:val="nil"/>
            </w:tcBorders>
            <w:hideMark/>
          </w:tcPr>
          <w:p w:rsidR="00D060A4" w:rsidRPr="00D84EEE" w:rsidRDefault="00D060A4" w:rsidP="00215C47">
            <w:pPr>
              <w:pStyle w:val="Table-TextTotal"/>
              <w:rPr>
                <w:rFonts w:ascii="EYInterstate Light" w:hAnsi="EYInterstate Light"/>
              </w:rPr>
            </w:pPr>
            <w:r>
              <w:rPr>
                <w:rFonts w:ascii="EYInterstate Light" w:hAnsi="EYInterstate Light"/>
              </w:rPr>
              <w:t>Leiter der Rechtsabteilung</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Pr>
                <w:rFonts w:ascii="EYInterstate Light" w:hAnsi="EYInterstate Light"/>
              </w:rPr>
              <w:t xml:space="preserve">Urheber dieser Richtlinie mit der Gesamtverantwortung gegenüber </w:t>
            </w:r>
            <w:proofErr w:type="spellStart"/>
            <w:r>
              <w:rPr>
                <w:rFonts w:ascii="EYInterstate Light" w:hAnsi="EYInterstate Light"/>
              </w:rPr>
              <w:t>ExCom</w:t>
            </w:r>
            <w:proofErr w:type="spellEnd"/>
            <w:r>
              <w:rPr>
                <w:rFonts w:ascii="EYInterstate Light" w:hAnsi="EYInterstate Light"/>
              </w:rPr>
              <w:t xml:space="preserve"> für Datenaufbewahrungs- und Datenschutzfragen in der Carlsberg Gruppe. Sorgt dafür, dass Datenschutzrisiken in der Gruppe angemessen behandelt und bei Bedarf </w:t>
            </w:r>
            <w:proofErr w:type="spellStart"/>
            <w:r>
              <w:rPr>
                <w:rFonts w:ascii="EYInterstate Light" w:hAnsi="EYInterstate Light"/>
              </w:rPr>
              <w:t>ExCom</w:t>
            </w:r>
            <w:proofErr w:type="spellEnd"/>
            <w:r>
              <w:rPr>
                <w:rFonts w:ascii="EYInterstate Light" w:hAnsi="EYInterstate Light"/>
              </w:rPr>
              <w:t>, dem Rechnungsprüfungsausschuss und dem Aufsichtsrat mitgeteilt werden.</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rPr>
            </w:pPr>
            <w:r>
              <w:rPr>
                <w:rFonts w:ascii="EYInterstate Light" w:hAnsi="EYInterstate Light"/>
              </w:rPr>
              <w:t>Global</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1A7A5B" w:rsidRDefault="00D060A4" w:rsidP="00215C47">
            <w:pPr>
              <w:pStyle w:val="Table-TextTotal"/>
              <w:rPr>
                <w:rFonts w:ascii="EYInterstate Light" w:hAnsi="EYInterstate Light"/>
                <w:lang w:val="en-US"/>
              </w:rPr>
            </w:pPr>
            <w:r w:rsidRPr="001A7A5B">
              <w:rPr>
                <w:rFonts w:ascii="EYInterstate Light" w:hAnsi="EYInterstate Light"/>
                <w:lang w:val="en-US"/>
              </w:rPr>
              <w:t xml:space="preserve">Head of Data Protection (Leiter </w:t>
            </w:r>
            <w:proofErr w:type="spellStart"/>
            <w:r w:rsidRPr="001A7A5B">
              <w:rPr>
                <w:rFonts w:ascii="EYInterstate Light" w:hAnsi="EYInterstate Light"/>
                <w:lang w:val="en-US"/>
              </w:rPr>
              <w:t>Datenschutz</w:t>
            </w:r>
            <w:proofErr w:type="spellEnd"/>
            <w:r w:rsidRPr="001A7A5B">
              <w:rPr>
                <w:rFonts w:ascii="EYInterstate Light" w:hAnsi="EYInterstate Light"/>
                <w:lang w:val="en-US"/>
              </w:rPr>
              <w:t xml:space="preserve">) </w:t>
            </w:r>
          </w:p>
        </w:tc>
        <w:tc>
          <w:tcPr>
            <w:tcW w:w="238" w:type="dxa"/>
            <w:tcBorders>
              <w:top w:val="single" w:sz="4" w:space="0" w:color="115622"/>
              <w:left w:val="nil"/>
              <w:bottom w:val="single" w:sz="4" w:space="0" w:color="115622"/>
              <w:right w:val="nil"/>
            </w:tcBorders>
          </w:tcPr>
          <w:p w:rsidR="00D060A4" w:rsidRPr="001A7A5B" w:rsidRDefault="00D060A4" w:rsidP="00215C47">
            <w:pPr>
              <w:rPr>
                <w:lang w:val="en-US"/>
              </w:rPr>
            </w:pPr>
          </w:p>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Pr>
                <w:rFonts w:ascii="EYInterstate Light" w:hAnsi="EYInterstate Light"/>
              </w:rPr>
              <w:t>Ist verantwortlich für Erstellung und Aktualisierung dieses Handbuchs und für die gesamte praktische Umsetzung des Datenschutzes einschließlich</w:t>
            </w:r>
            <w:r>
              <w:t xml:space="preserve"> der praktischen Umsetzung der Richtlinie für Datenaufzeichnung und Datenschutz sowie des Handbuchs Datenschutz in der gesamten Gruppe.</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rPr>
            </w:pPr>
            <w:r>
              <w:rPr>
                <w:rFonts w:ascii="EYInterstate Light" w:hAnsi="EYInterstate Light"/>
              </w:rPr>
              <w:t>Global</w:t>
            </w:r>
          </w:p>
        </w:tc>
      </w:tr>
      <w:tr w:rsidR="00D060A4" w:rsidRPr="00D84EEE" w:rsidTr="00215C47">
        <w:tc>
          <w:tcPr>
            <w:tcW w:w="2875" w:type="dxa"/>
            <w:tcBorders>
              <w:top w:val="single" w:sz="4" w:space="0" w:color="115622"/>
              <w:left w:val="nil"/>
              <w:bottom w:val="single" w:sz="4" w:space="0" w:color="115622"/>
              <w:right w:val="nil"/>
            </w:tcBorders>
          </w:tcPr>
          <w:p w:rsidR="00D060A4" w:rsidRPr="00D84EEE" w:rsidRDefault="00D060A4" w:rsidP="00215C47">
            <w:pPr>
              <w:pStyle w:val="Table-TextTotal"/>
              <w:rPr>
                <w:rFonts w:ascii="EYInterstate Light" w:hAnsi="EYInterstate Light"/>
              </w:rPr>
            </w:pPr>
            <w:r>
              <w:rPr>
                <w:rFonts w:ascii="EYInterstate Light" w:hAnsi="EYInterstate Light"/>
              </w:rPr>
              <w:t>Lokaler Datenschutzverantwortlicher</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tcPr>
          <w:p w:rsidR="00D060A4" w:rsidRPr="00D84EEE" w:rsidRDefault="00D060A4" w:rsidP="00215C47">
            <w:pPr>
              <w:pStyle w:val="Table-Text"/>
              <w:rPr>
                <w:rFonts w:ascii="EYInterstate Light" w:hAnsi="EYInterstate Light"/>
              </w:rPr>
            </w:pPr>
            <w:r>
              <w:rPr>
                <w:rFonts w:ascii="EYInterstate Light" w:hAnsi="EYInterstate Light"/>
              </w:rPr>
              <w:t>Ist gegenüber dem lokalen Management verantwortlich für die tägliche Einhaltung der Vorschriften der Richtlinie und des vorliegenden Handbuchs.</w:t>
            </w:r>
          </w:p>
        </w:tc>
        <w:tc>
          <w:tcPr>
            <w:tcW w:w="2182" w:type="dxa"/>
            <w:tcBorders>
              <w:top w:val="single" w:sz="4" w:space="0" w:color="115622"/>
              <w:left w:val="nil"/>
              <w:bottom w:val="single" w:sz="4" w:space="0" w:color="115622"/>
              <w:right w:val="nil"/>
            </w:tcBorders>
          </w:tcPr>
          <w:p w:rsidR="00D060A4" w:rsidRDefault="00D060A4" w:rsidP="00215C47">
            <w:pPr>
              <w:pStyle w:val="Table-Text"/>
              <w:jc w:val="center"/>
              <w:rPr>
                <w:rFonts w:ascii="EYInterstate Light" w:hAnsi="EYInterstate Light"/>
              </w:rPr>
            </w:pPr>
            <w:r>
              <w:rPr>
                <w:rFonts w:ascii="EYInterstate Light" w:hAnsi="EYInterstate Light"/>
              </w:rPr>
              <w:t>Lokal</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D84EEE" w:rsidRDefault="00D060A4" w:rsidP="00215C47">
            <w:pPr>
              <w:pStyle w:val="Table-TextTotal"/>
              <w:rPr>
                <w:rFonts w:ascii="EYInterstate Light" w:hAnsi="EYInterstate Light"/>
              </w:rPr>
            </w:pPr>
            <w:r>
              <w:rPr>
                <w:rFonts w:ascii="EYInterstate Light" w:hAnsi="EYInterstate Light"/>
              </w:rPr>
              <w:t>Management der lokalen Firma und der Konzernfunktionen</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Pr>
                <w:rFonts w:ascii="EYInterstate Light" w:hAnsi="EYInterstate Light"/>
              </w:rPr>
              <w:t>Sorgt dafür, dass vorliegende Richtlinie und dieses Handbuch implementiert und eingehalten wird und dass alle betroffenen Mitarbeiter sie und die darin enthaltenen Anforderungen kennen.</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rPr>
            </w:pPr>
            <w:r>
              <w:rPr>
                <w:rFonts w:ascii="EYInterstate Light" w:hAnsi="EYInterstate Light"/>
              </w:rPr>
              <w:t>Lokal</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030755" w:rsidRDefault="00D060A4" w:rsidP="00215C47">
            <w:pPr>
              <w:pStyle w:val="Table-TextTotal"/>
              <w:rPr>
                <w:rFonts w:ascii="EYInterstate Light" w:hAnsi="EYInterstate Light"/>
              </w:rPr>
            </w:pPr>
            <w:r>
              <w:rPr>
                <w:rFonts w:ascii="EYInterstate Light" w:hAnsi="EYInterstate Light"/>
              </w:rPr>
              <w:lastRenderedPageBreak/>
              <w:t>Leiter der Konzern-IT und der lokalen IT</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Pr>
                <w:rFonts w:ascii="EYInterstate Light" w:hAnsi="EYInterstate Light"/>
              </w:rPr>
              <w:t>Sind verantwortlich dafür, dass die relevanten IT-Systeme mit der Richtlinie und diesem Handbuch übereinstimmen.</w:t>
            </w:r>
          </w:p>
        </w:tc>
        <w:tc>
          <w:tcPr>
            <w:tcW w:w="2182" w:type="dxa"/>
            <w:tcBorders>
              <w:top w:val="single" w:sz="4" w:space="0" w:color="115622"/>
              <w:left w:val="nil"/>
              <w:bottom w:val="single" w:sz="4" w:space="0" w:color="115622"/>
              <w:right w:val="nil"/>
            </w:tcBorders>
          </w:tcPr>
          <w:p w:rsidR="00D060A4" w:rsidRDefault="00D060A4" w:rsidP="00215C47">
            <w:pPr>
              <w:pStyle w:val="Table-Text"/>
              <w:jc w:val="center"/>
              <w:rPr>
                <w:rFonts w:ascii="EYInterstate Light" w:hAnsi="EYInterstate Light"/>
              </w:rPr>
            </w:pPr>
            <w:r>
              <w:rPr>
                <w:rFonts w:ascii="EYInterstate Light" w:hAnsi="EYInterstate Light"/>
              </w:rPr>
              <w:t>Global</w:t>
            </w:r>
          </w:p>
          <w:p w:rsidR="00D060A4" w:rsidRPr="00D84EEE" w:rsidRDefault="00D060A4" w:rsidP="00215C47">
            <w:pPr>
              <w:pStyle w:val="Table-Text"/>
              <w:jc w:val="center"/>
              <w:rPr>
                <w:rFonts w:ascii="EYInterstate Light" w:hAnsi="EYInterstate Light"/>
              </w:rPr>
            </w:pPr>
            <w:r>
              <w:rPr>
                <w:rFonts w:ascii="EYInterstate Light" w:hAnsi="EYInterstate Light"/>
              </w:rPr>
              <w:t>Lokal</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030755" w:rsidRDefault="00D060A4" w:rsidP="00215C47">
            <w:pPr>
              <w:pStyle w:val="Table-TextTotal"/>
              <w:rPr>
                <w:rFonts w:ascii="EYInterstate Light" w:hAnsi="EYInterstate Light"/>
              </w:rPr>
            </w:pPr>
            <w:r>
              <w:rPr>
                <w:rFonts w:ascii="EYInterstate Light" w:hAnsi="EYInterstate Light"/>
              </w:rPr>
              <w:t>Lokale Rechtsabteilung</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Pr>
                <w:rFonts w:ascii="EYInterstate Light" w:hAnsi="EYInterstate Light"/>
              </w:rPr>
              <w:t xml:space="preserve">Ist verantwortlich für die Unterstützung der lokalen Umsetzung und </w:t>
            </w:r>
            <w:r w:rsidR="001A7A5B">
              <w:rPr>
                <w:rFonts w:ascii="EYInterstate Light" w:hAnsi="EYInterstate Light"/>
              </w:rPr>
              <w:br/>
            </w:r>
            <w:r>
              <w:rPr>
                <w:rFonts w:ascii="EYInterstate Light" w:hAnsi="EYInterstate Light"/>
              </w:rPr>
              <w:t xml:space="preserve">Operationalisierung der Richtlinie und dieses Handbuchs. </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rPr>
            </w:pPr>
            <w:r>
              <w:rPr>
                <w:rFonts w:ascii="EYInterstate Light" w:hAnsi="EYInterstate Light"/>
              </w:rPr>
              <w:t>Lokal</w:t>
            </w:r>
          </w:p>
        </w:tc>
      </w:tr>
    </w:tbl>
    <w:p w:rsidR="00D060A4" w:rsidRDefault="00D060A4" w:rsidP="00D060A4">
      <w:pPr>
        <w:pStyle w:val="Heading1-Nonumbering"/>
        <w:sectPr w:rsidR="00D060A4" w:rsidSect="00215C47">
          <w:pgSz w:w="16838" w:h="11906" w:orient="landscape" w:code="9"/>
          <w:pgMar w:top="1418" w:right="1418" w:bottom="1418" w:left="1559" w:header="284" w:footer="340" w:gutter="0"/>
          <w:cols w:space="708"/>
          <w:docGrid w:linePitch="360"/>
        </w:sectPr>
      </w:pPr>
      <w:bookmarkStart w:id="46" w:name="_Toc476053039"/>
    </w:p>
    <w:p w:rsidR="00D060A4" w:rsidRPr="00D84EEE" w:rsidRDefault="00D060A4" w:rsidP="00D060A4">
      <w:pPr>
        <w:pStyle w:val="Heading1-Nonumbering"/>
      </w:pPr>
      <w:bookmarkStart w:id="47" w:name="_Toc530999779"/>
      <w:bookmarkStart w:id="48" w:name="_Toc802557"/>
      <w:r>
        <w:lastRenderedPageBreak/>
        <w:t>Überwachung und Beaufsichtigung</w:t>
      </w:r>
      <w:bookmarkEnd w:id="46"/>
      <w:bookmarkEnd w:id="47"/>
      <w:bookmarkEnd w:id="48"/>
    </w:p>
    <w:p w:rsidR="00D060A4" w:rsidRPr="00D84EEE" w:rsidRDefault="00D060A4" w:rsidP="00D060A4">
      <w:r>
        <w:t xml:space="preserve">Die Wirksamkeit dieses Handbuchs wird von Managern überwacht und beaufsichtigt und als Teil der internen Revision und ihrer Ergebnisse befolgt. </w:t>
      </w:r>
    </w:p>
    <w:p w:rsidR="00D060A4" w:rsidRPr="00D84EEE" w:rsidRDefault="00D060A4" w:rsidP="00D060A4"/>
    <w:p w:rsidR="00D060A4" w:rsidRPr="00D84EEE" w:rsidRDefault="00D060A4" w:rsidP="00D060A4">
      <w:pPr>
        <w:pStyle w:val="Heading1-NoSpacing"/>
      </w:pPr>
      <w:bookmarkStart w:id="49" w:name="_Toc530999780"/>
      <w:bookmarkStart w:id="50" w:name="_Toc802558"/>
      <w:r>
        <w:t>Glossar</w:t>
      </w:r>
      <w:bookmarkEnd w:id="43"/>
      <w:bookmarkEnd w:id="49"/>
      <w:bookmarkEnd w:id="50"/>
    </w:p>
    <w:p w:rsidR="00D060A4" w:rsidRDefault="00D060A4" w:rsidP="00D060A4">
      <w:r>
        <w:t>HDP:</w:t>
      </w:r>
      <w:r>
        <w:tab/>
        <w:t xml:space="preserve">Head </w:t>
      </w:r>
      <w:proofErr w:type="spellStart"/>
      <w:r>
        <w:t>of</w:t>
      </w:r>
      <w:proofErr w:type="spellEnd"/>
      <w:r>
        <w:t xml:space="preserve"> Data </w:t>
      </w:r>
      <w:proofErr w:type="spellStart"/>
      <w:r>
        <w:t>Protection</w:t>
      </w:r>
      <w:proofErr w:type="spellEnd"/>
      <w:r>
        <w:t xml:space="preserve"> (Leiter Datenschutz)</w:t>
      </w:r>
    </w:p>
    <w:p w:rsidR="00D060A4" w:rsidRDefault="00D060A4" w:rsidP="00D060A4">
      <w:r>
        <w:t>DPM:</w:t>
      </w:r>
      <w:r>
        <w:tab/>
        <w:t>Datenschutz-Manager</w:t>
      </w:r>
    </w:p>
    <w:p w:rsidR="00D060A4" w:rsidRDefault="00D060A4" w:rsidP="00D060A4">
      <w:r>
        <w:t>DPR:</w:t>
      </w:r>
      <w:r>
        <w:tab/>
        <w:t>Datenschutzverantwortlicher</w:t>
      </w:r>
    </w:p>
    <w:p w:rsidR="00D060A4" w:rsidRDefault="00D060A4" w:rsidP="00D060A4">
      <w:r>
        <w:t>DPC:</w:t>
      </w:r>
      <w:r>
        <w:tab/>
        <w:t>Ansprechpartner für Datenschutz</w:t>
      </w:r>
    </w:p>
    <w:p w:rsidR="00D060A4" w:rsidRPr="00D84EEE" w:rsidRDefault="00D060A4" w:rsidP="00D060A4">
      <w:pPr>
        <w:pStyle w:val="Heading1-NoSpacing"/>
      </w:pPr>
      <w:bookmarkStart w:id="51" w:name="_Toc530999781"/>
      <w:bookmarkStart w:id="52" w:name="_Toc802559"/>
      <w:r>
        <w:t>Abweichungen</w:t>
      </w:r>
      <w:bookmarkEnd w:id="51"/>
      <w:bookmarkEnd w:id="52"/>
    </w:p>
    <w:p w:rsidR="00D060A4" w:rsidRDefault="00D060A4" w:rsidP="00D060A4">
      <w:bookmarkStart w:id="53" w:name="_Toc478369857"/>
      <w:r>
        <w:t xml:space="preserve">Abweichungen von diesem Handbuch sind vom Urheber des Handbuchs zu genehmigen. </w:t>
      </w:r>
    </w:p>
    <w:p w:rsidR="00D060A4" w:rsidRDefault="00D060A4" w:rsidP="00D060A4"/>
    <w:p w:rsidR="00D060A4" w:rsidRPr="00D84EEE" w:rsidRDefault="00D060A4" w:rsidP="00D060A4">
      <w:pPr>
        <w:pStyle w:val="Heading1-NoSpacing"/>
      </w:pPr>
      <w:bookmarkStart w:id="54" w:name="_Toc530999782"/>
      <w:bookmarkStart w:id="55" w:name="_Toc802560"/>
      <w:r>
        <w:t>Zugehörige Richtlinien</w:t>
      </w:r>
      <w:bookmarkEnd w:id="53"/>
      <w:r>
        <w:t xml:space="preserve"> und Sonstiges</w:t>
      </w:r>
      <w:bookmarkEnd w:id="54"/>
      <w:bookmarkEnd w:id="55"/>
    </w:p>
    <w:p w:rsidR="00D060A4" w:rsidRPr="003307D4" w:rsidRDefault="00D060A4" w:rsidP="003D3CDA">
      <w:pPr>
        <w:pStyle w:val="Aufzhlungszeichen"/>
        <w:numPr>
          <w:ilvl w:val="4"/>
          <w:numId w:val="13"/>
        </w:numPr>
        <w:spacing w:after="240" w:line="240" w:lineRule="atLeast"/>
        <w:outlineLvl w:val="6"/>
      </w:pPr>
      <w:r>
        <w:t>Richtlinie für Datenaufzeichnung und Datenschutz</w:t>
      </w:r>
    </w:p>
    <w:p w:rsidR="00D060A4" w:rsidRPr="005C1971" w:rsidRDefault="00D060A4" w:rsidP="003D3CDA">
      <w:pPr>
        <w:pStyle w:val="Aufzhlungszeichen"/>
        <w:numPr>
          <w:ilvl w:val="4"/>
          <w:numId w:val="13"/>
        </w:numPr>
        <w:spacing w:after="240" w:line="240" w:lineRule="atLeast"/>
        <w:outlineLvl w:val="6"/>
      </w:pPr>
      <w:r>
        <w:t>Datenschutz und Richtlinie für akzeptablen Gebrauch</w:t>
      </w:r>
    </w:p>
    <w:p w:rsidR="00D060A4" w:rsidRPr="009F6DE1" w:rsidRDefault="00D060A4" w:rsidP="003D3CDA">
      <w:pPr>
        <w:pStyle w:val="Aufzhlungszeichen"/>
        <w:numPr>
          <w:ilvl w:val="4"/>
          <w:numId w:val="13"/>
        </w:numPr>
        <w:spacing w:after="240" w:line="240" w:lineRule="atLeast"/>
        <w:outlineLvl w:val="6"/>
      </w:pPr>
      <w:r>
        <w:t>Richtlinie für Sicherheit</w:t>
      </w:r>
    </w:p>
    <w:p w:rsidR="00D060A4" w:rsidRPr="009F6DE1" w:rsidRDefault="00D060A4" w:rsidP="003D3CDA">
      <w:pPr>
        <w:pStyle w:val="Aufzhlungszeichen"/>
        <w:numPr>
          <w:ilvl w:val="4"/>
          <w:numId w:val="13"/>
        </w:numPr>
        <w:spacing w:after="240" w:line="240" w:lineRule="atLeast"/>
        <w:outlineLvl w:val="6"/>
      </w:pPr>
      <w:r>
        <w:t>Verfahren bei Verstößen gegen den Datenschutz</w:t>
      </w:r>
    </w:p>
    <w:p w:rsidR="00D060A4" w:rsidRPr="009F6DE1" w:rsidRDefault="00D060A4" w:rsidP="003D3CDA">
      <w:pPr>
        <w:pStyle w:val="Aufzhlungszeichen"/>
        <w:numPr>
          <w:ilvl w:val="4"/>
          <w:numId w:val="13"/>
        </w:numPr>
        <w:spacing w:after="240" w:line="240" w:lineRule="atLeast"/>
        <w:outlineLvl w:val="6"/>
      </w:pPr>
      <w:r>
        <w:t>Gruppeninterne Vereinbarung (</w:t>
      </w:r>
      <w:proofErr w:type="spellStart"/>
      <w:r>
        <w:t>Intra</w:t>
      </w:r>
      <w:proofErr w:type="spellEnd"/>
      <w:r>
        <w:t xml:space="preserve"> Group Agreement)</w:t>
      </w:r>
    </w:p>
    <w:p w:rsidR="00D060A4" w:rsidRPr="00D84EEE" w:rsidRDefault="00D060A4" w:rsidP="00D060A4">
      <w:pPr>
        <w:pStyle w:val="Heading1-NoSpacing"/>
      </w:pPr>
      <w:bookmarkStart w:id="56" w:name="_Toc478369858"/>
      <w:bookmarkStart w:id="57" w:name="_Toc530999783"/>
      <w:bookmarkStart w:id="58" w:name="_Toc802561"/>
      <w:r>
        <w:t>Kontakt</w:t>
      </w:r>
      <w:bookmarkEnd w:id="56"/>
      <w:bookmarkEnd w:id="57"/>
      <w:bookmarkEnd w:id="58"/>
    </w:p>
    <w:p w:rsidR="00D060A4" w:rsidRPr="00D84EEE" w:rsidRDefault="00D060A4" w:rsidP="00D060A4">
      <w:r>
        <w:t>Näheres erfahren Sie bei Ihrem lokalen Datenschutzverantwortlichen (DPR) oder beim Leiter Datenschutz (HDP).</w:t>
      </w:r>
    </w:p>
    <w:p w:rsidR="00D060A4" w:rsidRPr="00D84EEE" w:rsidRDefault="00D060A4" w:rsidP="00D060A4">
      <w:pPr>
        <w:pStyle w:val="Heading1-NoSpacing"/>
      </w:pPr>
      <w:bookmarkStart w:id="59" w:name="_Toc478369859"/>
      <w:bookmarkStart w:id="60" w:name="_Toc530999784"/>
      <w:bookmarkStart w:id="61" w:name="_Toc802562"/>
      <w:r>
        <w:t>Revisionshistorie des Handbuchs</w:t>
      </w:r>
      <w:bookmarkEnd w:id="59"/>
      <w:bookmarkEnd w:id="60"/>
      <w:bookmarkEnd w:id="61"/>
    </w:p>
    <w:tbl>
      <w:tblPr>
        <w:tblStyle w:val="Tabellenraster"/>
        <w:tblW w:w="5000" w:type="pct"/>
        <w:tblBorders>
          <w:top w:val="single" w:sz="4" w:space="0" w:color="115622"/>
          <w:left w:val="none" w:sz="0" w:space="0" w:color="auto"/>
          <w:bottom w:val="single" w:sz="4" w:space="0" w:color="115622"/>
          <w:right w:val="none" w:sz="0" w:space="0" w:color="auto"/>
          <w:insideH w:val="single" w:sz="4" w:space="0" w:color="115622"/>
          <w:insideV w:val="none" w:sz="0" w:space="0" w:color="auto"/>
        </w:tblBorders>
        <w:tblCellMar>
          <w:left w:w="0" w:type="dxa"/>
          <w:right w:w="0" w:type="dxa"/>
        </w:tblCellMar>
        <w:tblLook w:val="04A0" w:firstRow="1" w:lastRow="0" w:firstColumn="1" w:lastColumn="0" w:noHBand="0" w:noVBand="1"/>
      </w:tblPr>
      <w:tblGrid>
        <w:gridCol w:w="3023"/>
        <w:gridCol w:w="3023"/>
        <w:gridCol w:w="3024"/>
      </w:tblGrid>
      <w:tr w:rsidR="00D060A4" w:rsidRPr="00D84EEE" w:rsidTr="00215C47">
        <w:tc>
          <w:tcPr>
            <w:tcW w:w="3023" w:type="dxa"/>
            <w:shd w:val="clear" w:color="auto" w:fill="auto"/>
          </w:tcPr>
          <w:p w:rsidR="00D060A4" w:rsidRPr="00D84EEE" w:rsidRDefault="00D060A4" w:rsidP="00215C47">
            <w:pPr>
              <w:pStyle w:val="Table-Header"/>
            </w:pPr>
            <w:r>
              <w:t>Version</w:t>
            </w:r>
          </w:p>
        </w:tc>
        <w:tc>
          <w:tcPr>
            <w:tcW w:w="3023" w:type="dxa"/>
            <w:shd w:val="clear" w:color="auto" w:fill="auto"/>
          </w:tcPr>
          <w:p w:rsidR="00D060A4" w:rsidRPr="00D84EEE" w:rsidRDefault="00D060A4" w:rsidP="00215C47">
            <w:pPr>
              <w:pStyle w:val="Table-Header"/>
            </w:pPr>
            <w:r>
              <w:t>Datum der Veröffentlichung</w:t>
            </w:r>
          </w:p>
        </w:tc>
        <w:tc>
          <w:tcPr>
            <w:tcW w:w="3024" w:type="dxa"/>
            <w:shd w:val="clear" w:color="auto" w:fill="auto"/>
          </w:tcPr>
          <w:p w:rsidR="00D060A4" w:rsidRPr="00D84EEE" w:rsidRDefault="00D060A4" w:rsidP="00215C47">
            <w:pPr>
              <w:pStyle w:val="Table-Header"/>
            </w:pPr>
            <w:r>
              <w:t>Genehmigung von Revisionen</w:t>
            </w:r>
          </w:p>
        </w:tc>
      </w:tr>
      <w:tr w:rsidR="00D060A4" w:rsidRPr="00D84EEE" w:rsidTr="00215C47">
        <w:tc>
          <w:tcPr>
            <w:tcW w:w="3023" w:type="dxa"/>
            <w:shd w:val="clear" w:color="auto" w:fill="auto"/>
          </w:tcPr>
          <w:p w:rsidR="00D060A4" w:rsidRPr="00D84EEE" w:rsidRDefault="00D060A4" w:rsidP="00215C47">
            <w:pPr>
              <w:pStyle w:val="Table-TextTotal"/>
              <w:rPr>
                <w:rFonts w:ascii="EYInterstate Light" w:hAnsi="EYInterstate Light"/>
              </w:rPr>
            </w:pPr>
            <w:r>
              <w:rPr>
                <w:rFonts w:ascii="EYInterstate Light" w:hAnsi="EYInterstate Light"/>
              </w:rPr>
              <w:t>0,9</w:t>
            </w:r>
          </w:p>
        </w:tc>
        <w:tc>
          <w:tcPr>
            <w:tcW w:w="3023" w:type="dxa"/>
            <w:shd w:val="clear" w:color="auto" w:fill="auto"/>
          </w:tcPr>
          <w:p w:rsidR="00D060A4" w:rsidRPr="00D84EEE" w:rsidRDefault="00D060A4" w:rsidP="00215C47">
            <w:r>
              <w:t>Dezember 2018</w:t>
            </w:r>
          </w:p>
        </w:tc>
        <w:tc>
          <w:tcPr>
            <w:tcW w:w="3024" w:type="dxa"/>
            <w:shd w:val="clear" w:color="auto" w:fill="auto"/>
          </w:tcPr>
          <w:p w:rsidR="00D060A4" w:rsidRPr="00D84EEE" w:rsidRDefault="00D060A4" w:rsidP="00215C47">
            <w:pPr>
              <w:pStyle w:val="Table-Text"/>
              <w:rPr>
                <w:rFonts w:ascii="EYInterstate Light" w:hAnsi="EYInterstate Light"/>
              </w:rPr>
            </w:pPr>
            <w:r>
              <w:rPr>
                <w:rFonts w:ascii="EYInterstate Light" w:hAnsi="EYInterstate Light"/>
              </w:rPr>
              <w:t xml:space="preserve">HDP/General </w:t>
            </w:r>
            <w:proofErr w:type="spellStart"/>
            <w:r>
              <w:rPr>
                <w:rFonts w:ascii="EYInterstate Light" w:hAnsi="EYInterstate Light"/>
              </w:rPr>
              <w:t>Counsel</w:t>
            </w:r>
            <w:proofErr w:type="spellEnd"/>
            <w:r>
              <w:rPr>
                <w:rFonts w:ascii="EYInterstate Light" w:hAnsi="EYInterstate Light"/>
              </w:rPr>
              <w:t xml:space="preserve"> (Generalsyndikus)</w:t>
            </w:r>
          </w:p>
        </w:tc>
      </w:tr>
    </w:tbl>
    <w:p w:rsidR="00D060A4" w:rsidRPr="00A9791D" w:rsidRDefault="00D060A4" w:rsidP="00D060A4">
      <w:pPr>
        <w:pStyle w:val="Heading1-Nonumbering"/>
        <w:jc w:val="center"/>
      </w:pPr>
      <w:r>
        <w:lastRenderedPageBreak/>
        <w:br/>
      </w:r>
      <w:bookmarkStart w:id="62" w:name="_Toc802563"/>
      <w:r>
        <w:t>Anhang 1</w:t>
      </w:r>
      <w:bookmarkEnd w:id="62"/>
    </w:p>
    <w:p w:rsidR="00D060A4" w:rsidRDefault="001A7A5B" w:rsidP="0088196E">
      <w:pPr>
        <w:pStyle w:val="Heading1-Nonumbering"/>
        <w:jc w:val="center"/>
      </w:pPr>
      <w:bookmarkStart w:id="63" w:name="_Toc531870210"/>
      <w:bookmarkStart w:id="64" w:name="_Toc802564"/>
      <w:r>
        <w:t>DSGVO:</w:t>
      </w:r>
      <w:r w:rsidR="00D060A4">
        <w:t xml:space="preserve"> Zusätzliche </w:t>
      </w:r>
      <w:bookmarkStart w:id="65" w:name="_Toc531870211"/>
      <w:bookmarkEnd w:id="63"/>
      <w:r w:rsidR="00D060A4">
        <w:t>Anforderungen in</w:t>
      </w:r>
      <w:bookmarkEnd w:id="64"/>
      <w:bookmarkEnd w:id="65"/>
      <w:r w:rsidR="00D060A4">
        <w:t xml:space="preserve"> </w:t>
      </w:r>
    </w:p>
    <w:p w:rsidR="00D060A4" w:rsidRDefault="00D060A4" w:rsidP="00D060A4">
      <w:pPr>
        <w:pStyle w:val="Heading1-Nonumbering"/>
        <w:jc w:val="center"/>
      </w:pPr>
      <w:bookmarkStart w:id="66" w:name="_Toc531870212"/>
      <w:bookmarkStart w:id="67" w:name="_Toc802565"/>
      <w:r>
        <w:t>den EU- und EWR-Märkten</w:t>
      </w:r>
      <w:bookmarkEnd w:id="66"/>
      <w:bookmarkEnd w:id="67"/>
    </w:p>
    <w:p w:rsidR="00D060A4" w:rsidRDefault="00D060A4" w:rsidP="00D060A4">
      <w:pPr>
        <w:pStyle w:val="Heading1-Nonumbering"/>
        <w:jc w:val="center"/>
      </w:pPr>
    </w:p>
    <w:p w:rsidR="00D060A4" w:rsidRPr="00FD1A6E" w:rsidRDefault="00D060A4" w:rsidP="00D060A4">
      <w:pPr>
        <w:pStyle w:val="Heading1-Nonumbering"/>
        <w:jc w:val="center"/>
      </w:pPr>
    </w:p>
    <w:p w:rsidR="00D060A4" w:rsidRDefault="00D060A4" w:rsidP="00D060A4"/>
    <w:p w:rsidR="00D060A4" w:rsidRDefault="00D060A4" w:rsidP="00D060A4">
      <w:pPr>
        <w:pStyle w:val="Heading1-Nonumbering"/>
      </w:pPr>
      <w:bookmarkStart w:id="68" w:name="_Toc802566"/>
      <w:r>
        <w:t>Einleitung</w:t>
      </w:r>
      <w:bookmarkEnd w:id="68"/>
    </w:p>
    <w:p w:rsidR="00D060A4" w:rsidRDefault="00D060A4" w:rsidP="00D060A4">
      <w:r>
        <w:rPr>
          <w:noProof/>
          <w:color w:val="FF0000"/>
        </w:rPr>
        <mc:AlternateContent>
          <mc:Choice Requires="wps">
            <w:drawing>
              <wp:anchor distT="0" distB="0" distL="114300" distR="114300" simplePos="0" relativeHeight="251664384" behindDoc="0" locked="0" layoutInCell="1" allowOverlap="1" wp14:anchorId="7548F093" wp14:editId="0A423908">
                <wp:simplePos x="0" y="0"/>
                <wp:positionH relativeFrom="column">
                  <wp:posOffset>3837289</wp:posOffset>
                </wp:positionH>
                <wp:positionV relativeFrom="paragraph">
                  <wp:posOffset>432017</wp:posOffset>
                </wp:positionV>
                <wp:extent cx="1561514" cy="756920"/>
                <wp:effectExtent l="0" t="0" r="19685" b="24130"/>
                <wp:wrapNone/>
                <wp:docPr id="13" name="Oval 13"/>
                <wp:cNvGraphicFramePr/>
                <a:graphic xmlns:a="http://schemas.openxmlformats.org/drawingml/2006/main">
                  <a:graphicData uri="http://schemas.microsoft.com/office/word/2010/wordprocessingShape">
                    <wps:wsp>
                      <wps:cNvSpPr/>
                      <wps:spPr>
                        <a:xfrm>
                          <a:off x="0" y="0"/>
                          <a:ext cx="1561514" cy="75692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81186E" w:rsidRPr="0007209D" w:rsidRDefault="0081186E" w:rsidP="00D060A4">
                            <w:pPr>
                              <w:jc w:val="center"/>
                              <w:rPr>
                                <w:b/>
                                <w:sz w:val="16"/>
                              </w:rPr>
                            </w:pPr>
                            <w:r>
                              <w:rPr>
                                <w:b/>
                                <w:sz w:val="16"/>
                              </w:rPr>
                              <w:t xml:space="preserve">Handbuch </w:t>
                            </w:r>
                            <w:r>
                              <w:rPr>
                                <w:b/>
                                <w:sz w:val="16"/>
                              </w:rPr>
                              <w:br/>
                              <w:t>Datenschutz</w:t>
                            </w:r>
                          </w:p>
                          <w:p w:rsidR="0081186E" w:rsidRPr="0007209D" w:rsidRDefault="0081186E" w:rsidP="00D060A4">
                            <w:pPr>
                              <w:jc w:val="center"/>
                              <w:rPr>
                                <w:b/>
                                <w:sz w:val="16"/>
                              </w:rPr>
                            </w:pPr>
                            <w:r>
                              <w:rPr>
                                <w:b/>
                                <w:sz w:val="16"/>
                              </w:rPr>
                              <w:t>Handbuch</w:t>
                            </w:r>
                          </w:p>
                          <w:p w:rsidR="0081186E" w:rsidRPr="0007209D" w:rsidRDefault="0081186E" w:rsidP="00D060A4">
                            <w:pPr>
                              <w:jc w:val="center"/>
                              <w:rPr>
                                <w:lang w:val="da-D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8F093" id="Oval 13" o:spid="_x0000_s1026" style="position:absolute;margin-left:302.15pt;margin-top:34pt;width:122.95pt;height:5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" fillcolor="white [3201]" strokecolor="#009b3a [3205]" strokeweight="2pt">
                <v:textbox>
                  <w:txbxContent>
                    <w:p w:rsidR="0081186E" w:rsidRPr="0007209D" w:rsidRDefault="0081186E" w:rsidP="00D060A4">
                      <w:pPr>
                        <w:jc w:val="center"/>
                        <w:rPr>
                          <w:b/>
                          <w:sz w:val="16"/>
                        </w:rPr>
                      </w:pPr>
                      <w:r>
                        <w:rPr>
                          <w:b/>
                          <w:sz w:val="16"/>
                        </w:rPr>
                        <w:t xml:space="preserve">Handbuch </w:t>
                      </w:r>
                      <w:r>
                        <w:rPr>
                          <w:b/>
                          <w:sz w:val="16"/>
                        </w:rPr>
                        <w:br/>
                        <w:t>Datenschutz</w:t>
                      </w:r>
                    </w:p>
                    <w:p w:rsidR="0081186E" w:rsidRPr="0007209D" w:rsidRDefault="0081186E" w:rsidP="00D060A4">
                      <w:pPr>
                        <w:jc w:val="center"/>
                        <w:rPr>
                          <w:b/>
                          <w:sz w:val="16"/>
                        </w:rPr>
                      </w:pPr>
                      <w:r>
                        <w:rPr>
                          <w:b/>
                          <w:sz w:val="16"/>
                        </w:rPr>
                        <w:t>Handbuch</w:t>
                      </w:r>
                    </w:p>
                    <w:p w:rsidR="0081186E" w:rsidRPr="0007209D" w:rsidRDefault="0081186E" w:rsidP="00D060A4">
                      <w:pPr>
                        <w:jc w:val="center"/>
                        <w:rPr>
                          <w:lang w:val="da-DK"/>
                        </w:rPr>
                      </w:pP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2992A4AD" wp14:editId="79C4403C">
                <wp:simplePos x="0" y="0"/>
                <wp:positionH relativeFrom="margin">
                  <wp:posOffset>3671257</wp:posOffset>
                </wp:positionH>
                <wp:positionV relativeFrom="paragraph">
                  <wp:posOffset>309596</wp:posOffset>
                </wp:positionV>
                <wp:extent cx="1903730" cy="1521460"/>
                <wp:effectExtent l="0" t="0" r="20320" b="21590"/>
                <wp:wrapSquare wrapText="bothSides"/>
                <wp:docPr id="14" name="Oval 14"/>
                <wp:cNvGraphicFramePr/>
                <a:graphic xmlns:a="http://schemas.openxmlformats.org/drawingml/2006/main">
                  <a:graphicData uri="http://schemas.microsoft.com/office/word/2010/wordprocessingShape">
                    <wps:wsp>
                      <wps:cNvSpPr/>
                      <wps:spPr>
                        <a:xfrm>
                          <a:off x="0" y="0"/>
                          <a:ext cx="1903730" cy="1521460"/>
                        </a:xfrm>
                        <a:prstGeom prst="ellipse">
                          <a:avLst/>
                        </a:prstGeom>
                        <a:solidFill>
                          <a:schemeClr val="accent1"/>
                        </a:solidFill>
                      </wps:spPr>
                      <wps:style>
                        <a:lnRef idx="2">
                          <a:schemeClr val="accent2"/>
                        </a:lnRef>
                        <a:fillRef idx="1">
                          <a:schemeClr val="lt1"/>
                        </a:fillRef>
                        <a:effectRef idx="0">
                          <a:schemeClr val="accent2"/>
                        </a:effectRef>
                        <a:fontRef idx="minor">
                          <a:schemeClr val="dk1"/>
                        </a:fontRef>
                      </wps:style>
                      <wps:txbx>
                        <w:txbxContent>
                          <w:p w:rsidR="0081186E" w:rsidRDefault="0081186E" w:rsidP="00D060A4">
                            <w:pPr>
                              <w:rPr>
                                <w:color w:val="FFFFFF" w:themeColor="background1"/>
                                <w:lang w:val="da-DK"/>
                              </w:rPr>
                            </w:pPr>
                          </w:p>
                          <w:p w:rsidR="0081186E" w:rsidRDefault="0081186E" w:rsidP="00D060A4">
                            <w:pPr>
                              <w:rPr>
                                <w:color w:val="FFFFFF" w:themeColor="background1"/>
                                <w:lang w:val="da-DK"/>
                              </w:rPr>
                            </w:pPr>
                          </w:p>
                          <w:p w:rsidR="0081186E" w:rsidRDefault="0081186E" w:rsidP="00D060A4">
                            <w:pPr>
                              <w:rPr>
                                <w:color w:val="FFFFFF" w:themeColor="background1"/>
                              </w:rPr>
                            </w:pPr>
                          </w:p>
                          <w:p w:rsidR="0081186E" w:rsidRPr="00AC7BF1" w:rsidRDefault="0081186E" w:rsidP="00D060A4">
                            <w:pPr>
                              <w:jc w:val="center"/>
                              <w:rPr>
                                <w:b/>
                                <w:color w:val="FFFFFF" w:themeColor="background1"/>
                                <w:sz w:val="16"/>
                                <w:szCs w:val="16"/>
                              </w:rPr>
                            </w:pPr>
                            <w:r>
                              <w:rPr>
                                <w:b/>
                                <w:color w:val="FFFFFF" w:themeColor="background1"/>
                                <w:sz w:val="16"/>
                                <w:szCs w:val="16"/>
                              </w:rPr>
                              <w:t xml:space="preserve">Anhang 1 </w:t>
                            </w:r>
                          </w:p>
                          <w:p w:rsidR="0081186E" w:rsidRPr="00AC7BF1" w:rsidRDefault="0081186E" w:rsidP="00D060A4">
                            <w:pPr>
                              <w:jc w:val="center"/>
                              <w:rPr>
                                <w:b/>
                                <w:color w:val="FFFFFF" w:themeColor="background1"/>
                                <w:sz w:val="16"/>
                                <w:szCs w:val="16"/>
                              </w:rPr>
                            </w:pPr>
                            <w:r>
                              <w:rPr>
                                <w:b/>
                                <w:color w:val="FFFFFF" w:themeColor="background1"/>
                                <w:sz w:val="16"/>
                                <w:szCs w:val="16"/>
                              </w:rPr>
                              <w:t>DSGVO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2A4AD" id="Oval 14" o:spid="_x0000_s1027" style="position:absolute;margin-left:289.1pt;margin-top:24.4pt;width:149.9pt;height:11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" fillcolor="#20372a [3204]" strokecolor="#009b3a [3205]" strokeweight="2pt">
                <v:textbox>
                  <w:txbxContent>
                    <w:p w:rsidR="0081186E" w:rsidRDefault="0081186E" w:rsidP="00D060A4">
                      <w:pPr>
                        <w:rPr>
                          <w:color w:val="FFFFFF" w:themeColor="background1"/>
                          <w:lang w:val="da-DK"/>
                        </w:rPr>
                      </w:pPr>
                    </w:p>
                    <w:p w:rsidR="0081186E" w:rsidRDefault="0081186E" w:rsidP="00D060A4">
                      <w:pPr>
                        <w:rPr>
                          <w:color w:val="FFFFFF" w:themeColor="background1"/>
                          <w:lang w:val="da-DK"/>
                        </w:rPr>
                      </w:pPr>
                    </w:p>
                    <w:p w:rsidR="0081186E" w:rsidRDefault="0081186E" w:rsidP="00D060A4">
                      <w:pPr>
                        <w:rPr>
                          <w:color w:val="FFFFFF" w:themeColor="background1"/>
                        </w:rPr>
                      </w:pPr>
                    </w:p>
                    <w:p w:rsidR="0081186E" w:rsidRPr="00AC7BF1" w:rsidRDefault="0081186E" w:rsidP="00D060A4">
                      <w:pPr>
                        <w:jc w:val="center"/>
                        <w:rPr>
                          <w:b/>
                          <w:color w:val="FFFFFF" w:themeColor="background1"/>
                          <w:sz w:val="16"/>
                          <w:szCs w:val="16"/>
                        </w:rPr>
                      </w:pPr>
                      <w:r>
                        <w:rPr>
                          <w:b/>
                          <w:color w:val="FFFFFF" w:themeColor="background1"/>
                          <w:sz w:val="16"/>
                          <w:szCs w:val="16"/>
                        </w:rPr>
                        <w:t xml:space="preserve">Anhang 1 </w:t>
                      </w:r>
                    </w:p>
                    <w:p w:rsidR="0081186E" w:rsidRPr="00AC7BF1" w:rsidRDefault="0081186E" w:rsidP="00D060A4">
                      <w:pPr>
                        <w:jc w:val="center"/>
                        <w:rPr>
                          <w:b/>
                          <w:color w:val="FFFFFF" w:themeColor="background1"/>
                          <w:sz w:val="16"/>
                          <w:szCs w:val="16"/>
                        </w:rPr>
                      </w:pPr>
                      <w:r>
                        <w:rPr>
                          <w:b/>
                          <w:color w:val="FFFFFF" w:themeColor="background1"/>
                          <w:sz w:val="16"/>
                          <w:szCs w:val="16"/>
                        </w:rPr>
                        <w:t>DSGVO</w:t>
                      </w:r>
                    </w:p>
                  </w:txbxContent>
                </v:textbox>
                <w10:wrap type="square" anchorx="margin"/>
              </v:oval>
            </w:pict>
          </mc:Fallback>
        </mc:AlternateContent>
      </w:r>
      <w:r>
        <w:t xml:space="preserve">Dieser Anhang wendet sich </w:t>
      </w:r>
      <w:r>
        <w:rPr>
          <w:b/>
          <w:u w:val="single"/>
        </w:rPr>
        <w:t>ausschließlich</w:t>
      </w:r>
      <w:r>
        <w:t xml:space="preserve"> an die </w:t>
      </w:r>
      <w:r>
        <w:rPr>
          <w:b/>
          <w:u w:val="single"/>
        </w:rPr>
        <w:t>Carlsberg-Geschäftseinheiten, die in den Ländern der EU/des Europäischen Wirtschaftsraums (EWR) tätig sind</w:t>
      </w:r>
      <w:r>
        <w:t xml:space="preserve">. Dieser Anhang erläutert, ergänzend zum Handbuch, die nach der EU-Datenschutzgrundverordnung (DSGVO) verpflichtenden Anforderungen an den Schutz personenbezogener Daten. </w:t>
      </w:r>
    </w:p>
    <w:p w:rsidR="00D060A4" w:rsidRDefault="00D060A4" w:rsidP="00D060A4"/>
    <w:p w:rsidR="00D060A4" w:rsidRDefault="00D060A4" w:rsidP="00D060A4">
      <w:pPr>
        <w:pStyle w:val="Heading1-Nonumbering"/>
      </w:pPr>
      <w:bookmarkStart w:id="69" w:name="_Toc802567"/>
      <w:r>
        <w:t>Geltungsbereich und Aufbau</w:t>
      </w:r>
      <w:bookmarkEnd w:id="69"/>
    </w:p>
    <w:p w:rsidR="00D060A4" w:rsidRDefault="00D060A4" w:rsidP="00D060A4">
      <w:r>
        <w:t xml:space="preserve">Dieser Anhang ist in drei Hauptbereiche unterteilt: </w:t>
      </w:r>
    </w:p>
    <w:p w:rsidR="00D060A4" w:rsidRDefault="00D060A4" w:rsidP="003D3CDA">
      <w:pPr>
        <w:pStyle w:val="Listenabsatz"/>
        <w:numPr>
          <w:ilvl w:val="0"/>
          <w:numId w:val="17"/>
        </w:numPr>
      </w:pPr>
      <w:r>
        <w:t>Personenbezogene Daten und ihre Verarbeitung</w:t>
      </w:r>
    </w:p>
    <w:p w:rsidR="00D060A4" w:rsidRDefault="00D060A4" w:rsidP="003D3CDA">
      <w:pPr>
        <w:pStyle w:val="Listenabsatz"/>
        <w:numPr>
          <w:ilvl w:val="0"/>
          <w:numId w:val="17"/>
        </w:numPr>
      </w:pPr>
      <w:r>
        <w:t xml:space="preserve">Datenschutz-Organisation </w:t>
      </w:r>
    </w:p>
    <w:p w:rsidR="00D060A4" w:rsidRDefault="00D060A4" w:rsidP="003D3CDA">
      <w:pPr>
        <w:pStyle w:val="Listenabsatz"/>
        <w:numPr>
          <w:ilvl w:val="0"/>
          <w:numId w:val="17"/>
        </w:numPr>
      </w:pPr>
      <w:r>
        <w:t xml:space="preserve">Die Carlsberg DSGVO-Compliance-Rahmenbedingungen </w:t>
      </w:r>
    </w:p>
    <w:p w:rsidR="00D060A4" w:rsidRDefault="00D060A4" w:rsidP="00D060A4">
      <w:pPr>
        <w:pStyle w:val="Listenabsatz"/>
        <w:ind w:left="1080"/>
      </w:pPr>
    </w:p>
    <w:p w:rsidR="00D060A4" w:rsidRDefault="00D060A4" w:rsidP="00D060A4">
      <w:pPr>
        <w:pStyle w:val="Heading1-NoSpacing"/>
      </w:pPr>
      <w:bookmarkStart w:id="70" w:name="_Toc802568"/>
      <w:r>
        <w:lastRenderedPageBreak/>
        <w:t xml:space="preserve">Personenbezogene Daten und </w:t>
      </w:r>
      <w:r w:rsidR="001A7A5B">
        <w:br/>
      </w:r>
      <w:r>
        <w:t>ihre Verarbeitung</w:t>
      </w:r>
      <w:bookmarkEnd w:id="70"/>
    </w:p>
    <w:p w:rsidR="00D060A4" w:rsidRDefault="00D060A4" w:rsidP="00D060A4">
      <w:pPr>
        <w:pStyle w:val="Heading1-NoSpacing"/>
      </w:pPr>
    </w:p>
    <w:p w:rsidR="00D060A4" w:rsidRDefault="00D060A4" w:rsidP="003D3CDA">
      <w:pPr>
        <w:pStyle w:val="berschrift1"/>
        <w:numPr>
          <w:ilvl w:val="0"/>
          <w:numId w:val="21"/>
        </w:numPr>
      </w:pPr>
      <w:bookmarkStart w:id="71" w:name="_Toc802569"/>
      <w:r>
        <w:t>Personenbezogene Daten laut DSGVO</w:t>
      </w:r>
      <w:bookmarkEnd w:id="71"/>
    </w:p>
    <w:p w:rsidR="00D060A4" w:rsidRDefault="00D060A4" w:rsidP="00D060A4">
      <w:pPr>
        <w:pStyle w:val="berschrift2"/>
        <w:rPr>
          <w:b/>
        </w:rPr>
      </w:pPr>
      <w:bookmarkStart w:id="72" w:name="_Toc802570"/>
      <w:r>
        <w:rPr>
          <w:b/>
        </w:rPr>
        <w:t>Was sind personenbezogene Daten?</w:t>
      </w:r>
      <w:bookmarkEnd w:id="72"/>
    </w:p>
    <w:p w:rsidR="00D060A4" w:rsidRPr="00E861D7" w:rsidRDefault="00D060A4" w:rsidP="00E861D7">
      <w:r>
        <w:t>Mit Bezug auf die Definition in Abschnitt 2 des Handbuchs gilt die DSGVO für die Nutzung aller elektronisch oder manuell verarbeiteten personenbezogenen Daten.</w:t>
      </w:r>
    </w:p>
    <w:p w:rsidR="00D060A4" w:rsidRPr="001A7A5B" w:rsidRDefault="00D060A4" w:rsidP="00D060A4"/>
    <w:p w:rsidR="00D060A4" w:rsidRPr="00CF128C" w:rsidRDefault="00D060A4" w:rsidP="00D060A4">
      <w:pPr>
        <w:rPr>
          <w:rFonts w:cs="Arial"/>
          <w:color w:val="000000"/>
        </w:rPr>
      </w:pPr>
      <w:r>
        <w:rPr>
          <w:color w:val="000000"/>
        </w:rPr>
        <w:t>Es gibt drei Arten personenbezogener Daten: 1. nicht sensible Daten, 2. sensible Daten und 3. Strafregisterdaten.</w:t>
      </w:r>
      <w:r>
        <w:t xml:space="preserve"> Nach EU-Recht gehören zu den sensiblen Daten solche wie Rassenzugehörigkeit, ethnische Herkunft, politische, religiöse oder philosophische Anschauungen, Mitgliedschaft in einer Gewerkschaft, sowie genetische, biometrische, gesundheitliche Daten und Daten zur sexuellen Orientierung.</w:t>
      </w:r>
      <w:r>
        <w:rPr>
          <w:color w:val="000000"/>
        </w:rPr>
        <w:t xml:space="preserve"> Carlsberg muss bei jeder Verarbeitung sensibler Daten oder von Strafregisterdaten die Einhaltung der spezifischen Anforderungen der DSGVO sicherstellen, z.B. die der ausdrücklichen Einwilligung und Anforderungen höherer Sicherheitsebenen.</w:t>
      </w:r>
    </w:p>
    <w:p w:rsidR="00D060A4" w:rsidRPr="001A7A5B" w:rsidRDefault="00D060A4" w:rsidP="00D060A4">
      <w:pPr>
        <w:rPr>
          <w:rFonts w:cs="Arial"/>
          <w:color w:val="000000"/>
        </w:rPr>
      </w:pPr>
    </w:p>
    <w:p w:rsidR="00D060A4" w:rsidRPr="009D7FE2" w:rsidRDefault="00D060A4" w:rsidP="00D060A4">
      <w:pPr>
        <w:pStyle w:val="berschrift2"/>
        <w:rPr>
          <w:rFonts w:ascii="EYInterstate Light" w:eastAsia="EYInterstate Light" w:hAnsi="EYInterstate Light" w:cs="EYInterstate Light"/>
          <w:b/>
        </w:rPr>
      </w:pPr>
      <w:bookmarkStart w:id="73" w:name="_Toc802571"/>
      <w:r>
        <w:rPr>
          <w:b/>
        </w:rPr>
        <w:t>Was bedeutet „Verarbeitung personenbezogener Daten“?</w:t>
      </w:r>
      <w:bookmarkEnd w:id="73"/>
    </w:p>
    <w:p w:rsidR="00D060A4" w:rsidRDefault="00D060A4" w:rsidP="00D060A4">
      <w:pPr>
        <w:rPr>
          <w:rFonts w:cs="Arial"/>
          <w:color w:val="000000"/>
        </w:rPr>
      </w:pPr>
      <w:r>
        <w:rPr>
          <w:color w:val="000000"/>
        </w:rPr>
        <w:t xml:space="preserve">Der Begriff „Verarbeitung personenbezogener Daten“ wird in der DSGVO umfassend verstanden; er beinhaltet alle im Folgenden genannten Arten der Verarbeitung personenbezogener Daten: </w:t>
      </w:r>
    </w:p>
    <w:p w:rsidR="00D060A4" w:rsidRPr="001A7A5B" w:rsidRDefault="00D060A4" w:rsidP="00D060A4">
      <w:pPr>
        <w:rPr>
          <w:rFonts w:cs="Arial"/>
          <w:color w:val="000000"/>
        </w:rPr>
      </w:pPr>
    </w:p>
    <w:p w:rsidR="00D060A4" w:rsidRDefault="00D060A4" w:rsidP="003D3CDA">
      <w:pPr>
        <w:pStyle w:val="Listenabsatz"/>
        <w:numPr>
          <w:ilvl w:val="0"/>
          <w:numId w:val="22"/>
        </w:numPr>
        <w:rPr>
          <w:rFonts w:cs="Arial"/>
          <w:color w:val="000000"/>
        </w:rPr>
      </w:pPr>
      <w:r>
        <w:rPr>
          <w:color w:val="000000"/>
        </w:rPr>
        <w:t>Aufzeichnung</w:t>
      </w:r>
    </w:p>
    <w:p w:rsidR="00D060A4" w:rsidRDefault="00D060A4" w:rsidP="003D3CDA">
      <w:pPr>
        <w:pStyle w:val="Listenabsatz"/>
        <w:numPr>
          <w:ilvl w:val="0"/>
          <w:numId w:val="22"/>
        </w:numPr>
        <w:rPr>
          <w:rFonts w:cs="Arial"/>
          <w:color w:val="000000"/>
        </w:rPr>
      </w:pPr>
      <w:r>
        <w:rPr>
          <w:color w:val="000000"/>
        </w:rPr>
        <w:t>Organisation</w:t>
      </w:r>
    </w:p>
    <w:p w:rsidR="00D060A4" w:rsidRDefault="00D060A4" w:rsidP="003D3CDA">
      <w:pPr>
        <w:pStyle w:val="Listenabsatz"/>
        <w:numPr>
          <w:ilvl w:val="0"/>
          <w:numId w:val="22"/>
        </w:numPr>
        <w:rPr>
          <w:rFonts w:cs="Arial"/>
          <w:color w:val="000000"/>
        </w:rPr>
      </w:pPr>
      <w:r>
        <w:rPr>
          <w:color w:val="000000"/>
        </w:rPr>
        <w:t>Strukturierung</w:t>
      </w:r>
    </w:p>
    <w:p w:rsidR="00D060A4" w:rsidRDefault="00D060A4" w:rsidP="003D3CDA">
      <w:pPr>
        <w:pStyle w:val="Listenabsatz"/>
        <w:numPr>
          <w:ilvl w:val="0"/>
          <w:numId w:val="22"/>
        </w:numPr>
        <w:rPr>
          <w:rFonts w:cs="Arial"/>
          <w:color w:val="000000"/>
        </w:rPr>
      </w:pPr>
      <w:r>
        <w:rPr>
          <w:color w:val="000000"/>
        </w:rPr>
        <w:t>Anpassung oder Änderung</w:t>
      </w:r>
    </w:p>
    <w:p w:rsidR="00D060A4" w:rsidRDefault="00D060A4" w:rsidP="003D3CDA">
      <w:pPr>
        <w:pStyle w:val="Listenabsatz"/>
        <w:numPr>
          <w:ilvl w:val="0"/>
          <w:numId w:val="22"/>
        </w:numPr>
        <w:rPr>
          <w:rFonts w:cs="Arial"/>
          <w:color w:val="000000"/>
        </w:rPr>
      </w:pPr>
      <w:r>
        <w:rPr>
          <w:color w:val="000000"/>
        </w:rPr>
        <w:t>Wiedergewinnung</w:t>
      </w:r>
    </w:p>
    <w:p w:rsidR="00D060A4" w:rsidRDefault="00D060A4" w:rsidP="003D3CDA">
      <w:pPr>
        <w:pStyle w:val="Listenabsatz"/>
        <w:numPr>
          <w:ilvl w:val="0"/>
          <w:numId w:val="22"/>
        </w:numPr>
        <w:rPr>
          <w:rFonts w:cs="Arial"/>
          <w:color w:val="000000"/>
        </w:rPr>
      </w:pPr>
      <w:r>
        <w:rPr>
          <w:color w:val="000000"/>
        </w:rPr>
        <w:t>Beratung</w:t>
      </w:r>
    </w:p>
    <w:p w:rsidR="00D060A4" w:rsidRDefault="00D060A4" w:rsidP="003D3CDA">
      <w:pPr>
        <w:pStyle w:val="Listenabsatz"/>
        <w:numPr>
          <w:ilvl w:val="0"/>
          <w:numId w:val="22"/>
        </w:numPr>
        <w:rPr>
          <w:rFonts w:cs="Arial"/>
          <w:color w:val="000000"/>
        </w:rPr>
      </w:pPr>
      <w:r>
        <w:rPr>
          <w:color w:val="000000"/>
        </w:rPr>
        <w:t>Nutzung</w:t>
      </w:r>
    </w:p>
    <w:p w:rsidR="00D060A4" w:rsidRDefault="00D060A4" w:rsidP="003D3CDA">
      <w:pPr>
        <w:pStyle w:val="Listenabsatz"/>
        <w:numPr>
          <w:ilvl w:val="0"/>
          <w:numId w:val="22"/>
        </w:numPr>
        <w:rPr>
          <w:rFonts w:cs="Arial"/>
          <w:color w:val="000000"/>
        </w:rPr>
      </w:pPr>
      <w:r>
        <w:rPr>
          <w:color w:val="000000"/>
        </w:rPr>
        <w:t>Offenlegung durch Versenden</w:t>
      </w:r>
    </w:p>
    <w:p w:rsidR="00D060A4" w:rsidRDefault="007642EE" w:rsidP="003D3CDA">
      <w:pPr>
        <w:pStyle w:val="Listenabsatz"/>
        <w:numPr>
          <w:ilvl w:val="0"/>
          <w:numId w:val="22"/>
        </w:numPr>
        <w:rPr>
          <w:rFonts w:cs="Arial"/>
          <w:color w:val="000000"/>
        </w:rPr>
      </w:pPr>
      <w:r>
        <w:rPr>
          <w:color w:val="000000"/>
        </w:rPr>
        <w:t>Vertrieb oder anderweitiges Verfügbarmachen</w:t>
      </w:r>
    </w:p>
    <w:p w:rsidR="00D060A4" w:rsidRDefault="00D060A4" w:rsidP="003D3CDA">
      <w:pPr>
        <w:pStyle w:val="Listenabsatz"/>
        <w:numPr>
          <w:ilvl w:val="0"/>
          <w:numId w:val="22"/>
        </w:numPr>
        <w:rPr>
          <w:rFonts w:cs="Arial"/>
          <w:color w:val="000000"/>
        </w:rPr>
      </w:pPr>
      <w:r>
        <w:rPr>
          <w:color w:val="000000"/>
        </w:rPr>
        <w:t>Ausrichtung oder Kombination</w:t>
      </w:r>
    </w:p>
    <w:p w:rsidR="00D060A4" w:rsidRDefault="00D060A4" w:rsidP="003D3CDA">
      <w:pPr>
        <w:pStyle w:val="Listenabsatz"/>
        <w:numPr>
          <w:ilvl w:val="0"/>
          <w:numId w:val="22"/>
        </w:numPr>
        <w:rPr>
          <w:rFonts w:cs="Arial"/>
          <w:color w:val="000000"/>
        </w:rPr>
      </w:pPr>
      <w:r>
        <w:rPr>
          <w:color w:val="000000"/>
        </w:rPr>
        <w:t>Einschränkung oder Vernichtung</w:t>
      </w:r>
    </w:p>
    <w:p w:rsidR="00D060A4" w:rsidRDefault="00D060A4" w:rsidP="003D3CDA">
      <w:pPr>
        <w:pStyle w:val="Listenabsatz"/>
        <w:numPr>
          <w:ilvl w:val="0"/>
          <w:numId w:val="22"/>
        </w:numPr>
        <w:rPr>
          <w:rFonts w:cs="Arial"/>
          <w:color w:val="000000"/>
        </w:rPr>
      </w:pPr>
      <w:r>
        <w:rPr>
          <w:color w:val="000000"/>
        </w:rPr>
        <w:t>Archivierung oder Clouds und</w:t>
      </w:r>
    </w:p>
    <w:p w:rsidR="00D060A4" w:rsidRPr="00FC69DD" w:rsidRDefault="008A5DCE" w:rsidP="003D3CDA">
      <w:pPr>
        <w:pStyle w:val="Listenabsatz"/>
        <w:numPr>
          <w:ilvl w:val="0"/>
          <w:numId w:val="22"/>
        </w:numPr>
        <w:rPr>
          <w:rFonts w:cs="Arial"/>
          <w:color w:val="000000"/>
        </w:rPr>
      </w:pPr>
      <w:r>
        <w:rPr>
          <w:color w:val="000000"/>
        </w:rPr>
        <w:t>Löschen von Daten.</w:t>
      </w:r>
    </w:p>
    <w:p w:rsidR="00D060A4" w:rsidRPr="005142EA" w:rsidRDefault="00D060A4" w:rsidP="00D060A4"/>
    <w:p w:rsidR="00D060A4" w:rsidRPr="00CF128C" w:rsidRDefault="00D060A4" w:rsidP="00D060A4">
      <w:pPr>
        <w:rPr>
          <w:rFonts w:eastAsiaTheme="minorBidi"/>
        </w:rPr>
      </w:pPr>
      <w:r>
        <w:t xml:space="preserve">Carlsberg muss sich </w:t>
      </w:r>
      <w:r>
        <w:rPr>
          <w:color w:val="000000"/>
        </w:rPr>
        <w:t>in jedem Stadium des Lebenszyklus‘ personenbezogener Daten</w:t>
      </w:r>
      <w:r>
        <w:t xml:space="preserve"> an die weiter oben beschriebenen wichtigsten Grundsätze der Datenverarbeitung halten.</w:t>
      </w:r>
      <w:r>
        <w:rPr>
          <w:color w:val="000000"/>
        </w:rPr>
        <w:t xml:space="preserve"> </w:t>
      </w:r>
      <w:r>
        <w:t xml:space="preserve">Im Folgenden sehen Sie </w:t>
      </w:r>
      <w:r>
        <w:rPr>
          <w:color w:val="000000"/>
        </w:rPr>
        <w:t>Beispiele für die Verarbeitung personenbezogener Daten zu einem bestimmten Zweck als Teil eines oder mehrerer geschäftlicher Vorgänge bei Carlsberg:</w:t>
      </w:r>
    </w:p>
    <w:p w:rsidR="00D060A4" w:rsidRPr="006D1D68" w:rsidRDefault="00D060A4" w:rsidP="003D3CDA">
      <w:pPr>
        <w:pStyle w:val="Niveau5"/>
        <w:numPr>
          <w:ilvl w:val="1"/>
          <w:numId w:val="20"/>
        </w:numPr>
        <w:rPr>
          <w:rFonts w:eastAsia="Carlsberg Sans Light"/>
        </w:rPr>
      </w:pPr>
      <w:r>
        <w:rPr>
          <w:rFonts w:ascii="Carlsberg Sans Light" w:hAnsi="Carlsberg Sans Light"/>
          <w:sz w:val="21"/>
          <w:szCs w:val="21"/>
        </w:rPr>
        <w:t xml:space="preserve">Carlsberg </w:t>
      </w:r>
      <w:r>
        <w:rPr>
          <w:rFonts w:ascii="Carlsberg Sans Light" w:hAnsi="Carlsberg Sans Light"/>
          <w:i/>
          <w:sz w:val="21"/>
          <w:szCs w:val="21"/>
          <w:u w:val="single"/>
        </w:rPr>
        <w:t>darf</w:t>
      </w:r>
      <w:r>
        <w:rPr>
          <w:rFonts w:ascii="Carlsberg Sans Light" w:hAnsi="Carlsberg Sans Light"/>
          <w:i/>
          <w:sz w:val="21"/>
          <w:szCs w:val="21"/>
        </w:rPr>
        <w:t xml:space="preserve"> </w:t>
      </w:r>
      <w:r>
        <w:rPr>
          <w:rFonts w:ascii="Carlsberg Sans Light" w:hAnsi="Carlsberg Sans Light"/>
          <w:sz w:val="21"/>
          <w:szCs w:val="21"/>
        </w:rPr>
        <w:t xml:space="preserve">personenbezogene Daten </w:t>
      </w:r>
      <w:r>
        <w:rPr>
          <w:rFonts w:ascii="Carlsberg Sans Light" w:hAnsi="Carlsberg Sans Light"/>
          <w:sz w:val="21"/>
          <w:szCs w:val="21"/>
          <w:u w:val="single"/>
        </w:rPr>
        <w:t>erheben</w:t>
      </w:r>
      <w:r>
        <w:rPr>
          <w:rFonts w:ascii="Carlsberg Sans Light" w:hAnsi="Carlsberg Sans Light"/>
          <w:sz w:val="21"/>
          <w:szCs w:val="21"/>
        </w:rPr>
        <w:t>, wenn Carlsberg Bewerber für freiwerdende Positionen sucht.</w:t>
      </w:r>
    </w:p>
    <w:p w:rsidR="00D060A4" w:rsidRDefault="00D060A4" w:rsidP="003D3CDA">
      <w:pPr>
        <w:pStyle w:val="Listenabsatz"/>
        <w:numPr>
          <w:ilvl w:val="1"/>
          <w:numId w:val="20"/>
        </w:numPr>
      </w:pPr>
      <w:r>
        <w:t xml:space="preserve">Personenbezogene Daten </w:t>
      </w:r>
      <w:r>
        <w:rPr>
          <w:i/>
          <w:u w:val="single"/>
        </w:rPr>
        <w:t>dürfen aufgezeichnet werden</w:t>
      </w:r>
      <w:r>
        <w:t xml:space="preserve">, wenn Carlsberg im Rahmen von Beschwerdeverfahren die Tätigkeiten von Mitarbeitern aufzeichnet. </w:t>
      </w:r>
    </w:p>
    <w:p w:rsidR="00D060A4" w:rsidRPr="009D7FE2" w:rsidRDefault="00D060A4" w:rsidP="00D060A4">
      <w:pPr>
        <w:pStyle w:val="Listenabsatz"/>
        <w:ind w:left="1440"/>
      </w:pPr>
    </w:p>
    <w:p w:rsidR="00D060A4" w:rsidRPr="00CF128C" w:rsidRDefault="00D060A4" w:rsidP="003D3CDA">
      <w:pPr>
        <w:pStyle w:val="Niveau5"/>
        <w:numPr>
          <w:ilvl w:val="1"/>
          <w:numId w:val="20"/>
        </w:numPr>
        <w:rPr>
          <w:rFonts w:ascii="Carlsberg Sans Light" w:eastAsia="Carlsberg Sans Light,,Calibri" w:hAnsi="Carlsberg Sans Light" w:cs="Carlsberg Sans Light,,Calibri"/>
          <w:sz w:val="21"/>
          <w:szCs w:val="21"/>
        </w:rPr>
      </w:pPr>
      <w:r>
        <w:rPr>
          <w:rFonts w:ascii="Carlsberg Sans Light" w:hAnsi="Carlsberg Sans Light"/>
          <w:sz w:val="21"/>
          <w:szCs w:val="21"/>
        </w:rPr>
        <w:t>Die personenbezogenen Daten werden von Carlsberg oder von Dienstleistungserbringern in Systemen, Archiven, Clouds usw. gespeichert, um sie für geschäftliche Zwecke zu behalten.</w:t>
      </w:r>
    </w:p>
    <w:p w:rsidR="00D060A4" w:rsidRPr="00CF128C" w:rsidRDefault="00BA07B9" w:rsidP="003D3CDA">
      <w:pPr>
        <w:pStyle w:val="Niveau5"/>
        <w:numPr>
          <w:ilvl w:val="1"/>
          <w:numId w:val="20"/>
        </w:numPr>
        <w:rPr>
          <w:rFonts w:ascii="Carlsberg Sans Light" w:eastAsiaTheme="minorBidi" w:hAnsi="Carlsberg Sans Light" w:cstheme="minorBidi"/>
          <w:sz w:val="21"/>
          <w:szCs w:val="21"/>
        </w:rPr>
      </w:pPr>
      <w:r>
        <w:rPr>
          <w:rFonts w:ascii="Carlsberg Sans Light" w:hAnsi="Carlsberg Sans Light"/>
          <w:noProof/>
          <w:sz w:val="21"/>
          <w:szCs w:val="21"/>
        </w:rPr>
        <mc:AlternateContent>
          <mc:Choice Requires="wpg">
            <w:drawing>
              <wp:anchor distT="0" distB="0" distL="114300" distR="114300" simplePos="0" relativeHeight="251667456" behindDoc="0" locked="0" layoutInCell="1" allowOverlap="1" wp14:anchorId="78E13142" wp14:editId="722BADBB">
                <wp:simplePos x="0" y="0"/>
                <wp:positionH relativeFrom="column">
                  <wp:posOffset>3861435</wp:posOffset>
                </wp:positionH>
                <wp:positionV relativeFrom="paragraph">
                  <wp:posOffset>5715</wp:posOffset>
                </wp:positionV>
                <wp:extent cx="1991995" cy="1582420"/>
                <wp:effectExtent l="0" t="0" r="27305" b="17780"/>
                <wp:wrapSquare wrapText="bothSides"/>
                <wp:docPr id="29" name="Gruppe 48"/>
                <wp:cNvGraphicFramePr/>
                <a:graphic xmlns:a="http://schemas.openxmlformats.org/drawingml/2006/main">
                  <a:graphicData uri="http://schemas.microsoft.com/office/word/2010/wordprocessingGroup">
                    <wpg:wgp>
                      <wpg:cNvGrpSpPr/>
                      <wpg:grpSpPr>
                        <a:xfrm>
                          <a:off x="0" y="0"/>
                          <a:ext cx="1991995" cy="1582420"/>
                          <a:chOff x="0" y="0"/>
                          <a:chExt cx="2196778" cy="1899804"/>
                        </a:xfrm>
                      </wpg:grpSpPr>
                      <wps:wsp>
                        <wps:cNvPr id="30" name="Afrundet rektangel 46"/>
                        <wps:cNvSpPr/>
                        <wps:spPr>
                          <a:xfrm>
                            <a:off x="0" y="166254"/>
                            <a:ext cx="2195830" cy="1733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186E" w:rsidRPr="00BA07B9" w:rsidRDefault="0081186E" w:rsidP="00D060A4">
                              <w:pPr>
                                <w:rPr>
                                  <w:sz w:val="18"/>
                                  <w:szCs w:val="18"/>
                                </w:rPr>
                              </w:pPr>
                              <w:r>
                                <w:rPr>
                                  <w:sz w:val="18"/>
                                  <w:szCs w:val="18"/>
                                </w:rPr>
                                <w:t>Es ist wichtig festzuhalten, dass jede Datenverarbeitung, auch die, die an Dienstleistungserbringer outgesourct wird, als eine Datenverarbeitung anzusehen ist, für die Carlsberg verantwortlich 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47"/>
                        <wps:cNvSpPr/>
                        <wps:spPr>
                          <a:xfrm>
                            <a:off x="1769423" y="0"/>
                            <a:ext cx="427355" cy="42735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1186E" w:rsidRPr="000F7195" w:rsidRDefault="0081186E" w:rsidP="00D060A4">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13142" id="Gruppe 48" o:spid="_x0000_s1028" style="position:absolute;left:0;text-align:left;margin-left:304.05pt;margin-top:.45pt;width:156.85pt;height:124.6pt;z-index:251667456;mso-width-relative:margin;mso-height-relative:margin" coordsize="21967,1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">
                <v:roundrect id="_x0000_s1029" style="position:absolute;top:1662;width:21958;height:173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" fillcolor="#20372a [3204]" strokecolor="#0f1b14 [1604]" strokeweight="2pt">
                  <v:textbox>
                    <w:txbxContent>
                      <w:p w:rsidR="0081186E" w:rsidRPr="00BA07B9" w:rsidRDefault="0081186E" w:rsidP="00D060A4">
                        <w:pPr>
                          <w:rPr>
                            <w:sz w:val="18"/>
                            <w:szCs w:val="18"/>
                          </w:rPr>
                        </w:pPr>
                        <w:r>
                          <w:rPr>
                            <w:sz w:val="18"/>
                            <w:szCs w:val="18"/>
                          </w:rPr>
                          <w:t>Es ist wichtig festzuhalten, dass jede Datenverarbeitung, auch die, die an Dienstleistungserbringer outgesourct wird, als eine Datenverarbeitung anzusehen ist, für die Carlsberg verantwortlich ist.</w:t>
                        </w:r>
                      </w:p>
                    </w:txbxContent>
                  </v:textbox>
                </v:roundrect>
                <v:oval id="_x0000_s1030" style="position:absolute;left:17694;width:4273;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" fillcolor="white [3201]" strokecolor="#1e1e1e [3209]" strokeweight="2pt">
                  <v:textbox>
                    <w:txbxContent>
                      <w:p w:rsidR="0081186E" w:rsidRPr="000F7195" w:rsidRDefault="0081186E" w:rsidP="00D060A4">
                        <w:r>
                          <w:t>!</w:t>
                        </w:r>
                      </w:p>
                    </w:txbxContent>
                  </v:textbox>
                </v:oval>
                <w10:wrap type="square"/>
              </v:group>
            </w:pict>
          </mc:Fallback>
        </mc:AlternateContent>
      </w:r>
      <w:r>
        <w:rPr>
          <w:rFonts w:ascii="Carlsberg Sans Light" w:hAnsi="Carlsberg Sans Light"/>
          <w:sz w:val="21"/>
          <w:szCs w:val="21"/>
        </w:rPr>
        <w:t xml:space="preserve">Die Daten dürfen bei Carlsberg </w:t>
      </w:r>
      <w:r>
        <w:rPr>
          <w:rFonts w:ascii="Carlsberg Sans Light" w:hAnsi="Carlsberg Sans Light"/>
          <w:i/>
          <w:sz w:val="21"/>
          <w:szCs w:val="21"/>
          <w:u w:val="single"/>
        </w:rPr>
        <w:t>intern geteilt oder transferiert werden</w:t>
      </w:r>
      <w:r>
        <w:rPr>
          <w:rFonts w:ascii="Carlsberg Sans Light" w:hAnsi="Carlsberg Sans Light"/>
          <w:sz w:val="21"/>
          <w:szCs w:val="21"/>
        </w:rPr>
        <w:t xml:space="preserve"> oder extern mit Dritten geteilt oder an sie transferiert werden, wenn es dazu dient, die Zwecke der Datenverarbeitung zu erfüllen.</w:t>
      </w:r>
    </w:p>
    <w:p w:rsidR="00D060A4" w:rsidRPr="00FC69DD" w:rsidRDefault="00D060A4" w:rsidP="003D3CDA">
      <w:pPr>
        <w:pStyle w:val="Niveau5"/>
        <w:numPr>
          <w:ilvl w:val="1"/>
          <w:numId w:val="20"/>
        </w:numPr>
        <w:rPr>
          <w:rFonts w:ascii="Carlsberg Sans Light" w:eastAsiaTheme="minorBidi" w:hAnsi="Carlsberg Sans Light" w:cstheme="minorBidi"/>
          <w:sz w:val="21"/>
          <w:szCs w:val="21"/>
        </w:rPr>
      </w:pPr>
      <w:r>
        <w:rPr>
          <w:rFonts w:ascii="Carlsberg Sans Light" w:hAnsi="Carlsberg Sans Light"/>
          <w:sz w:val="21"/>
          <w:szCs w:val="21"/>
        </w:rPr>
        <w:t xml:space="preserve">Sobald die Daten nicht mehr gebraucht werden, </w:t>
      </w:r>
      <w:r>
        <w:rPr>
          <w:rFonts w:ascii="Carlsberg Sans Light" w:hAnsi="Carlsberg Sans Light"/>
          <w:i/>
          <w:sz w:val="21"/>
          <w:szCs w:val="21"/>
          <w:u w:val="single"/>
        </w:rPr>
        <w:t>werden sie von Carlsberg gelöscht oder anonymisiert</w:t>
      </w:r>
      <w:r>
        <w:rPr>
          <w:rFonts w:ascii="Carlsberg Sans Light" w:hAnsi="Carlsberg Sans Light"/>
          <w:sz w:val="21"/>
          <w:szCs w:val="21"/>
        </w:rPr>
        <w:t>, und wenn sie mit Externen geteilt wurden, muss Carlsberg diese bitten, die Daten dementsprechend zu löschen.</w:t>
      </w:r>
    </w:p>
    <w:p w:rsidR="00D060A4" w:rsidRDefault="00D060A4" w:rsidP="00D060A4">
      <w:pPr>
        <w:spacing w:line="250" w:lineRule="atLeast"/>
        <w:rPr>
          <w:rFonts w:ascii="Carlsberg Sans Black" w:eastAsiaTheme="majorEastAsia" w:hAnsi="Carlsberg Sans Black" w:cstheme="majorBidi"/>
          <w:bCs/>
          <w:caps/>
          <w:color w:val="00321E"/>
          <w:sz w:val="36"/>
          <w:szCs w:val="28"/>
        </w:rPr>
      </w:pPr>
      <w:r>
        <w:br w:type="page"/>
      </w:r>
    </w:p>
    <w:p w:rsidR="00D060A4" w:rsidRDefault="00D060A4" w:rsidP="00D060A4">
      <w:pPr>
        <w:pStyle w:val="Heading1-NoSpacing"/>
      </w:pPr>
      <w:bookmarkStart w:id="74" w:name="_Toc802572"/>
      <w:r>
        <w:lastRenderedPageBreak/>
        <w:t>Datenschutz-Organisation</w:t>
      </w:r>
      <w:bookmarkEnd w:id="74"/>
      <w:r>
        <w:t xml:space="preserve">  </w:t>
      </w:r>
    </w:p>
    <w:p w:rsidR="00485AD5" w:rsidRDefault="00D060A4" w:rsidP="00D060A4">
      <w:pPr>
        <w:rPr>
          <w:noProof/>
        </w:rPr>
      </w:pPr>
      <w:r>
        <w:t>Carlsberg-Firmen in Märkten innerhalb von EU/EWR sind dazu verpflichtet, eine eigene lokale Datenschutz-</w:t>
      </w:r>
      <w:proofErr w:type="spellStart"/>
      <w:r>
        <w:t>Governance</w:t>
      </w:r>
      <w:proofErr w:type="spellEnd"/>
      <w:r>
        <w:t xml:space="preserve"> zu etablieren. Die lokale Datenschutz-Organisation innerhalb der EU/EWR-Märkte wird üblicherweise in der Abteilung Finanzen verankert, wie die Abbildung unten zeigt: </w:t>
      </w:r>
    </w:p>
    <w:p w:rsidR="00485AD5" w:rsidRDefault="00485AD5" w:rsidP="00D060A4">
      <w:pPr>
        <w:rPr>
          <w:noProof/>
        </w:rPr>
      </w:pPr>
      <w:r>
        <w:rPr>
          <w:noProof/>
        </w:rPr>
        <w:drawing>
          <wp:inline distT="0" distB="0" distL="0" distR="0" wp14:anchorId="10B4C969" wp14:editId="029F78F8">
            <wp:extent cx="5221398" cy="3077155"/>
            <wp:effectExtent l="0" t="0" r="0" b="9525"/>
            <wp:docPr id="2139192644" name="Picture 213919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4570" cy="3084917"/>
                    </a:xfrm>
                    <a:prstGeom prst="rect">
                      <a:avLst/>
                    </a:prstGeom>
                    <a:noFill/>
                  </pic:spPr>
                </pic:pic>
              </a:graphicData>
            </a:graphic>
          </wp:inline>
        </w:drawing>
      </w:r>
    </w:p>
    <w:p w:rsidR="00D060A4" w:rsidRDefault="00D060A4" w:rsidP="00D060A4"/>
    <w:p w:rsidR="00F606B6" w:rsidRDefault="00F606B6" w:rsidP="00D060A4">
      <w:r>
        <w:t>Übersetzung von Abb. 4:</w:t>
      </w:r>
    </w:p>
    <w:p w:rsidR="00F606B6" w:rsidRDefault="00F606B6" w:rsidP="00D060A4">
      <w:r>
        <w:tab/>
      </w:r>
      <w:r>
        <w:tab/>
      </w:r>
      <w:r>
        <w:tab/>
        <w:t>Leiter Datenschutz / Datenschutz-Manager</w:t>
      </w:r>
    </w:p>
    <w:p w:rsidR="00F606B6" w:rsidRDefault="00F606B6" w:rsidP="00D060A4">
      <w:r>
        <w:t>GBS-Markt</w:t>
      </w:r>
      <w:r>
        <w:tab/>
      </w:r>
      <w:r>
        <w:tab/>
        <w:t>Finanzabteilung</w:t>
      </w:r>
      <w:r>
        <w:tab/>
        <w:t>Rechtsabteilung</w:t>
      </w:r>
    </w:p>
    <w:p w:rsidR="00F606B6" w:rsidRDefault="00F606B6" w:rsidP="00D060A4">
      <w:r>
        <w:t>Ansprechpartner Datenschutz</w:t>
      </w:r>
      <w:r>
        <w:tab/>
        <w:t>Datenschutzverantwortlicher</w:t>
      </w:r>
      <w:r>
        <w:tab/>
        <w:t>Ansprechpartner Datenschutz</w:t>
      </w:r>
    </w:p>
    <w:p w:rsidR="00F606B6" w:rsidRDefault="00F606B6" w:rsidP="00D060A4">
      <w:r>
        <w:t>Vertrieb</w:t>
      </w:r>
      <w:r>
        <w:tab/>
      </w:r>
      <w:r>
        <w:tab/>
        <w:t>Personal</w:t>
      </w:r>
      <w:r>
        <w:tab/>
      </w:r>
      <w:r>
        <w:tab/>
        <w:t>Marketing</w:t>
      </w:r>
      <w:r>
        <w:tab/>
        <w:t>Marktspezifisch</w:t>
      </w:r>
    </w:p>
    <w:p w:rsidR="00F606B6" w:rsidRDefault="00F606B6" w:rsidP="00D060A4">
      <w:r>
        <w:t>Ansprechpartner Datenschutz</w:t>
      </w:r>
      <w:r>
        <w:tab/>
      </w:r>
      <w:proofErr w:type="spellStart"/>
      <w:r>
        <w:t>Ansprechp</w:t>
      </w:r>
      <w:proofErr w:type="spellEnd"/>
      <w:r>
        <w:t>. Datenschutz</w:t>
      </w:r>
      <w:r>
        <w:tab/>
      </w:r>
      <w:proofErr w:type="spellStart"/>
      <w:r>
        <w:t>Ansprechp</w:t>
      </w:r>
      <w:proofErr w:type="spellEnd"/>
      <w:r>
        <w:t xml:space="preserve">. DS </w:t>
      </w:r>
      <w:r w:rsidR="004362EA">
        <w:t>Zu definieren</w:t>
      </w:r>
    </w:p>
    <w:p w:rsidR="00F606B6" w:rsidRDefault="00F606B6" w:rsidP="00D060A4"/>
    <w:p w:rsidR="00D060A4" w:rsidRDefault="00D060A4" w:rsidP="00D060A4">
      <w:pPr>
        <w:pStyle w:val="Beschriftung"/>
      </w:pPr>
      <w:r>
        <w:t xml:space="preserve">Abbildung </w:t>
      </w:r>
      <w:fldSimple w:instr=" SEQ Figure \* ARABIC ">
        <w:r w:rsidR="00485AD5">
          <w:t>4</w:t>
        </w:r>
      </w:fldSimple>
      <w:r>
        <w:t>: Die lokale Datenschutz-Organisation innerhalb der EU/EWR-Märkte</w:t>
      </w:r>
    </w:p>
    <w:p w:rsidR="00D060A4" w:rsidRDefault="00D060A4" w:rsidP="00D060A4"/>
    <w:p w:rsidR="004362EA" w:rsidRDefault="004362EA">
      <w:pPr>
        <w:spacing w:line="250" w:lineRule="atLeast"/>
        <w:rPr>
          <w:rFonts w:ascii="Carlsberg Sans Black" w:eastAsiaTheme="majorEastAsia" w:hAnsi="Carlsberg Sans Black" w:cstheme="majorBidi"/>
          <w:bCs/>
          <w:caps/>
          <w:color w:val="00321E"/>
          <w:sz w:val="36"/>
          <w:szCs w:val="28"/>
        </w:rPr>
      </w:pPr>
      <w:bookmarkStart w:id="75" w:name="_Toc802573"/>
      <w:r>
        <w:br w:type="page"/>
      </w:r>
    </w:p>
    <w:p w:rsidR="00D060A4" w:rsidRDefault="00D060A4" w:rsidP="00D060A4">
      <w:pPr>
        <w:pStyle w:val="Heading1-NoSpacing"/>
      </w:pPr>
      <w:r>
        <w:lastRenderedPageBreak/>
        <w:t>Die Carlsberg DSGVO-Compliance-</w:t>
      </w:r>
      <w:r w:rsidR="00051AA4">
        <w:br/>
      </w:r>
      <w:r>
        <w:t>Rahmenbedingungen</w:t>
      </w:r>
      <w:bookmarkEnd w:id="75"/>
    </w:p>
    <w:p w:rsidR="00D060A4" w:rsidRDefault="00D060A4" w:rsidP="00D060A4">
      <w:pPr>
        <w:pStyle w:val="berschrift1"/>
        <w:numPr>
          <w:ilvl w:val="0"/>
          <w:numId w:val="0"/>
        </w:numPr>
      </w:pPr>
      <w:bookmarkStart w:id="76" w:name="_Toc802574"/>
      <w:r>
        <w:t>Was sind die Carlsberg DSGVO-Compliance-Rahmenbedingungen?</w:t>
      </w:r>
      <w:bookmarkEnd w:id="76"/>
    </w:p>
    <w:p w:rsidR="00D060A4" w:rsidRDefault="00D060A4" w:rsidP="00D060A4"/>
    <w:p w:rsidR="00D060A4" w:rsidRDefault="00D060A4" w:rsidP="00D060A4">
      <w:pPr>
        <w:rPr>
          <w:sz w:val="22"/>
          <w:szCs w:val="22"/>
        </w:rPr>
      </w:pPr>
      <w:r>
        <w:t xml:space="preserve">Die Carlsberg DSGVO-Compliance-Rahmenbedingungen </w:t>
      </w:r>
      <w:r>
        <w:rPr>
          <w:sz w:val="22"/>
          <w:szCs w:val="22"/>
        </w:rPr>
        <w:t>innerhalb der EU/EWR-Märkte sind in folgende sieben Hauptbereiche unterteilbar:</w:t>
      </w:r>
    </w:p>
    <w:p w:rsidR="00D060A4" w:rsidRDefault="00D060A4" w:rsidP="003D3CDA">
      <w:pPr>
        <w:pStyle w:val="Listenabsatz"/>
        <w:numPr>
          <w:ilvl w:val="0"/>
          <w:numId w:val="19"/>
        </w:numPr>
      </w:pPr>
      <w:r>
        <w:t xml:space="preserve">Das Carlsberg-DSGVO-Haus </w:t>
      </w:r>
    </w:p>
    <w:p w:rsidR="00D060A4" w:rsidRDefault="00D060A4" w:rsidP="003D3CDA">
      <w:pPr>
        <w:pStyle w:val="Listenabsatz"/>
        <w:numPr>
          <w:ilvl w:val="0"/>
          <w:numId w:val="19"/>
        </w:numPr>
      </w:pPr>
      <w:r>
        <w:t xml:space="preserve">Die wichtigsten Grundsätze der Verarbeitung personenbezogener Daten </w:t>
      </w:r>
    </w:p>
    <w:p w:rsidR="00D060A4" w:rsidRDefault="00D060A4" w:rsidP="003D3CDA">
      <w:pPr>
        <w:pStyle w:val="Listenabsatz"/>
        <w:numPr>
          <w:ilvl w:val="0"/>
          <w:numId w:val="19"/>
        </w:numPr>
      </w:pPr>
      <w:r>
        <w:t xml:space="preserve">Anfragen der Datensubjekte </w:t>
      </w:r>
    </w:p>
    <w:p w:rsidR="00D060A4" w:rsidRDefault="00D060A4" w:rsidP="003D3CDA">
      <w:pPr>
        <w:pStyle w:val="Listenabsatz"/>
        <w:numPr>
          <w:ilvl w:val="0"/>
          <w:numId w:val="19"/>
        </w:numPr>
      </w:pPr>
      <w:r>
        <w:t>Zusammenarbeit mit Dritten</w:t>
      </w:r>
    </w:p>
    <w:p w:rsidR="00D060A4" w:rsidRDefault="00D060A4" w:rsidP="003D3CDA">
      <w:pPr>
        <w:pStyle w:val="Listenabsatz"/>
        <w:numPr>
          <w:ilvl w:val="0"/>
          <w:numId w:val="19"/>
        </w:numPr>
      </w:pPr>
      <w:r>
        <w:t>Anforderungen an Datentransfers</w:t>
      </w:r>
    </w:p>
    <w:p w:rsidR="00D060A4" w:rsidRDefault="00D060A4" w:rsidP="003D3CDA">
      <w:pPr>
        <w:pStyle w:val="Listenabsatz"/>
        <w:numPr>
          <w:ilvl w:val="0"/>
          <w:numId w:val="19"/>
        </w:numPr>
      </w:pPr>
      <w:r>
        <w:t>Verstöße gegen den Datenschutz</w:t>
      </w:r>
    </w:p>
    <w:p w:rsidR="00D060A4" w:rsidRDefault="00D060A4" w:rsidP="003D3CDA">
      <w:pPr>
        <w:pStyle w:val="Listenabsatz"/>
        <w:numPr>
          <w:ilvl w:val="0"/>
          <w:numId w:val="19"/>
        </w:numPr>
      </w:pPr>
      <w:r>
        <w:t>Kontakt</w:t>
      </w:r>
    </w:p>
    <w:p w:rsidR="00D060A4" w:rsidRDefault="00D060A4" w:rsidP="00D060A4">
      <w:pPr>
        <w:pStyle w:val="Listenabsatz"/>
        <w:ind w:left="1080"/>
      </w:pPr>
    </w:p>
    <w:p w:rsidR="00D060A4" w:rsidRDefault="00D060A4" w:rsidP="00D060A4">
      <w:pPr>
        <w:rPr>
          <w:sz w:val="22"/>
          <w:szCs w:val="22"/>
        </w:rPr>
      </w:pPr>
    </w:p>
    <w:p w:rsidR="00D060A4" w:rsidRDefault="00D060A4" w:rsidP="003D3CDA">
      <w:pPr>
        <w:pStyle w:val="berschrift1"/>
        <w:numPr>
          <w:ilvl w:val="0"/>
          <w:numId w:val="18"/>
        </w:numPr>
      </w:pPr>
      <w:bookmarkStart w:id="77" w:name="_Toc802575"/>
      <w:r>
        <w:t>Das Carlsberg-DSGVO-Haus</w:t>
      </w:r>
      <w:bookmarkEnd w:id="77"/>
    </w:p>
    <w:p w:rsidR="00D060A4" w:rsidRDefault="00D060A4" w:rsidP="00D060A4">
      <w:pPr>
        <w:rPr>
          <w:sz w:val="22"/>
          <w:szCs w:val="22"/>
        </w:rPr>
      </w:pPr>
    </w:p>
    <w:p w:rsidR="00D060A4" w:rsidRPr="00714E2E" w:rsidRDefault="008A364C" w:rsidP="00D060A4">
      <w:r>
        <w:t xml:space="preserve">Das Carlsberg-DSGVO-Datenschutz-Haus besteht aus diesen drei Elementen: </w:t>
      </w:r>
    </w:p>
    <w:p w:rsidR="00D060A4" w:rsidRPr="00714E2E" w:rsidRDefault="00D060A4" w:rsidP="00D060A4">
      <w:r>
        <w:t xml:space="preserve"> </w:t>
      </w:r>
    </w:p>
    <w:p w:rsidR="00D060A4" w:rsidRPr="00714E2E" w:rsidRDefault="0042216D" w:rsidP="003D3CDA">
      <w:pPr>
        <w:pStyle w:val="Listenabsatz"/>
        <w:numPr>
          <w:ilvl w:val="0"/>
          <w:numId w:val="15"/>
        </w:numPr>
      </w:pPr>
      <w:r>
        <w:rPr>
          <w:b/>
        </w:rPr>
        <w:t>Dateninventar:</w:t>
      </w:r>
      <w:r>
        <w:t xml:space="preserve"> Das Dateninventar sollte für jede Carlsberg-Firma eine Aufzeichnung aller Datenverarbeitungsaktivitäten aller Bereiche umfassen und pflegen. Dieses Verzeichnis ist notwendig, damit Carlsberg einen Überblick darüber behält, welche personenbezogenen Daten in der Carlsberg Gruppe in den unterschiedlichen Ländern der EU/des EWR verarbeitet werden. </w:t>
      </w:r>
    </w:p>
    <w:p w:rsidR="00D060A4" w:rsidRPr="00714E2E" w:rsidRDefault="00D060A4" w:rsidP="00D060A4">
      <w:pPr>
        <w:pStyle w:val="Listenabsatz"/>
        <w:ind w:left="720"/>
      </w:pPr>
    </w:p>
    <w:p w:rsidR="00D060A4" w:rsidRPr="00714E2E" w:rsidRDefault="00D060A4" w:rsidP="003D3CDA">
      <w:pPr>
        <w:pStyle w:val="Listenabsatz"/>
        <w:numPr>
          <w:ilvl w:val="0"/>
          <w:numId w:val="15"/>
        </w:numPr>
      </w:pPr>
      <w:proofErr w:type="spellStart"/>
      <w:r>
        <w:rPr>
          <w:b/>
        </w:rPr>
        <w:t>Governance</w:t>
      </w:r>
      <w:proofErr w:type="spellEnd"/>
      <w:r>
        <w:rPr>
          <w:b/>
        </w:rPr>
        <w:t>:</w:t>
      </w:r>
      <w:r>
        <w:t xml:space="preserve"> Die </w:t>
      </w:r>
      <w:proofErr w:type="spellStart"/>
      <w:r>
        <w:t>Governance</w:t>
      </w:r>
      <w:proofErr w:type="spellEnd"/>
      <w:r>
        <w:t xml:space="preserve"> (Unternehmensführung) betrifft die Richtlinien, Handbücher und Verfahren, die für jede einzelne Firma innerhalb der EU/EWR-Märkte gelten. Aufgabe der </w:t>
      </w:r>
      <w:proofErr w:type="spellStart"/>
      <w:r>
        <w:t>Governance</w:t>
      </w:r>
      <w:proofErr w:type="spellEnd"/>
      <w:r>
        <w:t xml:space="preserve"> ist es, dafür zu sorgen, dass die relevanten Richtlinien, Handbücher und Standard-Betriebsverfahren (</w:t>
      </w:r>
      <w:proofErr w:type="spellStart"/>
      <w:r>
        <w:t>standard</w:t>
      </w:r>
      <w:proofErr w:type="spellEnd"/>
      <w:r>
        <w:t xml:space="preserve"> </w:t>
      </w:r>
      <w:proofErr w:type="spellStart"/>
      <w:r>
        <w:t>operating</w:t>
      </w:r>
      <w:proofErr w:type="spellEnd"/>
      <w:r>
        <w:t xml:space="preserve"> </w:t>
      </w:r>
      <w:proofErr w:type="spellStart"/>
      <w:r>
        <w:t>procedures</w:t>
      </w:r>
      <w:proofErr w:type="spellEnd"/>
      <w:r>
        <w:t xml:space="preserve">, SOP) vorhanden sind und dass Carlsberg jederzeit beweisen kann, dass die Richtlinien, Handbücher, SOPs und Leitfäden im Rahmen des Tagesgeschäfts täglich befolgt werden. </w:t>
      </w:r>
    </w:p>
    <w:p w:rsidR="00D060A4" w:rsidRPr="00714E2E" w:rsidRDefault="00D060A4" w:rsidP="00D060A4">
      <w:pPr>
        <w:pStyle w:val="Listenabsatz"/>
        <w:ind w:left="720"/>
      </w:pPr>
    </w:p>
    <w:p w:rsidR="00D060A4" w:rsidRPr="00714E2E" w:rsidRDefault="00D060A4" w:rsidP="003D3CDA">
      <w:pPr>
        <w:pStyle w:val="Listenabsatz"/>
        <w:numPr>
          <w:ilvl w:val="0"/>
          <w:numId w:val="15"/>
        </w:numPr>
      </w:pPr>
      <w:r>
        <w:rPr>
          <w:b/>
        </w:rPr>
        <w:t>Einbettung</w:t>
      </w:r>
      <w:r>
        <w:t xml:space="preserve">: Zu der sogenannten Einbettung gehören die Carlsberg-Schulungen und das Erzeugen eines allgemeinen Bewusstseins, was die Anwendung und Einhaltung der DSGVO anbelangt. </w:t>
      </w:r>
    </w:p>
    <w:p w:rsidR="00D060A4" w:rsidRPr="001A7A5B" w:rsidRDefault="00D060A4" w:rsidP="00D060A4"/>
    <w:p w:rsidR="00D060A4" w:rsidRDefault="00D060A4" w:rsidP="00D060A4">
      <w:r>
        <w:t>Das in der nächsten Abbildung gezeigte „DSGVO-Haus“ veranschaulicht die DSGVO bei Carlsberg.</w:t>
      </w:r>
    </w:p>
    <w:p w:rsidR="001040D3" w:rsidRPr="00714E2E" w:rsidRDefault="001040D3" w:rsidP="00D060A4"/>
    <w:p w:rsidR="00D060A4" w:rsidRDefault="001040D3" w:rsidP="00D060A4">
      <w:pPr>
        <w:rPr>
          <w:sz w:val="22"/>
          <w:szCs w:val="22"/>
        </w:rPr>
      </w:pPr>
      <w:r>
        <w:rPr>
          <w:noProof/>
          <w:sz w:val="22"/>
          <w:szCs w:val="22"/>
        </w:rPr>
        <w:lastRenderedPageBreak/>
        <w:drawing>
          <wp:inline distT="0" distB="0" distL="0" distR="0" wp14:anchorId="3AF081EF" wp14:editId="37B57E60">
            <wp:extent cx="5701086" cy="3191321"/>
            <wp:effectExtent l="0" t="0" r="0" b="9525"/>
            <wp:docPr id="2139192643" name="Picture 213919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1086" cy="3191321"/>
                    </a:xfrm>
                    <a:prstGeom prst="rect">
                      <a:avLst/>
                    </a:prstGeom>
                    <a:noFill/>
                  </pic:spPr>
                </pic:pic>
              </a:graphicData>
            </a:graphic>
          </wp:inline>
        </w:drawing>
      </w:r>
    </w:p>
    <w:p w:rsidR="004362EA" w:rsidRDefault="004362EA" w:rsidP="00D060A4">
      <w:pPr>
        <w:rPr>
          <w:sz w:val="22"/>
          <w:szCs w:val="22"/>
        </w:rPr>
      </w:pPr>
    </w:p>
    <w:p w:rsidR="004362EA" w:rsidRDefault="004362EA" w:rsidP="00D060A4">
      <w:pPr>
        <w:rPr>
          <w:sz w:val="22"/>
          <w:szCs w:val="22"/>
        </w:rPr>
      </w:pPr>
      <w:r>
        <w:rPr>
          <w:sz w:val="22"/>
          <w:szCs w:val="22"/>
        </w:rPr>
        <w:t>Übersetzung von Abb. 5:</w:t>
      </w:r>
    </w:p>
    <w:p w:rsidR="004362EA" w:rsidRDefault="004362EA" w:rsidP="00D060A4">
      <w:pPr>
        <w:rPr>
          <w:sz w:val="22"/>
          <w:szCs w:val="22"/>
        </w:rPr>
      </w:pPr>
      <w:r>
        <w:rPr>
          <w:sz w:val="22"/>
          <w:szCs w:val="22"/>
        </w:rPr>
        <w:t>DSGVO bei Carlsberg</w:t>
      </w:r>
    </w:p>
    <w:p w:rsidR="004362EA" w:rsidRDefault="004362EA" w:rsidP="00D060A4">
      <w:pPr>
        <w:rPr>
          <w:sz w:val="22"/>
          <w:szCs w:val="22"/>
        </w:rPr>
      </w:pPr>
      <w:r>
        <w:rPr>
          <w:sz w:val="22"/>
          <w:szCs w:val="22"/>
        </w:rPr>
        <w:t>Ziel</w:t>
      </w:r>
      <w:r>
        <w:rPr>
          <w:sz w:val="22"/>
          <w:szCs w:val="22"/>
        </w:rPr>
        <w:tab/>
        <w:t>Richtlinie für Datenaufzeichnung und Datenschutz</w:t>
      </w:r>
    </w:p>
    <w:p w:rsidR="004362EA" w:rsidRDefault="004362EA" w:rsidP="00D060A4">
      <w:pPr>
        <w:rPr>
          <w:sz w:val="22"/>
          <w:szCs w:val="22"/>
        </w:rPr>
      </w:pPr>
      <w:r>
        <w:rPr>
          <w:sz w:val="22"/>
          <w:szCs w:val="22"/>
        </w:rPr>
        <w:t>Treiber</w:t>
      </w:r>
      <w:r>
        <w:rPr>
          <w:sz w:val="22"/>
          <w:szCs w:val="22"/>
        </w:rPr>
        <w:tab/>
        <w:t>Dateninventar</w:t>
      </w:r>
      <w:r>
        <w:rPr>
          <w:sz w:val="22"/>
          <w:szCs w:val="22"/>
        </w:rPr>
        <w:tab/>
      </w:r>
      <w:r>
        <w:rPr>
          <w:sz w:val="22"/>
          <w:szCs w:val="22"/>
        </w:rPr>
        <w:tab/>
      </w:r>
      <w:proofErr w:type="spellStart"/>
      <w:r>
        <w:rPr>
          <w:sz w:val="22"/>
          <w:szCs w:val="22"/>
        </w:rPr>
        <w:t>Governance</w:t>
      </w:r>
      <w:proofErr w:type="spellEnd"/>
      <w:r>
        <w:rPr>
          <w:sz w:val="22"/>
          <w:szCs w:val="22"/>
        </w:rPr>
        <w:tab/>
      </w:r>
      <w:r>
        <w:rPr>
          <w:sz w:val="22"/>
          <w:szCs w:val="22"/>
        </w:rPr>
        <w:tab/>
        <w:t>Einbettung</w:t>
      </w:r>
    </w:p>
    <w:p w:rsidR="004362EA" w:rsidRDefault="004362EA" w:rsidP="00D060A4">
      <w:pPr>
        <w:rPr>
          <w:sz w:val="22"/>
          <w:szCs w:val="22"/>
        </w:rPr>
      </w:pPr>
      <w:r>
        <w:rPr>
          <w:sz w:val="22"/>
          <w:szCs w:val="22"/>
        </w:rPr>
        <w:t>Förderer</w:t>
      </w:r>
      <w:r>
        <w:rPr>
          <w:sz w:val="22"/>
          <w:szCs w:val="22"/>
        </w:rPr>
        <w:tab/>
        <w:t>Datenschutz-Folgenbewertung, Anfragen von Datensubjekten, Handbuch</w:t>
      </w:r>
    </w:p>
    <w:p w:rsidR="004362EA" w:rsidRDefault="004362EA" w:rsidP="00D060A4">
      <w:pPr>
        <w:rPr>
          <w:sz w:val="22"/>
          <w:szCs w:val="22"/>
        </w:rPr>
      </w:pPr>
      <w:r>
        <w:rPr>
          <w:sz w:val="22"/>
          <w:szCs w:val="22"/>
        </w:rPr>
        <w:tab/>
        <w:t>Drittparteien-Risiko, Leitlinien, Umgang mit Datenschutz-Verstößen</w:t>
      </w:r>
    </w:p>
    <w:p w:rsidR="004362EA" w:rsidRDefault="004362EA" w:rsidP="00D060A4">
      <w:pPr>
        <w:rPr>
          <w:sz w:val="22"/>
          <w:szCs w:val="22"/>
        </w:rPr>
      </w:pPr>
      <w:r>
        <w:rPr>
          <w:sz w:val="22"/>
          <w:szCs w:val="22"/>
        </w:rPr>
        <w:tab/>
        <w:t>Schulung, Verfahren, Bewusstseinsbildung</w:t>
      </w:r>
    </w:p>
    <w:p w:rsidR="004362EA" w:rsidRPr="00EC3D65" w:rsidRDefault="004362EA" w:rsidP="00D060A4">
      <w:pPr>
        <w:rPr>
          <w:sz w:val="22"/>
          <w:szCs w:val="22"/>
        </w:rPr>
      </w:pPr>
      <w:r>
        <w:rPr>
          <w:sz w:val="22"/>
          <w:szCs w:val="22"/>
        </w:rPr>
        <w:tab/>
        <w:t>Tools &amp; Vorlagen, Gruppeninterne Vereinbarungen, Bindende Firmen-Vorschriften</w:t>
      </w:r>
    </w:p>
    <w:p w:rsidR="00D060A4" w:rsidRDefault="00D060A4" w:rsidP="00D060A4">
      <w:pPr>
        <w:pStyle w:val="Beschriftung"/>
      </w:pPr>
      <w:r>
        <w:t xml:space="preserve">Abbildung </w:t>
      </w:r>
      <w:fldSimple w:instr=" SEQ Figure \* ARABIC ">
        <w:r w:rsidR="00485AD5">
          <w:t>5</w:t>
        </w:r>
      </w:fldSimple>
      <w:r>
        <w:t>: Das Carlsberg-DSGVO-Haus</w:t>
      </w:r>
    </w:p>
    <w:p w:rsidR="00D060A4" w:rsidRPr="004D1D2F" w:rsidRDefault="00D060A4" w:rsidP="00D060A4"/>
    <w:p w:rsidR="00D060A4" w:rsidRPr="004C4727" w:rsidRDefault="00D060A4" w:rsidP="00051AA4">
      <w:pPr>
        <w:pStyle w:val="berschrift1"/>
        <w:numPr>
          <w:ilvl w:val="0"/>
          <w:numId w:val="0"/>
        </w:numPr>
      </w:pPr>
      <w:bookmarkStart w:id="78" w:name="_Toc802576"/>
      <w:r>
        <w:t>Die wichtigsten Grundsätze der Verarbeitung personenbezogener Daten</w:t>
      </w:r>
      <w:bookmarkEnd w:id="78"/>
      <w:r>
        <w:t xml:space="preserve"> </w:t>
      </w:r>
    </w:p>
    <w:p w:rsidR="00D060A4" w:rsidRPr="00CF128C" w:rsidRDefault="00D060A4" w:rsidP="00D060A4"/>
    <w:p w:rsidR="00D060A4" w:rsidRPr="0007209D" w:rsidRDefault="00D060A4" w:rsidP="00D060A4">
      <w:r>
        <w:t>Die Carlsberg DSGVO-Compliance-Rahmenbedingungen enthalten einen weiteren wichtigen Grundsatz zusätzlich zu den oben im allgemeinen Teil des Handbuchs genannten sechs wichtigsten Grundsätzen. Nachstehend sehen Sie die sieben Grundsätze:</w:t>
      </w:r>
    </w:p>
    <w:p w:rsidR="00625138" w:rsidRPr="00893D3D" w:rsidRDefault="00625138" w:rsidP="00D060A4">
      <w:pPr>
        <w:rPr>
          <w:noProof/>
          <w:lang w:val="en-US" w:eastAsia="da-DK"/>
        </w:rPr>
      </w:pPr>
    </w:p>
    <w:p w:rsidR="00D060A4" w:rsidRDefault="00625138" w:rsidP="00D060A4">
      <w:pPr>
        <w:rPr>
          <w:noProof/>
        </w:rPr>
      </w:pPr>
      <w:r>
        <w:rPr>
          <w:noProof/>
        </w:rPr>
        <w:drawing>
          <wp:inline distT="0" distB="0" distL="0" distR="0" wp14:anchorId="48BDFD78" wp14:editId="3BB1C135">
            <wp:extent cx="6292432" cy="20257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71887" cy="2051327"/>
                    </a:xfrm>
                    <a:prstGeom prst="rect">
                      <a:avLst/>
                    </a:prstGeom>
                    <a:noFill/>
                  </pic:spPr>
                </pic:pic>
              </a:graphicData>
            </a:graphic>
          </wp:inline>
        </w:drawing>
      </w:r>
    </w:p>
    <w:p w:rsidR="004362EA" w:rsidRDefault="004362EA" w:rsidP="004362EA">
      <w:r>
        <w:lastRenderedPageBreak/>
        <w:t xml:space="preserve">Übersetzung von Abb. </w:t>
      </w:r>
      <w:r w:rsidR="004643EC">
        <w:t>6</w:t>
      </w:r>
      <w:r>
        <w:t>:</w:t>
      </w:r>
    </w:p>
    <w:tbl>
      <w:tblPr>
        <w:tblStyle w:val="Tabellenraster"/>
        <w:tblW w:w="0" w:type="auto"/>
        <w:tblLook w:val="04A0" w:firstRow="1" w:lastRow="0" w:firstColumn="1" w:lastColumn="0" w:noHBand="0" w:noVBand="1"/>
      </w:tblPr>
      <w:tblGrid>
        <w:gridCol w:w="562"/>
        <w:gridCol w:w="2127"/>
        <w:gridCol w:w="6371"/>
      </w:tblGrid>
      <w:tr w:rsidR="004362EA" w:rsidRPr="0051325E" w:rsidTr="0081186E">
        <w:tc>
          <w:tcPr>
            <w:tcW w:w="562" w:type="dxa"/>
          </w:tcPr>
          <w:p w:rsidR="004362EA" w:rsidRPr="0051325E" w:rsidRDefault="004362EA" w:rsidP="0081186E">
            <w:pPr>
              <w:rPr>
                <w:sz w:val="18"/>
                <w:szCs w:val="18"/>
              </w:rPr>
            </w:pPr>
            <w:r w:rsidRPr="0051325E">
              <w:rPr>
                <w:sz w:val="18"/>
                <w:szCs w:val="18"/>
              </w:rPr>
              <w:t>1</w:t>
            </w:r>
          </w:p>
        </w:tc>
        <w:tc>
          <w:tcPr>
            <w:tcW w:w="2127" w:type="dxa"/>
          </w:tcPr>
          <w:p w:rsidR="004362EA" w:rsidRPr="0051325E" w:rsidRDefault="004362EA" w:rsidP="0081186E">
            <w:pPr>
              <w:rPr>
                <w:sz w:val="18"/>
                <w:szCs w:val="18"/>
              </w:rPr>
            </w:pPr>
            <w:r w:rsidRPr="0051325E">
              <w:rPr>
                <w:sz w:val="18"/>
                <w:szCs w:val="18"/>
              </w:rPr>
              <w:t xml:space="preserve">Gesetzeskonformität, Fairness und </w:t>
            </w:r>
            <w:r w:rsidRPr="0051325E">
              <w:rPr>
                <w:sz w:val="18"/>
                <w:szCs w:val="18"/>
              </w:rPr>
              <w:br/>
              <w:t>Transparenz</w:t>
            </w:r>
          </w:p>
        </w:tc>
        <w:tc>
          <w:tcPr>
            <w:tcW w:w="6371" w:type="dxa"/>
          </w:tcPr>
          <w:p w:rsidR="004362EA" w:rsidRPr="0051325E" w:rsidRDefault="004362EA" w:rsidP="0081186E">
            <w:pPr>
              <w:rPr>
                <w:sz w:val="18"/>
                <w:szCs w:val="18"/>
              </w:rPr>
            </w:pPr>
            <w:r w:rsidRPr="0051325E">
              <w:rPr>
                <w:sz w:val="18"/>
                <w:szCs w:val="18"/>
              </w:rPr>
              <w:t>Personenbezogene Daten dürfen nur auf rechtlicher Grundlage, fair und transparent verarbeitet werden</w:t>
            </w:r>
          </w:p>
        </w:tc>
      </w:tr>
      <w:tr w:rsidR="004362EA" w:rsidRPr="0051325E" w:rsidTr="0081186E">
        <w:tc>
          <w:tcPr>
            <w:tcW w:w="562" w:type="dxa"/>
          </w:tcPr>
          <w:p w:rsidR="004362EA" w:rsidRPr="0051325E" w:rsidRDefault="004362EA" w:rsidP="0081186E">
            <w:pPr>
              <w:rPr>
                <w:sz w:val="18"/>
                <w:szCs w:val="18"/>
              </w:rPr>
            </w:pPr>
            <w:r w:rsidRPr="0051325E">
              <w:rPr>
                <w:sz w:val="18"/>
                <w:szCs w:val="18"/>
              </w:rPr>
              <w:t>2</w:t>
            </w:r>
          </w:p>
        </w:tc>
        <w:tc>
          <w:tcPr>
            <w:tcW w:w="2127" w:type="dxa"/>
          </w:tcPr>
          <w:p w:rsidR="004362EA" w:rsidRPr="0051325E" w:rsidRDefault="004362EA" w:rsidP="0081186E">
            <w:pPr>
              <w:rPr>
                <w:sz w:val="18"/>
                <w:szCs w:val="18"/>
              </w:rPr>
            </w:pPr>
            <w:r w:rsidRPr="0051325E">
              <w:rPr>
                <w:sz w:val="18"/>
                <w:szCs w:val="18"/>
              </w:rPr>
              <w:t>Zweckbindung</w:t>
            </w:r>
          </w:p>
        </w:tc>
        <w:tc>
          <w:tcPr>
            <w:tcW w:w="6371" w:type="dxa"/>
          </w:tcPr>
          <w:p w:rsidR="004362EA" w:rsidRPr="0051325E" w:rsidRDefault="004362EA" w:rsidP="0081186E">
            <w:pPr>
              <w:rPr>
                <w:sz w:val="18"/>
                <w:szCs w:val="18"/>
              </w:rPr>
            </w:pPr>
            <w:r w:rsidRPr="0051325E">
              <w:rPr>
                <w:sz w:val="18"/>
                <w:szCs w:val="18"/>
              </w:rPr>
              <w:t>Personenbezogene Daten dürfen nur zu bestimmten, ausdrücklich genannten und legitimen Zwecken verarbeitet werden</w:t>
            </w:r>
          </w:p>
        </w:tc>
      </w:tr>
      <w:tr w:rsidR="004362EA" w:rsidRPr="0051325E" w:rsidTr="0081186E">
        <w:tc>
          <w:tcPr>
            <w:tcW w:w="562" w:type="dxa"/>
          </w:tcPr>
          <w:p w:rsidR="004362EA" w:rsidRPr="0051325E" w:rsidRDefault="004362EA" w:rsidP="0081186E">
            <w:pPr>
              <w:rPr>
                <w:sz w:val="18"/>
                <w:szCs w:val="18"/>
              </w:rPr>
            </w:pPr>
            <w:r w:rsidRPr="0051325E">
              <w:rPr>
                <w:sz w:val="18"/>
                <w:szCs w:val="18"/>
              </w:rPr>
              <w:t>3</w:t>
            </w:r>
          </w:p>
        </w:tc>
        <w:tc>
          <w:tcPr>
            <w:tcW w:w="2127" w:type="dxa"/>
          </w:tcPr>
          <w:p w:rsidR="004362EA" w:rsidRPr="0051325E" w:rsidRDefault="004362EA" w:rsidP="0081186E">
            <w:pPr>
              <w:rPr>
                <w:sz w:val="18"/>
                <w:szCs w:val="18"/>
              </w:rPr>
            </w:pPr>
            <w:r w:rsidRPr="0051325E">
              <w:rPr>
                <w:sz w:val="18"/>
                <w:szCs w:val="18"/>
              </w:rPr>
              <w:t>Datenminimierung</w:t>
            </w:r>
          </w:p>
        </w:tc>
        <w:tc>
          <w:tcPr>
            <w:tcW w:w="6371" w:type="dxa"/>
          </w:tcPr>
          <w:p w:rsidR="004362EA" w:rsidRPr="0051325E" w:rsidRDefault="004362EA" w:rsidP="0081186E">
            <w:pPr>
              <w:rPr>
                <w:sz w:val="18"/>
                <w:szCs w:val="18"/>
              </w:rPr>
            </w:pPr>
            <w:r w:rsidRPr="0051325E">
              <w:rPr>
                <w:sz w:val="18"/>
                <w:szCs w:val="18"/>
              </w:rPr>
              <w:t>Personenbezogene Daten dürfen nur in angemessenem, relevantem und für den Zweck notwendigem Umfang verarbeitet werden</w:t>
            </w:r>
          </w:p>
        </w:tc>
      </w:tr>
      <w:tr w:rsidR="004362EA" w:rsidRPr="0051325E" w:rsidTr="0081186E">
        <w:tc>
          <w:tcPr>
            <w:tcW w:w="562" w:type="dxa"/>
          </w:tcPr>
          <w:p w:rsidR="004362EA" w:rsidRPr="0051325E" w:rsidRDefault="004362EA" w:rsidP="0081186E">
            <w:pPr>
              <w:rPr>
                <w:sz w:val="18"/>
                <w:szCs w:val="18"/>
              </w:rPr>
            </w:pPr>
            <w:r w:rsidRPr="0051325E">
              <w:rPr>
                <w:sz w:val="18"/>
                <w:szCs w:val="18"/>
              </w:rPr>
              <w:t>4</w:t>
            </w:r>
          </w:p>
        </w:tc>
        <w:tc>
          <w:tcPr>
            <w:tcW w:w="2127" w:type="dxa"/>
          </w:tcPr>
          <w:p w:rsidR="004362EA" w:rsidRPr="0051325E" w:rsidRDefault="004362EA" w:rsidP="0081186E">
            <w:pPr>
              <w:rPr>
                <w:sz w:val="18"/>
                <w:szCs w:val="18"/>
              </w:rPr>
            </w:pPr>
            <w:r w:rsidRPr="0051325E">
              <w:rPr>
                <w:sz w:val="18"/>
                <w:szCs w:val="18"/>
              </w:rPr>
              <w:t>Genauigkeit</w:t>
            </w:r>
          </w:p>
        </w:tc>
        <w:tc>
          <w:tcPr>
            <w:tcW w:w="6371" w:type="dxa"/>
          </w:tcPr>
          <w:p w:rsidR="004362EA" w:rsidRPr="0051325E" w:rsidRDefault="004362EA" w:rsidP="0081186E">
            <w:pPr>
              <w:rPr>
                <w:sz w:val="18"/>
                <w:szCs w:val="18"/>
              </w:rPr>
            </w:pPr>
            <w:r w:rsidRPr="0051325E">
              <w:rPr>
                <w:sz w:val="18"/>
                <w:szCs w:val="18"/>
              </w:rPr>
              <w:t>Die verarbeiteten personenbezogenen Daten müssen genau stimmen und bei Bedarf aktualisiert werden.</w:t>
            </w:r>
          </w:p>
        </w:tc>
      </w:tr>
      <w:tr w:rsidR="004362EA" w:rsidRPr="0051325E" w:rsidTr="0081186E">
        <w:tc>
          <w:tcPr>
            <w:tcW w:w="562" w:type="dxa"/>
          </w:tcPr>
          <w:p w:rsidR="004362EA" w:rsidRPr="0051325E" w:rsidRDefault="004362EA" w:rsidP="0081186E">
            <w:pPr>
              <w:rPr>
                <w:sz w:val="18"/>
                <w:szCs w:val="18"/>
              </w:rPr>
            </w:pPr>
            <w:r w:rsidRPr="0051325E">
              <w:rPr>
                <w:sz w:val="18"/>
                <w:szCs w:val="18"/>
              </w:rPr>
              <w:t>5</w:t>
            </w:r>
          </w:p>
        </w:tc>
        <w:tc>
          <w:tcPr>
            <w:tcW w:w="2127" w:type="dxa"/>
          </w:tcPr>
          <w:p w:rsidR="004362EA" w:rsidRPr="0051325E" w:rsidRDefault="004362EA" w:rsidP="0081186E">
            <w:pPr>
              <w:rPr>
                <w:sz w:val="18"/>
                <w:szCs w:val="18"/>
              </w:rPr>
            </w:pPr>
            <w:r w:rsidRPr="0051325E">
              <w:rPr>
                <w:sz w:val="18"/>
                <w:szCs w:val="18"/>
              </w:rPr>
              <w:t>Begrenzte Aufbewahrung</w:t>
            </w:r>
          </w:p>
        </w:tc>
        <w:tc>
          <w:tcPr>
            <w:tcW w:w="6371" w:type="dxa"/>
          </w:tcPr>
          <w:p w:rsidR="004362EA" w:rsidRPr="0051325E" w:rsidRDefault="004362EA" w:rsidP="0081186E">
            <w:pPr>
              <w:rPr>
                <w:sz w:val="18"/>
                <w:szCs w:val="18"/>
              </w:rPr>
            </w:pPr>
            <w:r>
              <w:rPr>
                <w:sz w:val="18"/>
                <w:szCs w:val="18"/>
              </w:rPr>
              <w:t>Die personenbezogenen Daten müssen gelöscht oder anonymisiert werden, wenn sie nicht mehr für die Verarbeitungszwecke benötigt werden</w:t>
            </w:r>
          </w:p>
        </w:tc>
      </w:tr>
      <w:tr w:rsidR="004362EA" w:rsidRPr="0051325E" w:rsidTr="0081186E">
        <w:tc>
          <w:tcPr>
            <w:tcW w:w="562" w:type="dxa"/>
          </w:tcPr>
          <w:p w:rsidR="004362EA" w:rsidRPr="0051325E" w:rsidRDefault="004362EA" w:rsidP="0081186E">
            <w:pPr>
              <w:rPr>
                <w:sz w:val="18"/>
                <w:szCs w:val="18"/>
              </w:rPr>
            </w:pPr>
            <w:r w:rsidRPr="0051325E">
              <w:rPr>
                <w:sz w:val="18"/>
                <w:szCs w:val="18"/>
              </w:rPr>
              <w:t>6</w:t>
            </w:r>
          </w:p>
        </w:tc>
        <w:tc>
          <w:tcPr>
            <w:tcW w:w="2127" w:type="dxa"/>
          </w:tcPr>
          <w:p w:rsidR="004362EA" w:rsidRPr="0051325E" w:rsidRDefault="004362EA" w:rsidP="0081186E">
            <w:pPr>
              <w:rPr>
                <w:sz w:val="18"/>
                <w:szCs w:val="18"/>
              </w:rPr>
            </w:pPr>
            <w:r w:rsidRPr="0051325E">
              <w:rPr>
                <w:sz w:val="18"/>
                <w:szCs w:val="18"/>
              </w:rPr>
              <w:t xml:space="preserve">Vertraulichkeit und </w:t>
            </w:r>
            <w:r>
              <w:rPr>
                <w:sz w:val="18"/>
                <w:szCs w:val="18"/>
              </w:rPr>
              <w:br/>
            </w:r>
            <w:r w:rsidRPr="0051325E">
              <w:rPr>
                <w:sz w:val="18"/>
                <w:szCs w:val="18"/>
              </w:rPr>
              <w:t>Sicherheit</w:t>
            </w:r>
          </w:p>
        </w:tc>
        <w:tc>
          <w:tcPr>
            <w:tcW w:w="6371" w:type="dxa"/>
          </w:tcPr>
          <w:p w:rsidR="004362EA" w:rsidRPr="0051325E" w:rsidRDefault="004362EA" w:rsidP="0081186E">
            <w:pPr>
              <w:rPr>
                <w:sz w:val="18"/>
                <w:szCs w:val="18"/>
              </w:rPr>
            </w:pPr>
            <w:r>
              <w:rPr>
                <w:sz w:val="18"/>
                <w:szCs w:val="18"/>
              </w:rPr>
              <w:t>Die personenbezogenen Daten müssen unter angemessener Beachtung des Datenschutzes verarbeitet werden. Die Schutzmaßnahmen hängen von den Risiken ab, die wiederum von Zweck(en) und Art der personenbezogenen Daten abhängen.</w:t>
            </w:r>
          </w:p>
        </w:tc>
      </w:tr>
      <w:tr w:rsidR="004362EA" w:rsidRPr="0051325E" w:rsidTr="0081186E">
        <w:tc>
          <w:tcPr>
            <w:tcW w:w="562" w:type="dxa"/>
          </w:tcPr>
          <w:p w:rsidR="004362EA" w:rsidRPr="0051325E" w:rsidRDefault="004362EA" w:rsidP="0081186E">
            <w:pPr>
              <w:rPr>
                <w:sz w:val="18"/>
                <w:szCs w:val="18"/>
              </w:rPr>
            </w:pPr>
            <w:r>
              <w:rPr>
                <w:sz w:val="18"/>
                <w:szCs w:val="18"/>
              </w:rPr>
              <w:t>7</w:t>
            </w:r>
          </w:p>
        </w:tc>
        <w:tc>
          <w:tcPr>
            <w:tcW w:w="2127" w:type="dxa"/>
          </w:tcPr>
          <w:p w:rsidR="004362EA" w:rsidRPr="0051325E" w:rsidRDefault="004362EA" w:rsidP="0081186E">
            <w:pPr>
              <w:rPr>
                <w:sz w:val="18"/>
                <w:szCs w:val="18"/>
              </w:rPr>
            </w:pPr>
            <w:r>
              <w:rPr>
                <w:sz w:val="18"/>
                <w:szCs w:val="18"/>
              </w:rPr>
              <w:t xml:space="preserve">Verantwortung </w:t>
            </w:r>
            <w:r>
              <w:rPr>
                <w:sz w:val="18"/>
                <w:szCs w:val="18"/>
              </w:rPr>
              <w:br/>
              <w:t>(</w:t>
            </w:r>
            <w:proofErr w:type="spellStart"/>
            <w:r>
              <w:rPr>
                <w:sz w:val="18"/>
                <w:szCs w:val="18"/>
              </w:rPr>
              <w:t>Accountability</w:t>
            </w:r>
            <w:proofErr w:type="spellEnd"/>
            <w:r>
              <w:rPr>
                <w:sz w:val="18"/>
                <w:szCs w:val="18"/>
              </w:rPr>
              <w:t>)</w:t>
            </w:r>
          </w:p>
        </w:tc>
        <w:tc>
          <w:tcPr>
            <w:tcW w:w="6371" w:type="dxa"/>
          </w:tcPr>
          <w:p w:rsidR="004362EA" w:rsidRDefault="004643EC" w:rsidP="0081186E">
            <w:pPr>
              <w:rPr>
                <w:sz w:val="18"/>
                <w:szCs w:val="18"/>
              </w:rPr>
            </w:pPr>
            <w:r>
              <w:rPr>
                <w:sz w:val="18"/>
                <w:szCs w:val="18"/>
              </w:rPr>
              <w:t>Carlsberg ist verantwortlich für die Einhaltung der DSGVO und muss diese beweisen können, z.B. durch eindeutige Zuständigkeiten und Nachvollziehbarkeit der Speicherung und Nutzung personenbezogener Daten</w:t>
            </w:r>
          </w:p>
        </w:tc>
      </w:tr>
    </w:tbl>
    <w:p w:rsidR="00D060A4" w:rsidRDefault="00D060A4" w:rsidP="00D060A4">
      <w:pPr>
        <w:pStyle w:val="Beschriftung"/>
      </w:pPr>
      <w:r>
        <w:t>Abbildung 6: Die sieben wichtigsten Grundsätze innerhalb der EU/EWS-Märkte</w:t>
      </w:r>
    </w:p>
    <w:p w:rsidR="00D060A4" w:rsidRPr="001779E2" w:rsidRDefault="00D060A4" w:rsidP="00D060A4"/>
    <w:p w:rsidR="00D060A4" w:rsidRDefault="00D060A4" w:rsidP="00D060A4">
      <w:r>
        <w:t xml:space="preserve">Die den wichtigsten Grundsätzen beigemessene Bedeutung kann jedoch von Land zu Land unterschiedlich sein.  </w:t>
      </w:r>
    </w:p>
    <w:p w:rsidR="00D060A4" w:rsidRPr="00AC7BF1" w:rsidRDefault="00971BA6" w:rsidP="00D060A4">
      <w:pPr>
        <w:rPr>
          <w:rFonts w:asciiTheme="minorHAnsi" w:eastAsiaTheme="minorEastAsia" w:hAnsiTheme="minorHAnsi"/>
          <w:b/>
          <w:bCs/>
          <w:noProof/>
        </w:rPr>
      </w:pPr>
      <w:r>
        <w:t xml:space="preserve">Daher müssen innerhalb der EU/EWR-Märkte die sieben Grundsätze im Einklang mit der DSGVO sowie zusätzlicher lokaler Datenschutzbestimmungen gelesen, verstanden und ausgelegt werden. </w:t>
      </w:r>
    </w:p>
    <w:p w:rsidR="00D060A4" w:rsidRPr="004D1D2F" w:rsidRDefault="00D060A4" w:rsidP="00D060A4"/>
    <w:p w:rsidR="00D060A4" w:rsidRDefault="00D060A4" w:rsidP="00D060A4">
      <w:r>
        <w:t>Der Extra-Grundsatz gemäß DSGVO ist die Verantwortung (</w:t>
      </w:r>
      <w:proofErr w:type="spellStart"/>
      <w:r>
        <w:t>Accountability</w:t>
      </w:r>
      <w:proofErr w:type="spellEnd"/>
      <w:r>
        <w:t xml:space="preserve">). Die einzelnen Grundsätze werden unten im Kontext der DSGVO ausführlicher beschrieben: </w:t>
      </w:r>
    </w:p>
    <w:p w:rsidR="00D060A4" w:rsidRPr="001A7A5B" w:rsidRDefault="00D060A4" w:rsidP="00D060A4">
      <w:pPr>
        <w:pStyle w:val="Niveau5"/>
        <w:ind w:left="822" w:firstLine="0"/>
        <w:rPr>
          <w:rFonts w:ascii="Carlsberg Sans Light" w:eastAsiaTheme="minorBidi" w:hAnsi="Carlsberg Sans Light" w:cstheme="minorBidi"/>
          <w:sz w:val="21"/>
          <w:szCs w:val="21"/>
        </w:rPr>
      </w:pPr>
    </w:p>
    <w:p w:rsidR="00D060A4" w:rsidRPr="004C4727" w:rsidRDefault="00D060A4" w:rsidP="00D060A4">
      <w:pPr>
        <w:pStyle w:val="berschrift2"/>
        <w:rPr>
          <w:b/>
        </w:rPr>
      </w:pPr>
      <w:bookmarkStart w:id="79" w:name="_Toc802577"/>
      <w:r>
        <w:rPr>
          <w:noProof/>
        </w:rPr>
        <mc:AlternateContent>
          <mc:Choice Requires="wps">
            <w:drawing>
              <wp:anchor distT="0" distB="0" distL="114300" distR="114300" simplePos="0" relativeHeight="251661312" behindDoc="0" locked="0" layoutInCell="1" allowOverlap="1" wp14:anchorId="2D4DD536" wp14:editId="1DF952FC">
                <wp:simplePos x="0" y="0"/>
                <wp:positionH relativeFrom="column">
                  <wp:posOffset>3647440</wp:posOffset>
                </wp:positionH>
                <wp:positionV relativeFrom="paragraph">
                  <wp:posOffset>284480</wp:posOffset>
                </wp:positionV>
                <wp:extent cx="2379345" cy="2527935"/>
                <wp:effectExtent l="0" t="0" r="20955" b="24765"/>
                <wp:wrapSquare wrapText="bothSides"/>
                <wp:docPr id="15" name="Afrundet rektangel 46"/>
                <wp:cNvGraphicFramePr/>
                <a:graphic xmlns:a="http://schemas.openxmlformats.org/drawingml/2006/main">
                  <a:graphicData uri="http://schemas.microsoft.com/office/word/2010/wordprocessingShape">
                    <wps:wsp>
                      <wps:cNvSpPr/>
                      <wps:spPr>
                        <a:xfrm>
                          <a:off x="0" y="0"/>
                          <a:ext cx="2379345" cy="25279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186E" w:rsidRPr="00BA07B9" w:rsidRDefault="0081186E" w:rsidP="00D060A4">
                            <w:pPr>
                              <w:rPr>
                                <w:sz w:val="18"/>
                                <w:szCs w:val="18"/>
                              </w:rPr>
                            </w:pPr>
                            <w:r>
                              <w:rPr>
                                <w:b/>
                                <w:sz w:val="18"/>
                                <w:szCs w:val="18"/>
                              </w:rPr>
                              <w:t>Gesetzeskonformität:</w:t>
                            </w:r>
                            <w:r>
                              <w:rPr>
                                <w:sz w:val="18"/>
                                <w:szCs w:val="18"/>
                              </w:rPr>
                              <w:t xml:space="preserve"> Carlsberg hat eine geeignete gesetzeskonforme Grundlage (oder Grundlagen) für die Verarbeitung personenbezogener Daten gefunden.</w:t>
                            </w:r>
                          </w:p>
                          <w:p w:rsidR="0081186E" w:rsidRPr="00BA07B9" w:rsidRDefault="0081186E" w:rsidP="00D060A4">
                            <w:pPr>
                              <w:rPr>
                                <w:sz w:val="18"/>
                                <w:szCs w:val="18"/>
                              </w:rPr>
                            </w:pPr>
                            <w:r>
                              <w:rPr>
                                <w:b/>
                                <w:sz w:val="18"/>
                                <w:szCs w:val="18"/>
                              </w:rPr>
                              <w:t>Fairness:</w:t>
                            </w:r>
                            <w:r>
                              <w:rPr>
                                <w:sz w:val="18"/>
                                <w:szCs w:val="18"/>
                              </w:rPr>
                              <w:t xml:space="preserve"> Carlsberg hat sich darüber Gedanken gemacht, wie die Datenverarbeitung die betreffenden Personen beeinträchtigen könnte und kann etwaige ungünstige Auswirkungen rechtfertigen.</w:t>
                            </w:r>
                          </w:p>
                          <w:p w:rsidR="0081186E" w:rsidRPr="009D7FE2" w:rsidRDefault="0081186E" w:rsidP="00D060A4">
                            <w:pPr>
                              <w:rPr>
                                <w:sz w:val="16"/>
                              </w:rPr>
                            </w:pPr>
                            <w:r>
                              <w:rPr>
                                <w:b/>
                                <w:sz w:val="18"/>
                                <w:szCs w:val="18"/>
                              </w:rPr>
                              <w:t>Transparenz:</w:t>
                            </w:r>
                            <w:r>
                              <w:rPr>
                                <w:sz w:val="18"/>
                                <w:szCs w:val="18"/>
                              </w:rPr>
                              <w:t xml:space="preserve">  Carlsberg erfüllt die Verpflichtungen zur Transparenz des Rechts auf</w:t>
                            </w:r>
                            <w:r>
                              <w:t xml:space="preserve"> </w:t>
                            </w:r>
                            <w:r>
                              <w:rPr>
                                <w:sz w:val="16"/>
                              </w:rPr>
                              <w:t>Information.</w:t>
                            </w:r>
                          </w:p>
                          <w:p w:rsidR="0081186E" w:rsidRPr="009D7FE2" w:rsidRDefault="0081186E" w:rsidP="00D060A4">
                            <w:pP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DD536" id="Afrundet rektangel 46" o:spid="_x0000_s1031" style="position:absolute;left:0;text-align:left;margin-left:287.2pt;margin-top:22.4pt;width:187.35pt;height:19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" fillcolor="#20372a [3204]" strokecolor="#0f1b14 [1604]" strokeweight="2pt">
                <v:textbox>
                  <w:txbxContent>
                    <w:p w:rsidR="0081186E" w:rsidRPr="00BA07B9" w:rsidRDefault="0081186E" w:rsidP="00D060A4">
                      <w:pPr>
                        <w:rPr>
                          <w:sz w:val="18"/>
                          <w:szCs w:val="18"/>
                        </w:rPr>
                      </w:pPr>
                      <w:r>
                        <w:rPr>
                          <w:b/>
                          <w:sz w:val="18"/>
                          <w:szCs w:val="18"/>
                        </w:rPr>
                        <w:t>Gesetzeskonformität:</w:t>
                      </w:r>
                      <w:r>
                        <w:rPr>
                          <w:sz w:val="18"/>
                          <w:szCs w:val="18"/>
                        </w:rPr>
                        <w:t xml:space="preserve"> Carlsberg hat eine geeignete gesetzeskonforme Grundlage (oder Grundlagen) für die Verarbeitung personenbezogener Daten gefunden.</w:t>
                      </w:r>
                    </w:p>
                    <w:p w:rsidR="0081186E" w:rsidRPr="00BA07B9" w:rsidRDefault="0081186E" w:rsidP="00D060A4">
                      <w:pPr>
                        <w:rPr>
                          <w:sz w:val="18"/>
                          <w:szCs w:val="18"/>
                        </w:rPr>
                      </w:pPr>
                      <w:r>
                        <w:rPr>
                          <w:b/>
                          <w:sz w:val="18"/>
                          <w:szCs w:val="18"/>
                        </w:rPr>
                        <w:t>Fairness:</w:t>
                      </w:r>
                      <w:r>
                        <w:rPr>
                          <w:sz w:val="18"/>
                          <w:szCs w:val="18"/>
                        </w:rPr>
                        <w:t xml:space="preserve"> Carlsberg hat sich darüber Gedanken gemacht, wie die Datenverarbeitung die betreffenden Personen beeinträchtigen könnte und kann etwaige ungünstige Auswirkungen rechtfertigen.</w:t>
                      </w:r>
                    </w:p>
                    <w:p w:rsidR="0081186E" w:rsidRPr="009D7FE2" w:rsidRDefault="0081186E" w:rsidP="00D060A4">
                      <w:pPr>
                        <w:rPr>
                          <w:sz w:val="16"/>
                        </w:rPr>
                      </w:pPr>
                      <w:r>
                        <w:rPr>
                          <w:b/>
                          <w:sz w:val="18"/>
                          <w:szCs w:val="18"/>
                        </w:rPr>
                        <w:t>Transparenz:</w:t>
                      </w:r>
                      <w:r>
                        <w:rPr>
                          <w:sz w:val="18"/>
                          <w:szCs w:val="18"/>
                        </w:rPr>
                        <w:t xml:space="preserve">  Carlsberg erfüllt die Verpflichtungen zur Transparenz des Rechts auf</w:t>
                      </w:r>
                      <w:r>
                        <w:t xml:space="preserve"> </w:t>
                      </w:r>
                      <w:r>
                        <w:rPr>
                          <w:sz w:val="16"/>
                        </w:rPr>
                        <w:t>Information.</w:t>
                      </w:r>
                    </w:p>
                    <w:p w:rsidR="0081186E" w:rsidRPr="009D7FE2" w:rsidRDefault="0081186E" w:rsidP="00D060A4">
                      <w:pPr>
                        <w:rPr>
                          <w:sz w:val="12"/>
                        </w:rPr>
                      </w:pPr>
                    </w:p>
                  </w:txbxContent>
                </v:textbox>
                <w10:wrap type="square"/>
              </v:roundrect>
            </w:pict>
          </mc:Fallback>
        </mc:AlternateContent>
      </w:r>
      <w:r>
        <w:rPr>
          <w:noProof/>
        </w:rPr>
        <mc:AlternateContent>
          <mc:Choice Requires="wps">
            <w:drawing>
              <wp:anchor distT="0" distB="0" distL="114300" distR="114300" simplePos="0" relativeHeight="251662336" behindDoc="0" locked="0" layoutInCell="1" allowOverlap="1" wp14:anchorId="00F14346" wp14:editId="42AE90F9">
                <wp:simplePos x="0" y="0"/>
                <wp:positionH relativeFrom="column">
                  <wp:posOffset>5574949</wp:posOffset>
                </wp:positionH>
                <wp:positionV relativeFrom="paragraph">
                  <wp:posOffset>24821</wp:posOffset>
                </wp:positionV>
                <wp:extent cx="427294" cy="427238"/>
                <wp:effectExtent l="0" t="0" r="0" b="0"/>
                <wp:wrapNone/>
                <wp:docPr id="16" name="Ellipse 47"/>
                <wp:cNvGraphicFramePr/>
                <a:graphic xmlns:a="http://schemas.openxmlformats.org/drawingml/2006/main">
                  <a:graphicData uri="http://schemas.microsoft.com/office/word/2010/wordprocessingShape">
                    <wps:wsp>
                      <wps:cNvSpPr/>
                      <wps:spPr>
                        <a:xfrm>
                          <a:off x="0" y="0"/>
                          <a:ext cx="427294" cy="42723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1186E" w:rsidRPr="000F7195" w:rsidRDefault="0081186E" w:rsidP="00D060A4">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14346" id="Ellipse 47" o:spid="_x0000_s1032" style="position:absolute;left:0;text-align:left;margin-left:438.95pt;margin-top:1.95pt;width:33.65pt;height:3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" fillcolor="white [3201]" strokecolor="#1e1e1e [3209]" strokeweight="2pt">
                <v:textbox>
                  <w:txbxContent>
                    <w:p w:rsidR="0081186E" w:rsidRPr="000F7195" w:rsidRDefault="0081186E" w:rsidP="00D060A4">
                      <w:r>
                        <w:t>!</w:t>
                      </w:r>
                    </w:p>
                  </w:txbxContent>
                </v:textbox>
              </v:oval>
            </w:pict>
          </mc:Fallback>
        </mc:AlternateContent>
      </w:r>
      <w:r>
        <w:rPr>
          <w:b/>
        </w:rPr>
        <w:t>Gesetzeskonformität, Fairness und Transparenz</w:t>
      </w:r>
      <w:bookmarkEnd w:id="79"/>
    </w:p>
    <w:p w:rsidR="00D060A4" w:rsidRDefault="00D060A4" w:rsidP="00D060A4">
      <w:r>
        <w:t xml:space="preserve">Bevor personenbezogene Daten verarbeitet werden können, muss sichergestellt werden, dass Carlsberg dafür eine gesetzliche und </w:t>
      </w:r>
      <w:r>
        <w:rPr>
          <w:u w:val="single"/>
        </w:rPr>
        <w:t>rechtmäßige Grundlage</w:t>
      </w:r>
      <w:r>
        <w:t xml:space="preserve"> hat. Die relevante lokale DSGVO gibt vor, was in einem bestimmten Markt erforderlich ist.</w:t>
      </w:r>
    </w:p>
    <w:p w:rsidR="00D060A4" w:rsidRDefault="00D060A4" w:rsidP="00D060A4"/>
    <w:p w:rsidR="00D060A4" w:rsidRPr="00BD11DC" w:rsidRDefault="00D060A4" w:rsidP="00D060A4">
      <w:pPr>
        <w:rPr>
          <w:sz w:val="22"/>
          <w:szCs w:val="22"/>
        </w:rPr>
      </w:pPr>
      <w:r>
        <w:t xml:space="preserve">Das bedeutet: </w:t>
      </w:r>
      <w:r>
        <w:rPr>
          <w:u w:val="single"/>
        </w:rPr>
        <w:t>Bevor</w:t>
      </w:r>
      <w:r>
        <w:t xml:space="preserve"> Carlsberg personenbezogene Daten verarbeitet, ist zu prüfen, ob die Verarbeitung personenbezogener Daten erlaubt ist. Die gesetzliche Grundlage hängt üblicherweise ab von:</w:t>
      </w:r>
      <w:r>
        <w:br/>
        <w:t xml:space="preserve"> </w:t>
      </w:r>
    </w:p>
    <w:p w:rsidR="00D060A4" w:rsidRPr="00BD11DC" w:rsidRDefault="00D060A4" w:rsidP="003D3CDA">
      <w:pPr>
        <w:pStyle w:val="Aufzhlungszeichen"/>
        <w:numPr>
          <w:ilvl w:val="4"/>
          <w:numId w:val="13"/>
        </w:numPr>
        <w:spacing w:after="240" w:line="240" w:lineRule="atLeast"/>
        <w:outlineLvl w:val="6"/>
      </w:pPr>
      <w:r>
        <w:t xml:space="preserve">dem Zweck, zu dem Carlsberg die personenbezogenen Daten sammelt und </w:t>
      </w:r>
    </w:p>
    <w:p w:rsidR="00D060A4" w:rsidRPr="00560301" w:rsidRDefault="00D060A4" w:rsidP="003D3CDA">
      <w:pPr>
        <w:pStyle w:val="Aufzhlungszeichen"/>
        <w:numPr>
          <w:ilvl w:val="4"/>
          <w:numId w:val="13"/>
        </w:numPr>
        <w:spacing w:after="240" w:line="240" w:lineRule="atLeast"/>
        <w:outlineLvl w:val="6"/>
      </w:pPr>
      <w:r>
        <w:t>der Art der personenbezogenen Daten (ob es sich um sensible oder spezielle Kategorien von Daten handelt).</w:t>
      </w:r>
    </w:p>
    <w:p w:rsidR="00235026" w:rsidRPr="00B57642" w:rsidRDefault="00D060A4" w:rsidP="00D060A4">
      <w:r>
        <w:t>Die Verarbeitung personenbezogener Daten kann auf einer der folgenden gesetzlichen Grundlagen basieren:</w:t>
      </w:r>
    </w:p>
    <w:p w:rsidR="00D060A4" w:rsidRDefault="00235026" w:rsidP="00D060A4">
      <w:r>
        <w:rPr>
          <w:noProof/>
        </w:rPr>
        <w:lastRenderedPageBreak/>
        <w:drawing>
          <wp:inline distT="0" distB="0" distL="0" distR="0" wp14:anchorId="3DFC714E" wp14:editId="1893A244">
            <wp:extent cx="6040705" cy="2751179"/>
            <wp:effectExtent l="0" t="0" r="0" b="0"/>
            <wp:docPr id="2139192642" name="Picture 213919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5978" cy="2762690"/>
                    </a:xfrm>
                    <a:prstGeom prst="rect">
                      <a:avLst/>
                    </a:prstGeom>
                    <a:noFill/>
                  </pic:spPr>
                </pic:pic>
              </a:graphicData>
            </a:graphic>
          </wp:inline>
        </w:drawing>
      </w:r>
    </w:p>
    <w:p w:rsidR="00235026" w:rsidRDefault="00235026" w:rsidP="00D060A4"/>
    <w:p w:rsidR="004643EC" w:rsidRDefault="004643EC" w:rsidP="00D060A4">
      <w:r>
        <w:t>Übersetzung von Abb. 7:</w:t>
      </w:r>
    </w:p>
    <w:p w:rsidR="004643EC" w:rsidRDefault="004643EC" w:rsidP="00D060A4">
      <w:r>
        <w:t>Einverständnis: Ein Datensubjekt muss der Verarbeitung seiner Daten zustimmen</w:t>
      </w:r>
    </w:p>
    <w:p w:rsidR="004643EC" w:rsidRPr="00D2605F" w:rsidRDefault="004643EC" w:rsidP="00D060A4">
      <w:pPr>
        <w:rPr>
          <w:i/>
        </w:rPr>
      </w:pPr>
      <w:r>
        <w:t xml:space="preserve">Legitime Interessen: </w:t>
      </w:r>
      <w:r w:rsidR="00D2605F">
        <w:t>Es gibt ein gewichtetes und ausgeglichenes Interesse an der Verarbeitung, das nicht von anderen Interessen außer Kraft gesetzt wird</w:t>
      </w:r>
    </w:p>
    <w:p w:rsidR="004643EC" w:rsidRDefault="004643EC" w:rsidP="00D060A4">
      <w:r>
        <w:t>Vertragliche Notwendigkeit: Die Datenverarbeitung ist erforderlich, um einen Vertrag abzuschließen oder zu erfüllen</w:t>
      </w:r>
    </w:p>
    <w:p w:rsidR="004643EC" w:rsidRDefault="004643EC" w:rsidP="00D060A4">
      <w:r>
        <w:t>Rechtmäßigkeit der Verarbeitung (in der Mitte</w:t>
      </w:r>
      <w:r w:rsidR="00D2605F">
        <w:t>, ohne Text</w:t>
      </w:r>
      <w:r>
        <w:t>)</w:t>
      </w:r>
    </w:p>
    <w:p w:rsidR="004643EC" w:rsidRDefault="004643EC" w:rsidP="00D060A4">
      <w:r>
        <w:t>Gesetzliche Verpflichtungen: Der Datenverantwortliche ist gesetzlich zur Verarbeitung der pers. Daten verpflichtet</w:t>
      </w:r>
    </w:p>
    <w:p w:rsidR="00D060A4" w:rsidRDefault="00D060A4" w:rsidP="00D060A4">
      <w:pPr>
        <w:pStyle w:val="Beschriftung"/>
        <w:rPr>
          <w:strike/>
          <w:sz w:val="22"/>
          <w:szCs w:val="22"/>
        </w:rPr>
      </w:pPr>
      <w:r>
        <w:t xml:space="preserve">Abbildung </w:t>
      </w:r>
      <w:r w:rsidR="006331EE">
        <w:t>7</w:t>
      </w:r>
      <w:r>
        <w:t>: Gesetzliche Grundlagen für die Verarbeitung personenbezogener Daten</w:t>
      </w:r>
    </w:p>
    <w:p w:rsidR="00D060A4" w:rsidRDefault="00D060A4" w:rsidP="00D060A4">
      <w:pPr>
        <w:rPr>
          <w:strike/>
          <w:sz w:val="22"/>
          <w:szCs w:val="22"/>
        </w:rPr>
      </w:pPr>
    </w:p>
    <w:p w:rsidR="00DE4D69" w:rsidRDefault="00DE4D69" w:rsidP="00DE4D69">
      <w:r>
        <w:t>Zusätzlich zu den gesetzlichen Grundlagen muss Carlsberg dafür sorgen, dass die Verarbeitung mit der DSGVO im Ganzen sowie mit zusätzlichen lokalen Datenschutzvorschriften übereinstimmt.</w:t>
      </w:r>
    </w:p>
    <w:p w:rsidR="00DE4D69" w:rsidRPr="00E20FF3" w:rsidRDefault="00DE4D69" w:rsidP="00D060A4">
      <w:pPr>
        <w:rPr>
          <w:strike/>
          <w:sz w:val="22"/>
          <w:szCs w:val="22"/>
        </w:rPr>
      </w:pPr>
    </w:p>
    <w:p w:rsidR="00D060A4" w:rsidRPr="00836CE8" w:rsidRDefault="00D060A4" w:rsidP="00D060A4">
      <w:r>
        <w:t>Transparenz bedeutet nach der DSGVO (unter anderem), dass die betreffende Person vor Beginn der Datenverarbeitung darüber informiert sein muss, einschließlich Zweck, Aufbewahrungsfristen etc. Dies gilt, egal ob das Datensubjekt ein Mitarbeiter oder eine externe Person wie ein Verbraucher, ein Lieferant oder ein Besucher der Website ist.</w:t>
      </w:r>
    </w:p>
    <w:p w:rsidR="00D060A4" w:rsidRPr="00836CE8" w:rsidRDefault="00D060A4" w:rsidP="00D060A4">
      <w:r>
        <w:t xml:space="preserve"> </w:t>
      </w:r>
    </w:p>
    <w:p w:rsidR="00D060A4" w:rsidRDefault="00D060A4" w:rsidP="00D060A4">
      <w:r>
        <w:t>Bevor Sie personenbezogene Daten überarbeiten dürfen, müssen Sie überprüfen, dass die Datensubjekte, deren personenbezogene Daten Carlsberg verarbeitet, die erforderlichen Informationen erhalten haben oder erhalten werden.</w:t>
      </w:r>
    </w:p>
    <w:p w:rsidR="00D060A4" w:rsidRDefault="00D060A4" w:rsidP="00D060A4"/>
    <w:p w:rsidR="00D060A4" w:rsidRDefault="00D060A4" w:rsidP="00D060A4"/>
    <w:p w:rsidR="00D060A4" w:rsidRPr="009D7FE2" w:rsidRDefault="00D060A4" w:rsidP="00D060A4">
      <w:pPr>
        <w:pStyle w:val="berschrift2"/>
        <w:rPr>
          <w:b/>
        </w:rPr>
      </w:pPr>
      <w:bookmarkStart w:id="80" w:name="_Toc802578"/>
      <w:r>
        <w:rPr>
          <w:b/>
        </w:rPr>
        <w:t>Zweckbindung</w:t>
      </w:r>
      <w:bookmarkEnd w:id="80"/>
    </w:p>
    <w:p w:rsidR="00D060A4" w:rsidRDefault="00D060A4" w:rsidP="00D060A4">
      <w:r>
        <w:t>Carlsberg verarbeitet die personenbezogenen Daten ausschließlich zu den genau anzugebenden, ausdrücklich erwähnten und legitimen Zwecken, zu denen die personenbezogenen Daten ursprünglich erhoben wurden und nicht zu anderen als dem oder den Zwecken.</w:t>
      </w:r>
    </w:p>
    <w:p w:rsidR="00D060A4" w:rsidRPr="001A7A5B" w:rsidRDefault="00D060A4" w:rsidP="00D060A4"/>
    <w:p w:rsidR="00D060A4" w:rsidRPr="009D7FE2" w:rsidRDefault="00D060A4" w:rsidP="00D060A4">
      <w:pPr>
        <w:pStyle w:val="berschrift2"/>
        <w:rPr>
          <w:b/>
        </w:rPr>
      </w:pPr>
      <w:bookmarkStart w:id="81" w:name="_Toc802579"/>
      <w:r>
        <w:rPr>
          <w:b/>
        </w:rPr>
        <w:lastRenderedPageBreak/>
        <w:t>Datenminimierung</w:t>
      </w:r>
      <w:bookmarkEnd w:id="81"/>
    </w:p>
    <w:p w:rsidR="00D060A4" w:rsidRPr="00D71D99" w:rsidRDefault="00D060A4" w:rsidP="00D060A4">
      <w:r>
        <w:t>Carlsberg darf personenbezogene Daten nur in angemessenem Umfang verarbeiten, soweit die Daten relevant und im Sinne der Verarbeitungszwecke notwendig sind.</w:t>
      </w:r>
    </w:p>
    <w:p w:rsidR="00D060A4" w:rsidRPr="001A7A5B" w:rsidRDefault="00D060A4" w:rsidP="00D060A4"/>
    <w:p w:rsidR="00D060A4" w:rsidRDefault="00D060A4" w:rsidP="00D060A4">
      <w:r>
        <w:t>Carlsberg sollte nicht mehr personenbezogene Daten verarbeiten, als es für den Zweck erforderlich ist. Außerdem sollte Carlsberg keine unwichtigen personenbezogenen Daten erheben und verarbeiten.</w:t>
      </w:r>
    </w:p>
    <w:p w:rsidR="00D060A4" w:rsidRDefault="00D060A4" w:rsidP="00D060A4"/>
    <w:p w:rsidR="00D060A4" w:rsidRDefault="00D060A4" w:rsidP="00D060A4">
      <w:r>
        <w:t>Wenn Carlsberg Daten verarbeitet, die zum vorgegebenen Zweck nicht erforderlich sind, ist dies wahrscheinlich unrechtmäßig (da gesetzliche Grundlagen meist an die Notwendigkeit gebunden sind) und ein Verstoß gegen das Datenminimierungsprinzip. Einzelpersonen haben auch das Recht, die Löschung ihrer Daten im Hinblick darauf zu verlangen.</w:t>
      </w:r>
    </w:p>
    <w:p w:rsidR="00D060A4" w:rsidRDefault="00D060A4" w:rsidP="00D060A4"/>
    <w:p w:rsidR="00D060A4" w:rsidRPr="009D7FE2" w:rsidRDefault="00D060A4" w:rsidP="00D060A4">
      <w:pPr>
        <w:pStyle w:val="berschrift2"/>
        <w:rPr>
          <w:b/>
        </w:rPr>
      </w:pPr>
      <w:bookmarkStart w:id="82" w:name="_Toc802580"/>
      <w:r>
        <w:rPr>
          <w:b/>
        </w:rPr>
        <w:t>Genauigkeit</w:t>
      </w:r>
      <w:bookmarkEnd w:id="82"/>
    </w:p>
    <w:p w:rsidR="00D060A4" w:rsidRPr="00987879" w:rsidRDefault="00D060A4" w:rsidP="00D060A4">
      <w:r>
        <w:t>Carlsberg ergreift alle angemessenen Schritte, um dafür zu sorgen, dass die gespeicherten und verarbeiteten personenbezogenen Daten nicht falsch oder irreführend sind und dass sie, falls notwendig, aktuell gehalten und unter Berücksichtigung des Zweckes verarbeitet, gelöscht oder korrigiert werden. Dies muss unverzüglich geschehen.</w:t>
      </w:r>
    </w:p>
    <w:p w:rsidR="00D060A4" w:rsidRPr="001A7A5B" w:rsidRDefault="00D060A4" w:rsidP="00D060A4"/>
    <w:p w:rsidR="00D060A4" w:rsidRDefault="00D060A4" w:rsidP="00D060A4">
      <w:r>
        <w:t>Entsprechend diesem Grundsatz kann es sein, dass Carlsberg die personenbezogenen Daten aktuell halten muss – je nachdem, wozu Carlsberg sie verwendet.</w:t>
      </w:r>
    </w:p>
    <w:p w:rsidR="00D060A4" w:rsidRPr="001A7A5B" w:rsidRDefault="00D060A4" w:rsidP="00D060A4"/>
    <w:p w:rsidR="00D060A4" w:rsidRPr="009D7FE2" w:rsidRDefault="00D060A4" w:rsidP="00D060A4">
      <w:pPr>
        <w:pStyle w:val="berschrift2"/>
        <w:rPr>
          <w:b/>
        </w:rPr>
      </w:pPr>
      <w:bookmarkStart w:id="83" w:name="_Toc802581"/>
      <w:r>
        <w:rPr>
          <w:b/>
        </w:rPr>
        <w:t>Begrenzte Aufbewahrung</w:t>
      </w:r>
      <w:bookmarkEnd w:id="83"/>
    </w:p>
    <w:p w:rsidR="00D060A4" w:rsidRPr="00836CE8" w:rsidRDefault="00D060A4" w:rsidP="00D060A4">
      <w:r>
        <w:t xml:space="preserve">Carlsberg bewahrt personenbezogene Daten nicht länger auf, als es zu dem oder den Zwecken, zu denen die Daten verarbeitet werden, erforderlich ist. Wenn Carlsberg keinen rechtmäßigen Zweck mehr für die Speicherung oder Verarbeitung personenbezogener Daten verfolgt, sind die betreffenden Daten zu löschen oder zu anonymisieren. </w:t>
      </w:r>
    </w:p>
    <w:p w:rsidR="00D060A4" w:rsidRPr="00836CE8" w:rsidRDefault="00D060A4" w:rsidP="00D060A4"/>
    <w:p w:rsidR="00D060A4" w:rsidRPr="00836CE8" w:rsidRDefault="004B6C51" w:rsidP="00D060A4">
      <w:r>
        <w:t xml:space="preserve">Carlsberg muss also Aufbewahrungs- und Löschungsfristen für von Carlsberg verarbeitete personenbezogene Daten festlegen und umsetzen. </w:t>
      </w:r>
    </w:p>
    <w:p w:rsidR="00D060A4" w:rsidRDefault="00D060A4" w:rsidP="00D060A4">
      <w:pPr>
        <w:rPr>
          <w:sz w:val="22"/>
          <w:szCs w:val="22"/>
        </w:rPr>
      </w:pPr>
    </w:p>
    <w:p w:rsidR="00D060A4" w:rsidRDefault="00D060A4" w:rsidP="00D060A4">
      <w:r>
        <w:t>Allerdings ist der Standard, zu dem personenbezogene Daten als wirklich anonymisiert gelten dürfen, normalerweise sehr streng. In der Praxis bedeutet dies zum Beispiel, dass Carlsberg bei einer Zusammenstellung von Mitarbeitergehältern aufgrund von anonymisierten Daten alle identifizierbaren Daten wie Namen, Initialen usw. aus dem Datensatz löschen muss.</w:t>
      </w:r>
    </w:p>
    <w:p w:rsidR="00D060A4" w:rsidRPr="009D7FE2" w:rsidRDefault="00D060A4" w:rsidP="00D060A4">
      <w:pPr>
        <w:rPr>
          <w:sz w:val="22"/>
          <w:szCs w:val="22"/>
        </w:rPr>
      </w:pPr>
    </w:p>
    <w:p w:rsidR="00D060A4" w:rsidRPr="009D7FE2" w:rsidRDefault="00D060A4" w:rsidP="00D060A4"/>
    <w:p w:rsidR="00D060A4" w:rsidRPr="009D7FE2" w:rsidRDefault="00F634DA" w:rsidP="00D060A4">
      <w:pPr>
        <w:pStyle w:val="berschrift2"/>
        <w:rPr>
          <w:b/>
        </w:rPr>
      </w:pPr>
      <w:bookmarkStart w:id="84" w:name="_Toc802582"/>
      <w:r>
        <w:rPr>
          <w:b/>
        </w:rPr>
        <w:t>Vertraulichkeit und Datenschutz</w:t>
      </w:r>
      <w:bookmarkEnd w:id="84"/>
      <w:r>
        <w:rPr>
          <w:b/>
        </w:rPr>
        <w:t xml:space="preserve"> </w:t>
      </w:r>
    </w:p>
    <w:p w:rsidR="00D060A4" w:rsidRPr="00714E2E" w:rsidRDefault="00D060A4" w:rsidP="00D060A4">
      <w:r>
        <w:t xml:space="preserve">Dieser Grundsatz bedeutet, dass Carlsberg geeignete Sicherheitsmaßnahmen ergreifen muss, um zu verhindern, dass die personenbezogenen Daten zufällig oder absichtlich gefährdet werden. </w:t>
      </w:r>
    </w:p>
    <w:p w:rsidR="00D060A4" w:rsidRDefault="00D060A4" w:rsidP="00D060A4"/>
    <w:p w:rsidR="00D060A4" w:rsidRPr="00FE62F4" w:rsidRDefault="00D060A4" w:rsidP="00D060A4">
      <w:r>
        <w:t xml:space="preserve">Carlsberg muss dafür Sorge tragen, dass technische, organisatorische und physikalische Sicherheitsmaßnahmen an den für die Speicherung und Verarbeitung personenbezogener Daten relevanten Orten angewandt werden. </w:t>
      </w:r>
    </w:p>
    <w:p w:rsidR="00D060A4" w:rsidRPr="00FE62F4" w:rsidRDefault="00D060A4" w:rsidP="00D060A4"/>
    <w:p w:rsidR="00D060A4" w:rsidRDefault="00D060A4" w:rsidP="00D060A4">
      <w:r>
        <w:t>Zu derartigen Maßnahmen können das Absperren von Räumen und Gebäuden, Zugangskontrollen, Alarmsysteme und Brandschutz- und Brandverhütungssysteme gehören.</w:t>
      </w:r>
    </w:p>
    <w:p w:rsidR="00D060A4" w:rsidRDefault="00D060A4" w:rsidP="00D060A4"/>
    <w:p w:rsidR="00D060A4" w:rsidRDefault="00D060A4" w:rsidP="00D060A4">
      <w:r>
        <w:t xml:space="preserve">Außerdem muss Carlsberg sicherstellen, dass personenbezogene Daten nicht an Unberechtigte weitergegeben werden, auch nicht an die eigenen Mitarbeiter, sofern diese nicht durch einen bestimmten Zweck zur Verarbeitung dieser personenbezogenen Daten berechtigt sind. </w:t>
      </w:r>
    </w:p>
    <w:p w:rsidR="00D060A4" w:rsidRDefault="00D060A4" w:rsidP="00D060A4"/>
    <w:p w:rsidR="00D060A4" w:rsidRPr="00D84EEE" w:rsidRDefault="00D060A4" w:rsidP="00D060A4">
      <w:r>
        <w:t xml:space="preserve">Dies muss bei Carlsberg durch die Anwendung von Verschlüsselungstechniken, durch Lehrgänge, Zugangsbeschränkungen, Vertragsklauseln mit Dritten usw. sichergestellt werden.  </w:t>
      </w:r>
    </w:p>
    <w:p w:rsidR="00D060A4" w:rsidRPr="00A9791D" w:rsidRDefault="00D060A4" w:rsidP="00D060A4">
      <w:pPr>
        <w:rPr>
          <w:bCs/>
          <w:iCs/>
          <w:sz w:val="22"/>
          <w:szCs w:val="22"/>
        </w:rPr>
      </w:pPr>
    </w:p>
    <w:p w:rsidR="00D060A4" w:rsidRPr="009D7FE2" w:rsidRDefault="00D060A4" w:rsidP="00D060A4">
      <w:pPr>
        <w:pStyle w:val="berschrift2"/>
        <w:rPr>
          <w:b/>
        </w:rPr>
      </w:pPr>
      <w:bookmarkStart w:id="85" w:name="_Toc802583"/>
      <w:r>
        <w:rPr>
          <w:b/>
        </w:rPr>
        <w:t>Verantwortung (</w:t>
      </w:r>
      <w:proofErr w:type="spellStart"/>
      <w:r>
        <w:rPr>
          <w:b/>
        </w:rPr>
        <w:t>Accountability</w:t>
      </w:r>
      <w:proofErr w:type="spellEnd"/>
      <w:r>
        <w:rPr>
          <w:b/>
        </w:rPr>
        <w:t>)</w:t>
      </w:r>
      <w:bookmarkEnd w:id="85"/>
    </w:p>
    <w:p w:rsidR="00D060A4" w:rsidRPr="00CB01AA" w:rsidRDefault="00D060A4" w:rsidP="00D060A4">
      <w:r>
        <w:t>Der Grundsatz der Verantwortung bedeutet hier, dass Carlsberg für die Einhaltung der DSGVO verantwortlich ist und jederzeit in der Lage sein muss, diese Einhaltung auch unter Beweis zu stellen.</w:t>
      </w:r>
    </w:p>
    <w:p w:rsidR="00D060A4" w:rsidRPr="00836CE8" w:rsidRDefault="00D060A4" w:rsidP="00D060A4"/>
    <w:p w:rsidR="0081186E" w:rsidRDefault="00D060A4" w:rsidP="00D060A4">
      <w:r>
        <w:t xml:space="preserve">Dies bedeutet, dass Carlsberg die verantwortungsbewusste Speicherung und Verarbeitung personenbezogener Daten klar nachvollziehbar nachweisen können muss. Dies lässt sich zum Beispiel erreichen, indem man Rollen und Zuständigkeiten für die Nutzung der fraglichen Daten klar zuweist, oder durch Mechanismen wie System </w:t>
      </w:r>
      <w:proofErr w:type="spellStart"/>
      <w:r>
        <w:t>Logging</w:t>
      </w:r>
      <w:proofErr w:type="spellEnd"/>
      <w:r>
        <w:t xml:space="preserve"> (Protokollierung), Eigenkontrolle oder Überprüfung von Log-Dateien. </w:t>
      </w:r>
    </w:p>
    <w:p w:rsidR="0081186E" w:rsidRDefault="0081186E">
      <w:pPr>
        <w:spacing w:line="250" w:lineRule="atLeast"/>
      </w:pPr>
      <w:r>
        <w:br w:type="page"/>
      </w:r>
    </w:p>
    <w:p w:rsidR="00D060A4" w:rsidRDefault="00D060A4" w:rsidP="00D060A4">
      <w:pPr>
        <w:pStyle w:val="berschrift1"/>
        <w:numPr>
          <w:ilvl w:val="0"/>
          <w:numId w:val="0"/>
        </w:numPr>
      </w:pPr>
    </w:p>
    <w:p w:rsidR="00D060A4" w:rsidRPr="003D267E" w:rsidRDefault="00D060A4" w:rsidP="00D060A4">
      <w:pPr>
        <w:pStyle w:val="berschrift1"/>
      </w:pPr>
      <w:bookmarkStart w:id="86" w:name="_Toc802584"/>
      <w:r>
        <w:t>Die Rechte der Datensubjekte</w:t>
      </w:r>
      <w:bookmarkEnd w:id="86"/>
    </w:p>
    <w:p w:rsidR="00D060A4" w:rsidRDefault="00D060A4" w:rsidP="00D060A4">
      <w:r>
        <w:t>Carlsberg muss die Rechte der Datensubjekte gemäß den geltenden lokalen Datenschutzbestimmungen erleichtern. Es ist wesentlich, dass Carlsberg Datensubjekte bei der Ausübung ihrer Rechte unterstützt. In den EU/EWR-Märkten haben Datensubjekte das Recht, Folgendes zu verlangen:</w:t>
      </w:r>
    </w:p>
    <w:p w:rsidR="000E3315" w:rsidRDefault="000E3315" w:rsidP="00D060A4"/>
    <w:p w:rsidR="000E3315" w:rsidRDefault="000E3315" w:rsidP="00D060A4">
      <w:r>
        <w:rPr>
          <w:noProof/>
        </w:rPr>
        <w:drawing>
          <wp:inline distT="0" distB="0" distL="0" distR="0" wp14:anchorId="72C4D7E0" wp14:editId="049AB007">
            <wp:extent cx="5683348" cy="464038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3160" cy="4656562"/>
                    </a:xfrm>
                    <a:prstGeom prst="rect">
                      <a:avLst/>
                    </a:prstGeom>
                    <a:noFill/>
                  </pic:spPr>
                </pic:pic>
              </a:graphicData>
            </a:graphic>
          </wp:inline>
        </w:drawing>
      </w:r>
    </w:p>
    <w:p w:rsidR="00D060A4" w:rsidRDefault="00D060A4" w:rsidP="00D060A4"/>
    <w:p w:rsidR="0081186E" w:rsidRDefault="0081186E" w:rsidP="00D060A4">
      <w:r>
        <w:t>Übersetzung dieser Abb.:</w:t>
      </w:r>
    </w:p>
    <w:tbl>
      <w:tblPr>
        <w:tblStyle w:val="Tabellenraster"/>
        <w:tblW w:w="0" w:type="auto"/>
        <w:tblLook w:val="04A0" w:firstRow="1" w:lastRow="0" w:firstColumn="1" w:lastColumn="0" w:noHBand="0" w:noVBand="1"/>
      </w:tblPr>
      <w:tblGrid>
        <w:gridCol w:w="421"/>
        <w:gridCol w:w="2976"/>
        <w:gridCol w:w="5663"/>
      </w:tblGrid>
      <w:tr w:rsidR="0081186E" w:rsidRPr="00990F8C" w:rsidTr="00C4271C">
        <w:tc>
          <w:tcPr>
            <w:tcW w:w="421" w:type="dxa"/>
          </w:tcPr>
          <w:p w:rsidR="0081186E" w:rsidRPr="00990F8C" w:rsidRDefault="0081186E" w:rsidP="00D060A4">
            <w:pPr>
              <w:rPr>
                <w:sz w:val="18"/>
                <w:szCs w:val="18"/>
              </w:rPr>
            </w:pPr>
            <w:r w:rsidRPr="00990F8C">
              <w:rPr>
                <w:sz w:val="18"/>
                <w:szCs w:val="18"/>
              </w:rPr>
              <w:t>1</w:t>
            </w:r>
          </w:p>
        </w:tc>
        <w:tc>
          <w:tcPr>
            <w:tcW w:w="2976" w:type="dxa"/>
          </w:tcPr>
          <w:p w:rsidR="0081186E" w:rsidRPr="00990F8C" w:rsidRDefault="00990F8C" w:rsidP="00D060A4">
            <w:pPr>
              <w:rPr>
                <w:sz w:val="18"/>
                <w:szCs w:val="18"/>
              </w:rPr>
            </w:pPr>
            <w:r>
              <w:rPr>
                <w:sz w:val="18"/>
                <w:szCs w:val="18"/>
              </w:rPr>
              <w:t>Information</w:t>
            </w:r>
            <w:r w:rsidR="00F72EE4">
              <w:rPr>
                <w:sz w:val="18"/>
                <w:szCs w:val="18"/>
              </w:rPr>
              <w:t>spflicht</w:t>
            </w:r>
          </w:p>
        </w:tc>
        <w:tc>
          <w:tcPr>
            <w:tcW w:w="5663" w:type="dxa"/>
          </w:tcPr>
          <w:p w:rsidR="0081186E" w:rsidRPr="00990F8C" w:rsidRDefault="00990F8C" w:rsidP="00D060A4">
            <w:pPr>
              <w:rPr>
                <w:sz w:val="18"/>
                <w:szCs w:val="18"/>
              </w:rPr>
            </w:pPr>
            <w:r>
              <w:rPr>
                <w:sz w:val="18"/>
                <w:szCs w:val="18"/>
              </w:rPr>
              <w:t>Individuen haben das Recht, sich über Erhebung und Nutzung ihrer pers. Daten zu informieren – gemäß DSGVO ein wichtiges Kriterium für Transparenz</w:t>
            </w:r>
          </w:p>
        </w:tc>
      </w:tr>
      <w:tr w:rsidR="0081186E" w:rsidRPr="00990F8C" w:rsidTr="00C4271C">
        <w:tc>
          <w:tcPr>
            <w:tcW w:w="421" w:type="dxa"/>
          </w:tcPr>
          <w:p w:rsidR="0081186E" w:rsidRPr="00990F8C" w:rsidRDefault="0081186E" w:rsidP="00D060A4">
            <w:pPr>
              <w:rPr>
                <w:sz w:val="18"/>
                <w:szCs w:val="18"/>
              </w:rPr>
            </w:pPr>
            <w:r w:rsidRPr="00990F8C">
              <w:rPr>
                <w:sz w:val="18"/>
                <w:szCs w:val="18"/>
              </w:rPr>
              <w:t>2</w:t>
            </w:r>
          </w:p>
        </w:tc>
        <w:tc>
          <w:tcPr>
            <w:tcW w:w="2976" w:type="dxa"/>
          </w:tcPr>
          <w:p w:rsidR="0081186E" w:rsidRPr="00990F8C" w:rsidRDefault="00990F8C" w:rsidP="00D060A4">
            <w:pPr>
              <w:rPr>
                <w:sz w:val="18"/>
                <w:szCs w:val="18"/>
              </w:rPr>
            </w:pPr>
            <w:r>
              <w:rPr>
                <w:sz w:val="18"/>
                <w:szCs w:val="18"/>
              </w:rPr>
              <w:t>Zugangsrecht</w:t>
            </w:r>
          </w:p>
        </w:tc>
        <w:tc>
          <w:tcPr>
            <w:tcW w:w="5663" w:type="dxa"/>
          </w:tcPr>
          <w:p w:rsidR="0081186E" w:rsidRPr="00990F8C" w:rsidRDefault="00990F8C" w:rsidP="00D060A4">
            <w:pPr>
              <w:rPr>
                <w:sz w:val="18"/>
                <w:szCs w:val="18"/>
              </w:rPr>
            </w:pPr>
            <w:r>
              <w:rPr>
                <w:sz w:val="18"/>
                <w:szCs w:val="18"/>
              </w:rPr>
              <w:t>Gibt Personen das Recht auf eine Kopie ihrer pers. Daten sowie andere ergänzende Informationen</w:t>
            </w:r>
          </w:p>
        </w:tc>
      </w:tr>
      <w:tr w:rsidR="0081186E" w:rsidRPr="00990F8C" w:rsidTr="00C4271C">
        <w:tc>
          <w:tcPr>
            <w:tcW w:w="421" w:type="dxa"/>
          </w:tcPr>
          <w:p w:rsidR="0081186E" w:rsidRPr="00990F8C" w:rsidRDefault="0081186E" w:rsidP="00D060A4">
            <w:pPr>
              <w:rPr>
                <w:sz w:val="18"/>
                <w:szCs w:val="18"/>
              </w:rPr>
            </w:pPr>
            <w:r w:rsidRPr="00990F8C">
              <w:rPr>
                <w:sz w:val="18"/>
                <w:szCs w:val="18"/>
              </w:rPr>
              <w:t>3</w:t>
            </w:r>
          </w:p>
        </w:tc>
        <w:tc>
          <w:tcPr>
            <w:tcW w:w="2976" w:type="dxa"/>
          </w:tcPr>
          <w:p w:rsidR="0081186E" w:rsidRPr="00990F8C" w:rsidRDefault="00990F8C" w:rsidP="00D060A4">
            <w:pPr>
              <w:rPr>
                <w:sz w:val="18"/>
                <w:szCs w:val="18"/>
              </w:rPr>
            </w:pPr>
            <w:r>
              <w:rPr>
                <w:sz w:val="18"/>
                <w:szCs w:val="18"/>
              </w:rPr>
              <w:t>Recht auf Berichtigung</w:t>
            </w:r>
          </w:p>
        </w:tc>
        <w:tc>
          <w:tcPr>
            <w:tcW w:w="5663" w:type="dxa"/>
          </w:tcPr>
          <w:p w:rsidR="0081186E" w:rsidRPr="00990F8C" w:rsidRDefault="00881768" w:rsidP="00D060A4">
            <w:pPr>
              <w:rPr>
                <w:sz w:val="18"/>
                <w:szCs w:val="18"/>
              </w:rPr>
            </w:pPr>
            <w:r>
              <w:rPr>
                <w:sz w:val="18"/>
                <w:szCs w:val="18"/>
              </w:rPr>
              <w:t>Die DSGVO gibt Personen das Recht, falsche Daten über sich berichtigen und unvollständige vervollständigen zu lassen.</w:t>
            </w:r>
          </w:p>
        </w:tc>
      </w:tr>
      <w:tr w:rsidR="0081186E" w:rsidRPr="00990F8C" w:rsidTr="00C4271C">
        <w:tc>
          <w:tcPr>
            <w:tcW w:w="421" w:type="dxa"/>
          </w:tcPr>
          <w:p w:rsidR="0081186E" w:rsidRPr="00990F8C" w:rsidRDefault="0081186E" w:rsidP="00D060A4">
            <w:pPr>
              <w:rPr>
                <w:sz w:val="18"/>
                <w:szCs w:val="18"/>
              </w:rPr>
            </w:pPr>
            <w:r w:rsidRPr="00990F8C">
              <w:rPr>
                <w:sz w:val="18"/>
                <w:szCs w:val="18"/>
              </w:rPr>
              <w:t>4</w:t>
            </w:r>
          </w:p>
        </w:tc>
        <w:tc>
          <w:tcPr>
            <w:tcW w:w="2976" w:type="dxa"/>
          </w:tcPr>
          <w:p w:rsidR="0081186E" w:rsidRPr="00990F8C" w:rsidRDefault="00990F8C" w:rsidP="00D060A4">
            <w:pPr>
              <w:rPr>
                <w:sz w:val="18"/>
                <w:szCs w:val="18"/>
              </w:rPr>
            </w:pPr>
            <w:r>
              <w:rPr>
                <w:sz w:val="18"/>
                <w:szCs w:val="18"/>
              </w:rPr>
              <w:t>Recht auf Löschung</w:t>
            </w:r>
          </w:p>
        </w:tc>
        <w:tc>
          <w:tcPr>
            <w:tcW w:w="5663" w:type="dxa"/>
          </w:tcPr>
          <w:p w:rsidR="0081186E" w:rsidRPr="00990F8C" w:rsidRDefault="00881768" w:rsidP="00D060A4">
            <w:pPr>
              <w:rPr>
                <w:sz w:val="18"/>
                <w:szCs w:val="18"/>
              </w:rPr>
            </w:pPr>
            <w:r>
              <w:rPr>
                <w:sz w:val="18"/>
                <w:szCs w:val="18"/>
              </w:rPr>
              <w:t>Die DSGVO verleiht Personen das Recht, ihre Daten löschen zu lassen – das sogenannte „Recht auf Vergessen</w:t>
            </w:r>
            <w:r w:rsidR="00F72EE4">
              <w:rPr>
                <w:sz w:val="18"/>
                <w:szCs w:val="18"/>
              </w:rPr>
              <w:t>werden</w:t>
            </w:r>
            <w:r>
              <w:rPr>
                <w:sz w:val="18"/>
                <w:szCs w:val="18"/>
              </w:rPr>
              <w:t>“</w:t>
            </w:r>
          </w:p>
        </w:tc>
      </w:tr>
      <w:tr w:rsidR="0081186E" w:rsidRPr="00990F8C" w:rsidTr="00C4271C">
        <w:tc>
          <w:tcPr>
            <w:tcW w:w="421" w:type="dxa"/>
          </w:tcPr>
          <w:p w:rsidR="0081186E" w:rsidRPr="00990F8C" w:rsidRDefault="0081186E" w:rsidP="00D060A4">
            <w:pPr>
              <w:rPr>
                <w:sz w:val="18"/>
                <w:szCs w:val="18"/>
              </w:rPr>
            </w:pPr>
            <w:r w:rsidRPr="00990F8C">
              <w:rPr>
                <w:sz w:val="18"/>
                <w:szCs w:val="18"/>
              </w:rPr>
              <w:t>5</w:t>
            </w:r>
          </w:p>
        </w:tc>
        <w:tc>
          <w:tcPr>
            <w:tcW w:w="2976" w:type="dxa"/>
          </w:tcPr>
          <w:p w:rsidR="0081186E" w:rsidRPr="00990F8C" w:rsidRDefault="00990F8C" w:rsidP="00D060A4">
            <w:pPr>
              <w:rPr>
                <w:sz w:val="18"/>
                <w:szCs w:val="18"/>
              </w:rPr>
            </w:pPr>
            <w:r>
              <w:rPr>
                <w:sz w:val="18"/>
                <w:szCs w:val="18"/>
              </w:rPr>
              <w:t xml:space="preserve">Recht auf </w:t>
            </w:r>
            <w:r w:rsidR="00F72EE4">
              <w:rPr>
                <w:sz w:val="18"/>
                <w:szCs w:val="18"/>
              </w:rPr>
              <w:t xml:space="preserve">Einschränkung der </w:t>
            </w:r>
            <w:r>
              <w:rPr>
                <w:sz w:val="18"/>
                <w:szCs w:val="18"/>
              </w:rPr>
              <w:t>Verarbeitung</w:t>
            </w:r>
          </w:p>
        </w:tc>
        <w:tc>
          <w:tcPr>
            <w:tcW w:w="5663" w:type="dxa"/>
          </w:tcPr>
          <w:p w:rsidR="0081186E" w:rsidRPr="00990F8C" w:rsidRDefault="00881768" w:rsidP="00D060A4">
            <w:pPr>
              <w:rPr>
                <w:sz w:val="18"/>
                <w:szCs w:val="18"/>
              </w:rPr>
            </w:pPr>
            <w:r>
              <w:rPr>
                <w:sz w:val="18"/>
                <w:szCs w:val="18"/>
              </w:rPr>
              <w:t>Personen dürfen verlangen, dass ihre pers. Daten nur eingeschränkt genutzt werden. Dieses Recht ist nicht absolut und gilt nur unter Umständen.</w:t>
            </w:r>
          </w:p>
        </w:tc>
      </w:tr>
      <w:tr w:rsidR="0081186E" w:rsidRPr="00990F8C" w:rsidTr="00C4271C">
        <w:tc>
          <w:tcPr>
            <w:tcW w:w="421" w:type="dxa"/>
          </w:tcPr>
          <w:p w:rsidR="0081186E" w:rsidRPr="00990F8C" w:rsidRDefault="0081186E" w:rsidP="00D060A4">
            <w:pPr>
              <w:rPr>
                <w:sz w:val="18"/>
                <w:szCs w:val="18"/>
              </w:rPr>
            </w:pPr>
            <w:r w:rsidRPr="00990F8C">
              <w:rPr>
                <w:sz w:val="18"/>
                <w:szCs w:val="18"/>
              </w:rPr>
              <w:t>6</w:t>
            </w:r>
          </w:p>
        </w:tc>
        <w:tc>
          <w:tcPr>
            <w:tcW w:w="2976" w:type="dxa"/>
          </w:tcPr>
          <w:p w:rsidR="0081186E" w:rsidRPr="00990F8C" w:rsidRDefault="00990F8C" w:rsidP="00D060A4">
            <w:pPr>
              <w:rPr>
                <w:sz w:val="18"/>
                <w:szCs w:val="18"/>
              </w:rPr>
            </w:pPr>
            <w:r>
              <w:rPr>
                <w:sz w:val="18"/>
                <w:szCs w:val="18"/>
              </w:rPr>
              <w:t>Recht auf Date</w:t>
            </w:r>
            <w:r w:rsidR="00F72EE4">
              <w:rPr>
                <w:sz w:val="18"/>
                <w:szCs w:val="18"/>
              </w:rPr>
              <w:t>nübertragbarkei</w:t>
            </w:r>
            <w:r>
              <w:rPr>
                <w:sz w:val="18"/>
                <w:szCs w:val="18"/>
              </w:rPr>
              <w:t>t</w:t>
            </w:r>
          </w:p>
        </w:tc>
        <w:tc>
          <w:tcPr>
            <w:tcW w:w="5663" w:type="dxa"/>
          </w:tcPr>
          <w:p w:rsidR="0081186E" w:rsidRPr="00990F8C" w:rsidRDefault="00990F8C" w:rsidP="00D060A4">
            <w:pPr>
              <w:rPr>
                <w:sz w:val="18"/>
                <w:szCs w:val="18"/>
              </w:rPr>
            </w:pPr>
            <w:r>
              <w:rPr>
                <w:sz w:val="18"/>
                <w:szCs w:val="18"/>
              </w:rPr>
              <w:t>Erlaubt Personen, ihre pers. Daten in allen Stadien zu erhalten und wiederzuverwenden</w:t>
            </w:r>
          </w:p>
        </w:tc>
      </w:tr>
      <w:tr w:rsidR="0081186E" w:rsidRPr="00990F8C" w:rsidTr="00C4271C">
        <w:tc>
          <w:tcPr>
            <w:tcW w:w="421" w:type="dxa"/>
          </w:tcPr>
          <w:p w:rsidR="0081186E" w:rsidRPr="00990F8C" w:rsidRDefault="0081186E" w:rsidP="00D060A4">
            <w:pPr>
              <w:rPr>
                <w:sz w:val="18"/>
                <w:szCs w:val="18"/>
              </w:rPr>
            </w:pPr>
            <w:r w:rsidRPr="00990F8C">
              <w:rPr>
                <w:sz w:val="18"/>
                <w:szCs w:val="18"/>
              </w:rPr>
              <w:lastRenderedPageBreak/>
              <w:t>7</w:t>
            </w:r>
          </w:p>
        </w:tc>
        <w:tc>
          <w:tcPr>
            <w:tcW w:w="2976" w:type="dxa"/>
          </w:tcPr>
          <w:p w:rsidR="0081186E" w:rsidRPr="00990F8C" w:rsidRDefault="00F72EE4" w:rsidP="00D060A4">
            <w:pPr>
              <w:rPr>
                <w:sz w:val="18"/>
                <w:szCs w:val="18"/>
              </w:rPr>
            </w:pPr>
            <w:r>
              <w:rPr>
                <w:sz w:val="18"/>
                <w:szCs w:val="18"/>
              </w:rPr>
              <w:t>Widerspruchsr</w:t>
            </w:r>
            <w:r w:rsidR="00990F8C">
              <w:rPr>
                <w:sz w:val="18"/>
                <w:szCs w:val="18"/>
              </w:rPr>
              <w:t>echt</w:t>
            </w:r>
          </w:p>
        </w:tc>
        <w:tc>
          <w:tcPr>
            <w:tcW w:w="5663" w:type="dxa"/>
          </w:tcPr>
          <w:p w:rsidR="0081186E" w:rsidRPr="00990F8C" w:rsidRDefault="00881768" w:rsidP="00D060A4">
            <w:pPr>
              <w:rPr>
                <w:sz w:val="18"/>
                <w:szCs w:val="18"/>
              </w:rPr>
            </w:pPr>
            <w:r>
              <w:rPr>
                <w:sz w:val="18"/>
                <w:szCs w:val="18"/>
              </w:rPr>
              <w:t>Gibt Personen das Recht, unter bestimmten Umständen gegen die Verarbeitung ihrer pers. Daten Einspruch zu erheben. So haben sie ein absolutes Recht auf Erteilung eines Nutzungsverbots für Direktmarketing.</w:t>
            </w:r>
          </w:p>
        </w:tc>
      </w:tr>
      <w:tr w:rsidR="0081186E" w:rsidRPr="00990F8C" w:rsidTr="00C4271C">
        <w:tc>
          <w:tcPr>
            <w:tcW w:w="421" w:type="dxa"/>
          </w:tcPr>
          <w:p w:rsidR="0081186E" w:rsidRPr="00990F8C" w:rsidRDefault="0081186E" w:rsidP="00D060A4">
            <w:pPr>
              <w:rPr>
                <w:sz w:val="18"/>
                <w:szCs w:val="18"/>
              </w:rPr>
            </w:pPr>
            <w:r w:rsidRPr="00990F8C">
              <w:rPr>
                <w:sz w:val="18"/>
                <w:szCs w:val="18"/>
              </w:rPr>
              <w:t>8</w:t>
            </w:r>
          </w:p>
        </w:tc>
        <w:tc>
          <w:tcPr>
            <w:tcW w:w="2976" w:type="dxa"/>
          </w:tcPr>
          <w:p w:rsidR="0081186E" w:rsidRPr="00990F8C" w:rsidRDefault="00990F8C" w:rsidP="00D060A4">
            <w:pPr>
              <w:rPr>
                <w:sz w:val="18"/>
                <w:szCs w:val="18"/>
              </w:rPr>
            </w:pPr>
            <w:r>
              <w:rPr>
                <w:sz w:val="18"/>
                <w:szCs w:val="18"/>
              </w:rPr>
              <w:t>Rechte in Bezug auf automatis</w:t>
            </w:r>
            <w:r w:rsidR="00F72EE4">
              <w:rPr>
                <w:sz w:val="18"/>
                <w:szCs w:val="18"/>
              </w:rPr>
              <w:t>ierte</w:t>
            </w:r>
            <w:r>
              <w:rPr>
                <w:sz w:val="18"/>
                <w:szCs w:val="18"/>
              </w:rPr>
              <w:t xml:space="preserve"> Entscheidung</w:t>
            </w:r>
            <w:r w:rsidR="00F72EE4">
              <w:rPr>
                <w:sz w:val="18"/>
                <w:szCs w:val="18"/>
              </w:rPr>
              <w:t>en im Einzelfall</w:t>
            </w:r>
            <w:r>
              <w:rPr>
                <w:sz w:val="18"/>
                <w:szCs w:val="18"/>
              </w:rPr>
              <w:t xml:space="preserve"> und </w:t>
            </w:r>
            <w:proofErr w:type="spellStart"/>
            <w:r>
              <w:rPr>
                <w:sz w:val="18"/>
                <w:szCs w:val="18"/>
              </w:rPr>
              <w:t>Profiling</w:t>
            </w:r>
            <w:proofErr w:type="spellEnd"/>
          </w:p>
        </w:tc>
        <w:tc>
          <w:tcPr>
            <w:tcW w:w="5663" w:type="dxa"/>
          </w:tcPr>
          <w:p w:rsidR="0081186E" w:rsidRPr="00990F8C" w:rsidRDefault="00F72EE4" w:rsidP="00D060A4">
            <w:pPr>
              <w:rPr>
                <w:sz w:val="18"/>
                <w:szCs w:val="18"/>
              </w:rPr>
            </w:pPr>
            <w:r>
              <w:rPr>
                <w:sz w:val="18"/>
                <w:szCs w:val="18"/>
              </w:rPr>
              <w:t>Wenn Ihre Datenverarbeitung unter Art. 22 fällt, sollten Sie sich vergewissern, dass die Betroffenen informiert werden und regelmäßig prüfen, ob Ihre Systeme wie beabsichtigt funktionieren</w:t>
            </w:r>
            <w:bookmarkStart w:id="87" w:name="_GoBack"/>
            <w:bookmarkEnd w:id="87"/>
          </w:p>
        </w:tc>
      </w:tr>
      <w:tr w:rsidR="0081186E" w:rsidRPr="00990F8C" w:rsidTr="00C4271C">
        <w:tc>
          <w:tcPr>
            <w:tcW w:w="421" w:type="dxa"/>
          </w:tcPr>
          <w:p w:rsidR="0081186E" w:rsidRPr="00990F8C" w:rsidRDefault="0081186E" w:rsidP="00D060A4">
            <w:pPr>
              <w:rPr>
                <w:sz w:val="18"/>
                <w:szCs w:val="18"/>
              </w:rPr>
            </w:pPr>
            <w:r w:rsidRPr="00990F8C">
              <w:rPr>
                <w:sz w:val="18"/>
                <w:szCs w:val="18"/>
              </w:rPr>
              <w:t>9</w:t>
            </w:r>
          </w:p>
        </w:tc>
        <w:tc>
          <w:tcPr>
            <w:tcW w:w="2976" w:type="dxa"/>
          </w:tcPr>
          <w:p w:rsidR="0081186E" w:rsidRPr="00990F8C" w:rsidRDefault="00990F8C" w:rsidP="00D060A4">
            <w:pPr>
              <w:rPr>
                <w:sz w:val="18"/>
                <w:szCs w:val="18"/>
              </w:rPr>
            </w:pPr>
            <w:r>
              <w:rPr>
                <w:sz w:val="18"/>
                <w:szCs w:val="18"/>
              </w:rPr>
              <w:t>Recht auf Beschwerden</w:t>
            </w:r>
          </w:p>
        </w:tc>
        <w:tc>
          <w:tcPr>
            <w:tcW w:w="5663" w:type="dxa"/>
          </w:tcPr>
          <w:p w:rsidR="0081186E" w:rsidRPr="00990F8C" w:rsidRDefault="00990F8C" w:rsidP="00D060A4">
            <w:pPr>
              <w:rPr>
                <w:sz w:val="18"/>
                <w:szCs w:val="18"/>
              </w:rPr>
            </w:pPr>
            <w:r>
              <w:rPr>
                <w:sz w:val="18"/>
                <w:szCs w:val="18"/>
              </w:rPr>
              <w:t>Gibt Personen das Recht, sich über die Nutzung ihrer Daten durch Carlsberg zu beschweren</w:t>
            </w:r>
          </w:p>
        </w:tc>
      </w:tr>
    </w:tbl>
    <w:p w:rsidR="0081186E" w:rsidRPr="00192A80" w:rsidRDefault="0081186E" w:rsidP="00D060A4"/>
    <w:p w:rsidR="00D060A4" w:rsidRPr="00D84EEE" w:rsidRDefault="00D060A4" w:rsidP="00D060A4">
      <w:pPr>
        <w:pStyle w:val="berschrift1"/>
        <w:rPr>
          <w:rFonts w:ascii="EYInterstate Light" w:hAnsi="EYInterstate Light"/>
        </w:rPr>
      </w:pPr>
      <w:bookmarkStart w:id="88" w:name="_Toc802585"/>
      <w:r>
        <w:t>Zusammenarbeit mit Dritten</w:t>
      </w:r>
      <w:bookmarkEnd w:id="88"/>
    </w:p>
    <w:p w:rsidR="00D060A4" w:rsidRPr="00836CE8" w:rsidRDefault="00BA07B9" w:rsidP="00D060A4">
      <w:r>
        <w:rPr>
          <w:noProof/>
        </w:rPr>
        <mc:AlternateContent>
          <mc:Choice Requires="wpg">
            <w:drawing>
              <wp:anchor distT="0" distB="0" distL="114300" distR="114300" simplePos="0" relativeHeight="251659264" behindDoc="0" locked="0" layoutInCell="1" allowOverlap="1" wp14:anchorId="3D5FB590" wp14:editId="1BC537EC">
                <wp:simplePos x="0" y="0"/>
                <wp:positionH relativeFrom="margin">
                  <wp:align>right</wp:align>
                </wp:positionH>
                <wp:positionV relativeFrom="paragraph">
                  <wp:posOffset>10795</wp:posOffset>
                </wp:positionV>
                <wp:extent cx="3938905" cy="2560320"/>
                <wp:effectExtent l="0" t="0" r="23495" b="11430"/>
                <wp:wrapSquare wrapText="bothSides"/>
                <wp:docPr id="2139192648" name="Gruppe 52"/>
                <wp:cNvGraphicFramePr/>
                <a:graphic xmlns:a="http://schemas.openxmlformats.org/drawingml/2006/main">
                  <a:graphicData uri="http://schemas.microsoft.com/office/word/2010/wordprocessingGroup">
                    <wpg:wgp>
                      <wpg:cNvGrpSpPr/>
                      <wpg:grpSpPr>
                        <a:xfrm>
                          <a:off x="0" y="0"/>
                          <a:ext cx="3938905" cy="2560321"/>
                          <a:chOff x="-2553550" y="-253779"/>
                          <a:chExt cx="4039140" cy="2934717"/>
                        </a:xfrm>
                      </wpg:grpSpPr>
                      <wps:wsp>
                        <wps:cNvPr id="2139192649" name="Afrundet rektangel 53"/>
                        <wps:cNvSpPr/>
                        <wps:spPr>
                          <a:xfrm>
                            <a:off x="-2553550" y="-11963"/>
                            <a:ext cx="4039140" cy="269290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186E" w:rsidRPr="00BA07B9" w:rsidRDefault="0081186E" w:rsidP="00D060A4">
                              <w:pPr>
                                <w:rPr>
                                  <w:sz w:val="18"/>
                                  <w:szCs w:val="18"/>
                                </w:rPr>
                              </w:pPr>
                              <w:r>
                                <w:rPr>
                                  <w:sz w:val="18"/>
                                  <w:szCs w:val="18"/>
                                </w:rPr>
                                <w:t xml:space="preserve">Ein </w:t>
                              </w:r>
                              <w:r>
                                <w:rPr>
                                  <w:sz w:val="18"/>
                                  <w:szCs w:val="18"/>
                                  <w:u w:val="single"/>
                                </w:rPr>
                                <w:t>Datenverantwortlicher</w:t>
                              </w:r>
                              <w:r>
                                <w:rPr>
                                  <w:sz w:val="18"/>
                                  <w:szCs w:val="18"/>
                                </w:rPr>
                                <w:t xml:space="preserve"> ist diejenige Person oder Institution, die den Zweck und die Methoden der Datenverarbeitung festlegt. Beispielsweise ist Carlsberg der Datenverantwortliche, wenn es um die Verarbeitung personenbezogener Daten von Mitarbeitern im Rahmen der internen Personalverwaltung geht.</w:t>
                              </w:r>
                            </w:p>
                            <w:p w:rsidR="0081186E" w:rsidRPr="00BA07B9" w:rsidRDefault="0081186E" w:rsidP="00D060A4">
                              <w:pPr>
                                <w:rPr>
                                  <w:sz w:val="18"/>
                                  <w:szCs w:val="18"/>
                                </w:rPr>
                              </w:pPr>
                              <w:r>
                                <w:rPr>
                                  <w:sz w:val="18"/>
                                  <w:szCs w:val="18"/>
                                </w:rPr>
                                <w:t xml:space="preserve">Ein </w:t>
                              </w:r>
                              <w:proofErr w:type="spellStart"/>
                              <w:r>
                                <w:rPr>
                                  <w:sz w:val="18"/>
                                  <w:szCs w:val="18"/>
                                  <w:u w:val="single"/>
                                </w:rPr>
                                <w:t>Datenverarbeiter</w:t>
                              </w:r>
                              <w:proofErr w:type="spellEnd"/>
                              <w:r>
                                <w:rPr>
                                  <w:sz w:val="18"/>
                                  <w:szCs w:val="18"/>
                                </w:rPr>
                                <w:t xml:space="preserve"> ist jemand, der vom Datenverantwortlichen damit beauftragt wird, im Auftrag und ausschließlich in Übereinstimmung mit dem Datenverantwortlichen personenbezogene Daten zu verarbeiten. Wenn Carlsberg einen Gehaltsdienstleister damit beauftragt, Zahlungen an die Mitarbeiter zu verwalten, fungiert derjenige Dienstleister als </w:t>
                              </w:r>
                              <w:proofErr w:type="spellStart"/>
                              <w:r>
                                <w:rPr>
                                  <w:sz w:val="18"/>
                                  <w:szCs w:val="18"/>
                                </w:rPr>
                                <w:t>Datenverarbeiter</w:t>
                              </w:r>
                              <w:proofErr w:type="spellEnd"/>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192650" name="Ellipse 54"/>
                        <wps:cNvSpPr/>
                        <wps:spPr>
                          <a:xfrm>
                            <a:off x="1058235" y="-253779"/>
                            <a:ext cx="427355" cy="42735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1186E" w:rsidRPr="000F7195" w:rsidRDefault="0081186E" w:rsidP="00D060A4">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FB590" id="Gruppe 52" o:spid="_x0000_s1033" style="position:absolute;margin-left:258.95pt;margin-top:.85pt;width:310.15pt;height:201.6pt;z-index:251659264;mso-position-horizontal:right;mso-position-horizontal-relative:margin;mso-width-relative:margin;mso-height-relative:margin" coordorigin="-25535,-2537" coordsize="40391,2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">
                <v:roundrect id="Afrundet rektangel 53" o:spid="_x0000_s1034" style="position:absolute;left:-25535;top:-119;width:40390;height:26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" fillcolor="#20372a [3204]" strokecolor="#0f1b14 [1604]" strokeweight="2pt">
                  <v:textbox>
                    <w:txbxContent>
                      <w:p w:rsidR="0081186E" w:rsidRPr="00BA07B9" w:rsidRDefault="0081186E" w:rsidP="00D060A4">
                        <w:pPr>
                          <w:rPr>
                            <w:sz w:val="18"/>
                            <w:szCs w:val="18"/>
                          </w:rPr>
                        </w:pPr>
                        <w:r>
                          <w:rPr>
                            <w:sz w:val="18"/>
                            <w:szCs w:val="18"/>
                          </w:rPr>
                          <w:t xml:space="preserve">Ein </w:t>
                        </w:r>
                        <w:r>
                          <w:rPr>
                            <w:sz w:val="18"/>
                            <w:szCs w:val="18"/>
                            <w:u w:val="single"/>
                          </w:rPr>
                          <w:t>Datenverantwortlicher</w:t>
                        </w:r>
                        <w:r>
                          <w:rPr>
                            <w:sz w:val="18"/>
                            <w:szCs w:val="18"/>
                          </w:rPr>
                          <w:t xml:space="preserve"> ist diejenige Person oder Institution, die den Zweck und die Methoden der Datenverarbeitung festlegt. Beispielsweise ist Carlsberg der Datenverantwortliche, wenn es um die Verarbeitung personenbezogener Daten von Mitarbeitern im Rahmen der internen Personalverwaltung geht.</w:t>
                        </w:r>
                      </w:p>
                      <w:p w:rsidR="0081186E" w:rsidRPr="00BA07B9" w:rsidRDefault="0081186E" w:rsidP="00D060A4">
                        <w:pPr>
                          <w:rPr>
                            <w:sz w:val="18"/>
                            <w:szCs w:val="18"/>
                          </w:rPr>
                        </w:pPr>
                        <w:r>
                          <w:rPr>
                            <w:sz w:val="18"/>
                            <w:szCs w:val="18"/>
                          </w:rPr>
                          <w:t xml:space="preserve">Ein </w:t>
                        </w:r>
                        <w:proofErr w:type="spellStart"/>
                        <w:r>
                          <w:rPr>
                            <w:sz w:val="18"/>
                            <w:szCs w:val="18"/>
                            <w:u w:val="single"/>
                          </w:rPr>
                          <w:t>Datenverarbeiter</w:t>
                        </w:r>
                        <w:proofErr w:type="spellEnd"/>
                        <w:r>
                          <w:rPr>
                            <w:sz w:val="18"/>
                            <w:szCs w:val="18"/>
                          </w:rPr>
                          <w:t xml:space="preserve"> ist jemand, der vom Datenverantwortlichen damit beauftragt wird, im Auftrag und ausschließlich in Übereinstimmung mit dem Datenverantwortlichen personenbezogene Daten zu verarbeiten. Wenn Carlsberg einen Gehaltsdienstleister damit beauftragt, Zahlungen an die Mitarbeiter zu verwalten, fungiert derjenige Dienstleister als </w:t>
                        </w:r>
                        <w:proofErr w:type="spellStart"/>
                        <w:r>
                          <w:rPr>
                            <w:sz w:val="18"/>
                            <w:szCs w:val="18"/>
                          </w:rPr>
                          <w:t>Datenverarbeiter</w:t>
                        </w:r>
                        <w:proofErr w:type="spellEnd"/>
                        <w:r>
                          <w:rPr>
                            <w:sz w:val="18"/>
                            <w:szCs w:val="18"/>
                          </w:rPr>
                          <w:t>.</w:t>
                        </w:r>
                      </w:p>
                    </w:txbxContent>
                  </v:textbox>
                </v:roundrect>
                <v:oval id="Ellipse 54" o:spid="_x0000_s1035" style="position:absolute;left:10582;top:-2537;width:4273;height:4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" fillcolor="white [3201]" strokecolor="#1e1e1e [3209]" strokeweight="2pt">
                  <v:textbox>
                    <w:txbxContent>
                      <w:p w:rsidR="0081186E" w:rsidRPr="000F7195" w:rsidRDefault="0081186E" w:rsidP="00D060A4">
                        <w:r>
                          <w:t>!</w:t>
                        </w:r>
                      </w:p>
                    </w:txbxContent>
                  </v:textbox>
                </v:oval>
                <w10:wrap type="square" anchorx="margin"/>
              </v:group>
            </w:pict>
          </mc:Fallback>
        </mc:AlternateContent>
      </w:r>
      <w:r>
        <w:t xml:space="preserve">Carlsberg beauftragt eine Anzahl externer Dienstleister, Dienstleistungen für Carlsberg zu erbringen, was mit sich bringt, dass diese Lieferanten personenbezogene Daten im Auftrag von Carlsberg verarbeiten. In diesen Situationen ist Carlsberg als der </w:t>
      </w:r>
      <w:r>
        <w:rPr>
          <w:u w:val="single"/>
        </w:rPr>
        <w:t>Datenverantwortliche</w:t>
      </w:r>
      <w:r>
        <w:t xml:space="preserve"> und der Lieferant als der </w:t>
      </w:r>
      <w:proofErr w:type="spellStart"/>
      <w:r>
        <w:rPr>
          <w:u w:val="single"/>
        </w:rPr>
        <w:t>Datenverarbeiter</w:t>
      </w:r>
      <w:proofErr w:type="spellEnd"/>
      <w:r>
        <w:t xml:space="preserve"> zu betrachten.</w:t>
      </w:r>
    </w:p>
    <w:p w:rsidR="00D060A4" w:rsidRPr="00836CE8" w:rsidRDefault="00D060A4" w:rsidP="00D060A4"/>
    <w:p w:rsidR="00D060A4" w:rsidRPr="00836CE8" w:rsidRDefault="00D060A4" w:rsidP="00D060A4">
      <w:r>
        <w:t xml:space="preserve">Bevor Carlsberg einen </w:t>
      </w:r>
      <w:proofErr w:type="spellStart"/>
      <w:r>
        <w:t>Datenverarbeiter</w:t>
      </w:r>
      <w:proofErr w:type="spellEnd"/>
      <w:r>
        <w:t xml:space="preserve"> beauftragt, muss Carlsberg: </w:t>
      </w:r>
    </w:p>
    <w:p w:rsidR="00D060A4" w:rsidRPr="00836CE8" w:rsidRDefault="00BA07B9" w:rsidP="003D3CDA">
      <w:pPr>
        <w:pStyle w:val="Listenabsatz"/>
        <w:numPr>
          <w:ilvl w:val="0"/>
          <w:numId w:val="12"/>
        </w:numPr>
      </w:pPr>
      <w:r>
        <w:rPr>
          <w:noProof/>
        </w:rPr>
        <mc:AlternateContent>
          <mc:Choice Requires="wpg">
            <w:drawing>
              <wp:anchor distT="0" distB="0" distL="114300" distR="114300" simplePos="0" relativeHeight="251660288" behindDoc="0" locked="0" layoutInCell="1" allowOverlap="1" wp14:anchorId="77FF0DB5" wp14:editId="0EBDC2B5">
                <wp:simplePos x="0" y="0"/>
                <wp:positionH relativeFrom="margin">
                  <wp:align>right</wp:align>
                </wp:positionH>
                <wp:positionV relativeFrom="paragraph">
                  <wp:posOffset>46355</wp:posOffset>
                </wp:positionV>
                <wp:extent cx="2398395" cy="2145030"/>
                <wp:effectExtent l="0" t="0" r="20955" b="26670"/>
                <wp:wrapSquare wrapText="bothSides"/>
                <wp:docPr id="2139192651" name="Gruppe 18"/>
                <wp:cNvGraphicFramePr/>
                <a:graphic xmlns:a="http://schemas.openxmlformats.org/drawingml/2006/main">
                  <a:graphicData uri="http://schemas.microsoft.com/office/word/2010/wordprocessingGroup">
                    <wpg:wgp>
                      <wpg:cNvGrpSpPr/>
                      <wpg:grpSpPr>
                        <a:xfrm>
                          <a:off x="0" y="0"/>
                          <a:ext cx="2398395" cy="2145030"/>
                          <a:chOff x="0" y="-38939"/>
                          <a:chExt cx="2243177" cy="1938743"/>
                        </a:xfrm>
                      </wpg:grpSpPr>
                      <wps:wsp>
                        <wps:cNvPr id="2139192652" name="Afrundet rektangel 19"/>
                        <wps:cNvSpPr/>
                        <wps:spPr>
                          <a:xfrm>
                            <a:off x="0" y="166254"/>
                            <a:ext cx="2195830" cy="1733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186E" w:rsidRPr="00BA07B9" w:rsidRDefault="0081186E" w:rsidP="00D060A4">
                              <w:pPr>
                                <w:rPr>
                                  <w:sz w:val="18"/>
                                  <w:szCs w:val="18"/>
                                </w:rPr>
                              </w:pPr>
                              <w:r>
                                <w:rPr>
                                  <w:sz w:val="18"/>
                                  <w:szCs w:val="18"/>
                                </w:rPr>
                                <w:t>Eine Datenverarbeitungsvereinbarung ist eine Reihe von Vertragsklauseln, die sicherstellen, dass von Carlsberg mit der Verarbeitung personenbezogener Daten beauftragte externe Lieferanten dazu verpflichtet werden, die betreffenden personenbezogenen Daten zu schützen und sie ausschließlich wie von Carlsberg angewiesen zu nutzen.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192653" name="Ellipse 20"/>
                        <wps:cNvSpPr/>
                        <wps:spPr>
                          <a:xfrm>
                            <a:off x="1817138" y="-38939"/>
                            <a:ext cx="426039" cy="39471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1186E" w:rsidRPr="000F7195" w:rsidRDefault="0081186E" w:rsidP="00D060A4">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F0DB5" id="Gruppe 18" o:spid="_x0000_s1036" style="position:absolute;left:0;text-align:left;margin-left:137.65pt;margin-top:3.65pt;width:188.85pt;height:168.9pt;z-index:251660288;mso-position-horizontal:right;mso-position-horizontal-relative:margin;mso-width-relative:margin;mso-height-relative:margin" coordorigin=",-389" coordsize="22431,1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">
                <v:roundrect id="Afrundet rektangel 19" o:spid="_x0000_s1037" style="position:absolute;top:1662;width:21958;height:173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" fillcolor="#20372a [3204]" strokecolor="#0f1b14 [1604]" strokeweight="2pt">
                  <v:textbox>
                    <w:txbxContent>
                      <w:p w:rsidR="0081186E" w:rsidRPr="00BA07B9" w:rsidRDefault="0081186E" w:rsidP="00D060A4">
                        <w:pPr>
                          <w:rPr>
                            <w:sz w:val="18"/>
                            <w:szCs w:val="18"/>
                          </w:rPr>
                        </w:pPr>
                        <w:r>
                          <w:rPr>
                            <w:sz w:val="18"/>
                            <w:szCs w:val="18"/>
                          </w:rPr>
                          <w:t>Eine Datenverarbeitungsvereinbarung ist eine Reihe von Vertragsklauseln, die sicherstellen, dass von Carlsberg mit der Verarbeitung personenbezogener Daten beauftragte externe Lieferanten dazu verpflichtet werden, die betreffenden personenbezogenen Daten zu schützen und sie ausschließlich wie von Carlsberg angewiesen zu nutzen.</w:t>
                        </w:r>
                      </w:p>
                    </w:txbxContent>
                  </v:textbox>
                </v:roundrect>
                <v:oval id="Ellipse 20" o:spid="_x0000_s1038" style="position:absolute;left:18171;top:-389;width:4260;height:3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" fillcolor="white [3201]" strokecolor="#1e1e1e [3209]" strokeweight="2pt">
                  <v:textbox>
                    <w:txbxContent>
                      <w:p w:rsidR="0081186E" w:rsidRPr="000F7195" w:rsidRDefault="0081186E" w:rsidP="00D060A4">
                        <w:r>
                          <w:t>!</w:t>
                        </w:r>
                      </w:p>
                    </w:txbxContent>
                  </v:textbox>
                </v:oval>
                <w10:wrap type="square" anchorx="margin"/>
              </v:group>
            </w:pict>
          </mc:Fallback>
        </mc:AlternateContent>
      </w:r>
      <w:r>
        <w:rPr>
          <w:u w:val="single"/>
        </w:rPr>
        <w:t>überprüfen</w:t>
      </w:r>
      <w:r>
        <w:t>, dass der Lieferant die personenbezogenen Daten schützen kann (Due Diligence);</w:t>
      </w:r>
    </w:p>
    <w:p w:rsidR="00D060A4" w:rsidRPr="00836CE8" w:rsidRDefault="00D060A4" w:rsidP="003D3CDA">
      <w:pPr>
        <w:pStyle w:val="Listenabsatz"/>
        <w:numPr>
          <w:ilvl w:val="0"/>
          <w:numId w:val="12"/>
        </w:numPr>
      </w:pPr>
      <w:r>
        <w:t xml:space="preserve">dafür sorgen, dass der Lieferant </w:t>
      </w:r>
      <w:r>
        <w:rPr>
          <w:u w:val="single"/>
        </w:rPr>
        <w:t>ausreichende Garantien</w:t>
      </w:r>
      <w:r>
        <w:t xml:space="preserve"> abgibt, die personenbezogenen Daten zu schützen, und</w:t>
      </w:r>
    </w:p>
    <w:p w:rsidR="00D060A4" w:rsidRPr="00836CE8" w:rsidRDefault="00D060A4" w:rsidP="003D3CDA">
      <w:pPr>
        <w:pStyle w:val="Listenabsatz"/>
        <w:numPr>
          <w:ilvl w:val="0"/>
          <w:numId w:val="12"/>
        </w:numPr>
      </w:pPr>
      <w:r>
        <w:t xml:space="preserve">dass eine </w:t>
      </w:r>
      <w:r>
        <w:rPr>
          <w:u w:val="single"/>
        </w:rPr>
        <w:t>Datenverarbeitungsvereinbarung</w:t>
      </w:r>
      <w:r>
        <w:t xml:space="preserve"> zwischen Carlsberg und dem Lieferanten abgeschlossen wird.</w:t>
      </w:r>
    </w:p>
    <w:p w:rsidR="00D060A4" w:rsidRPr="00836CE8" w:rsidRDefault="00D060A4" w:rsidP="00D060A4">
      <w:r>
        <w:t xml:space="preserve"> </w:t>
      </w:r>
    </w:p>
    <w:p w:rsidR="00D060A4" w:rsidRPr="00836CE8" w:rsidRDefault="00D060A4" w:rsidP="00D060A4">
      <w:r>
        <w:t xml:space="preserve">Es wird immer in der Verantwortung von Carlsberg liegen, dass die personenbezogenen Daten von </w:t>
      </w:r>
      <w:proofErr w:type="spellStart"/>
      <w:r>
        <w:t>Datenverarbeitern</w:t>
      </w:r>
      <w:proofErr w:type="spellEnd"/>
      <w:r>
        <w:t xml:space="preserve"> hinreichend geschützt werden; jedes derartige Versäumnis eines Lieferanten kann zu einem bedeutenden Risiko für Carlsberg werden. </w:t>
      </w:r>
    </w:p>
    <w:p w:rsidR="00D060A4" w:rsidRPr="00836CE8" w:rsidRDefault="00D060A4" w:rsidP="00D060A4"/>
    <w:p w:rsidR="00D060A4" w:rsidRPr="00836CE8" w:rsidRDefault="00D060A4" w:rsidP="00D060A4">
      <w:r>
        <w:t xml:space="preserve">In manchen Situationen kann Carlsberg Dritten personenbezogene Daten zur Verfügung stellen, auch verbundenen Unternehmen innerhalb der Carlsberg Gruppe, die nicht von Carlsberg engagiert werden, um im Auftrag von Carlsberg personenbezogene Daten zu verarbeiten. Dies wäre beispielsweise dann der Fall, wenn Carlsberg gesetzlich dazu verpflichtet würde, lokalen Steuerbehörden personenbezogene Daten über seine Mitarbeiter zu geben. In solchen Situationen gilt Carlsberg immer noch als </w:t>
      </w:r>
      <w:r>
        <w:rPr>
          <w:u w:val="single"/>
        </w:rPr>
        <w:t>Datenverantwortlicher</w:t>
      </w:r>
      <w:r>
        <w:t xml:space="preserve">, </w:t>
      </w:r>
      <w:r>
        <w:lastRenderedPageBreak/>
        <w:t>aber der Dritte wird dann auch als solcher angesehen, weil der Dritte personenbezogene Daten zu seinen eigenen Zwecken verarbeitet.</w:t>
      </w:r>
    </w:p>
    <w:p w:rsidR="00D060A4" w:rsidRDefault="00D060A4" w:rsidP="00D060A4"/>
    <w:p w:rsidR="00D060A4" w:rsidRPr="004E156E" w:rsidRDefault="00D060A4" w:rsidP="006331EE">
      <w:pPr>
        <w:pStyle w:val="berschrift1"/>
        <w:numPr>
          <w:ilvl w:val="0"/>
          <w:numId w:val="0"/>
        </w:numPr>
      </w:pPr>
      <w:bookmarkStart w:id="89" w:name="_Toc802586"/>
      <w:r>
        <w:t>Anforderungen an Datentransfers</w:t>
      </w:r>
      <w:bookmarkEnd w:id="89"/>
      <w:r>
        <w:t xml:space="preserve"> </w:t>
      </w:r>
    </w:p>
    <w:p w:rsidR="00D060A4" w:rsidRPr="00714E2E" w:rsidRDefault="00D060A4" w:rsidP="00D060A4">
      <w:r>
        <w:t xml:space="preserve">Der Transfer – oder das bloße Teilen – personenbezogener Daten mit anderen, sei es intern oder extern, darf nur unter ganz bestimmten Umständen stattfinden, nämlich wenn folgende Anforderungen gelten: </w:t>
      </w:r>
    </w:p>
    <w:p w:rsidR="00D060A4" w:rsidRPr="00714E2E" w:rsidRDefault="00497C32" w:rsidP="00B319EC">
      <w:pPr>
        <w:pStyle w:val="Listenabsatz"/>
        <w:numPr>
          <w:ilvl w:val="0"/>
          <w:numId w:val="23"/>
        </w:numPr>
      </w:pPr>
      <w:r>
        <w:t xml:space="preserve">Es bedarf einer gesetzlichen Grundlage zum Teilen oder Übertragen personenbezogener Daten an Drittparteien, die dann ebenfalls als Datenverantwortliche fungieren. </w:t>
      </w:r>
    </w:p>
    <w:p w:rsidR="00D060A4" w:rsidRPr="00714E2E" w:rsidRDefault="00D060A4" w:rsidP="00B319EC">
      <w:pPr>
        <w:pStyle w:val="Listenabsatz"/>
        <w:numPr>
          <w:ilvl w:val="0"/>
          <w:numId w:val="23"/>
        </w:numPr>
      </w:pPr>
      <w:r>
        <w:t>Personenbezogene Daten dürfen nicht zufällig oder inoffiziell miteinander geteilt werden.</w:t>
      </w:r>
    </w:p>
    <w:p w:rsidR="00D060A4" w:rsidRPr="00714E2E" w:rsidRDefault="00D060A4" w:rsidP="00B319EC">
      <w:pPr>
        <w:pStyle w:val="Listenabsatz"/>
        <w:numPr>
          <w:ilvl w:val="0"/>
          <w:numId w:val="23"/>
        </w:numPr>
      </w:pPr>
      <w:r>
        <w:t>Der Zweck des Transfers oder Teilens muss mit dem Zweck übereinstimmen, zu dem die Daten gesammelt wurden.</w:t>
      </w:r>
    </w:p>
    <w:p w:rsidR="00D060A4" w:rsidRPr="00714E2E" w:rsidRDefault="00D060A4" w:rsidP="00D060A4">
      <w:pPr>
        <w:pStyle w:val="Listenabsatz"/>
        <w:numPr>
          <w:ilvl w:val="0"/>
          <w:numId w:val="23"/>
        </w:numPr>
      </w:pPr>
      <w:r>
        <w:t>Die übertragenen Daten sind auf das Maß zu beschränken, welches erforderlich ist, um den Zweck zu erreichen.</w:t>
      </w:r>
    </w:p>
    <w:p w:rsidR="00D060A4" w:rsidRPr="00714E2E" w:rsidRDefault="00D060A4" w:rsidP="00B319EC">
      <w:pPr>
        <w:pStyle w:val="Listenabsatz"/>
        <w:numPr>
          <w:ilvl w:val="0"/>
          <w:numId w:val="23"/>
        </w:numPr>
      </w:pPr>
      <w:r>
        <w:t xml:space="preserve">Das Transferieren personenbezogener Daten an Dritte, die auch als Datenverantwortliche fungieren, wie Lieferanten, Tochtergesellschaften innerhalb der Carlsberg Group oder Behörden, bedarf einer gesetzlichen Grundlage. Deswegen ist zu überprüfen, dass eine der oben beschriebenen gesetzlichen Grundlagen für den Transfer personenbezogener Daten vorliegt. </w:t>
      </w:r>
    </w:p>
    <w:p w:rsidR="00D060A4" w:rsidRDefault="00D060A4" w:rsidP="00D060A4"/>
    <w:p w:rsidR="00D060A4" w:rsidRDefault="00D060A4" w:rsidP="00D060A4">
      <w:pPr>
        <w:pStyle w:val="berschrift1"/>
      </w:pPr>
      <w:bookmarkStart w:id="90" w:name="_Toc802587"/>
      <w:bookmarkStart w:id="91" w:name="_Hlk530148456"/>
      <w:r>
        <w:t>Verstö</w:t>
      </w:r>
      <w:r w:rsidR="006331EE">
        <w:t>SS</w:t>
      </w:r>
      <w:r>
        <w:t>e gegen den Datenschutz</w:t>
      </w:r>
      <w:bookmarkEnd w:id="90"/>
    </w:p>
    <w:p w:rsidR="00D060A4" w:rsidRPr="00190AC0" w:rsidRDefault="00D060A4" w:rsidP="00D060A4">
      <w:r>
        <w:t xml:space="preserve">Um wirksam mit einem potentiellen Verstoß gegen den Schutz personenbezogener Daten umgehen zu können, hat Carlsberg entsprechende Verfahren etabliert, die bei einem Verstoß zu befolgen sind. </w:t>
      </w:r>
    </w:p>
    <w:p w:rsidR="00D060A4" w:rsidRDefault="00D060A4" w:rsidP="00D060A4"/>
    <w:p w:rsidR="00D060A4" w:rsidRDefault="00D060A4" w:rsidP="00D060A4">
      <w:r>
        <w:t>Wenn Sie den Verdacht haben, dass ein Verstoß gegen die Datenschutzbestimmungen stattgefunden hat oder stattfinden könnte, kontaktieren Sie unverzüglich den lokalen Datenschutzverantwortlichen.</w:t>
      </w:r>
    </w:p>
    <w:p w:rsidR="00D060A4" w:rsidRDefault="00D060A4" w:rsidP="00D060A4"/>
    <w:p w:rsidR="00D060A4" w:rsidRPr="00B570BD" w:rsidRDefault="00D060A4" w:rsidP="00D060A4">
      <w:pPr>
        <w:pStyle w:val="berschrift1"/>
      </w:pPr>
      <w:bookmarkStart w:id="92" w:name="_Toc802588"/>
      <w:r>
        <w:t>Kontakt</w:t>
      </w:r>
      <w:bookmarkEnd w:id="92"/>
    </w:p>
    <w:p w:rsidR="00D060A4" w:rsidRPr="0018013C" w:rsidRDefault="00D060A4" w:rsidP="00D060A4">
      <w:r>
        <w:t xml:space="preserve">Nähere Informationen erhalten Sie bei Ihrem lokalen Datenschutzverantwortlichen. Bitte kontaktieren Sie ihn auch, um zu fragen, wie Sie: </w:t>
      </w:r>
    </w:p>
    <w:p w:rsidR="00D060A4" w:rsidRPr="0018013C" w:rsidRDefault="00D060A4" w:rsidP="003D3CDA">
      <w:pPr>
        <w:pStyle w:val="Listenabsatz"/>
        <w:numPr>
          <w:ilvl w:val="0"/>
          <w:numId w:val="12"/>
        </w:numPr>
      </w:pPr>
      <w:r>
        <w:t xml:space="preserve">vorgehen müssen, bevor Sie Daten neu erheben, </w:t>
      </w:r>
    </w:p>
    <w:p w:rsidR="00D060A4" w:rsidRPr="0018013C" w:rsidRDefault="00D060A4" w:rsidP="003D3CDA">
      <w:pPr>
        <w:pStyle w:val="Listenabsatz"/>
        <w:numPr>
          <w:ilvl w:val="0"/>
          <w:numId w:val="12"/>
        </w:numPr>
      </w:pPr>
      <w:r>
        <w:t>dafür sorgen, dass Carlsbergs Dateninventar richtig aktualisiert wird,</w:t>
      </w:r>
    </w:p>
    <w:p w:rsidR="00D060A4" w:rsidRPr="0018013C" w:rsidRDefault="00D060A4" w:rsidP="003D3CDA">
      <w:pPr>
        <w:pStyle w:val="Listenabsatz"/>
        <w:numPr>
          <w:ilvl w:val="0"/>
          <w:numId w:val="12"/>
        </w:numPr>
      </w:pPr>
      <w:r>
        <w:t>vorgehen müssen, um Datensubjekte richtig zu informieren,</w:t>
      </w:r>
    </w:p>
    <w:p w:rsidR="00D060A4" w:rsidRPr="0018013C" w:rsidRDefault="00D060A4" w:rsidP="003D3CDA">
      <w:pPr>
        <w:pStyle w:val="Listenabsatz"/>
        <w:numPr>
          <w:ilvl w:val="0"/>
          <w:numId w:val="12"/>
        </w:numPr>
      </w:pPr>
      <w:r>
        <w:t>vorgehen müssen, wenn Sie eine Anfrage oder Beschwerde von einem Datensubjekt erhalten,</w:t>
      </w:r>
    </w:p>
    <w:p w:rsidR="00D060A4" w:rsidRPr="0018013C" w:rsidRDefault="00D060A4" w:rsidP="003D3CDA">
      <w:pPr>
        <w:pStyle w:val="Listenabsatz"/>
        <w:numPr>
          <w:ilvl w:val="0"/>
          <w:numId w:val="12"/>
        </w:numPr>
      </w:pPr>
      <w:r>
        <w:t>vorgehen müssen, wenn Sie vorab Fragen zum sicheren Transfer personenbezogener Daten haben, bevor damit begonnen wird, und</w:t>
      </w:r>
    </w:p>
    <w:p w:rsidR="00D060A4" w:rsidRPr="00D84EEE" w:rsidRDefault="00D060A4" w:rsidP="003D3CDA">
      <w:pPr>
        <w:pStyle w:val="Listenabsatz"/>
        <w:numPr>
          <w:ilvl w:val="0"/>
          <w:numId w:val="12"/>
        </w:numPr>
        <w:sectPr w:rsidR="00D060A4" w:rsidRPr="00D84EEE" w:rsidSect="00215C47">
          <w:headerReference w:type="even" r:id="rId27"/>
          <w:headerReference w:type="default" r:id="rId28"/>
          <w:pgSz w:w="11906" w:h="16838" w:code="9"/>
          <w:pgMar w:top="1418" w:right="1418" w:bottom="1559" w:left="1418" w:header="284" w:footer="340" w:gutter="0"/>
          <w:cols w:space="708"/>
          <w:docGrid w:linePitch="360"/>
        </w:sectPr>
      </w:pPr>
      <w:r>
        <w:t>vorgehen müssen, wenn Sie personenbezogene Daten mit Externen</w:t>
      </w:r>
      <w:bookmarkEnd w:id="91"/>
      <w:r>
        <w:t xml:space="preserve"> teilen oder an Externe transferieren wollen (z.B. einen neuen </w:t>
      </w:r>
      <w:proofErr w:type="spellStart"/>
      <w:r>
        <w:t>Datenverarbeiter</w:t>
      </w:r>
      <w:proofErr w:type="spellEnd"/>
      <w:r>
        <w:t xml:space="preserve"> oder Datenverantwortlichen beauftragen).</w:t>
      </w:r>
    </w:p>
    <w:tbl>
      <w:tblPr>
        <w:tblStyle w:val="Tabellenraster"/>
        <w:tblpPr w:leftFromText="142" w:rightFromText="142" w:horzAnchor="page" w:tblpX="1419" w:tblpYSpec="bottom"/>
        <w:tblOverlap w:val="never"/>
        <w:tblW w:w="3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6"/>
        <w:gridCol w:w="228"/>
        <w:gridCol w:w="3288"/>
      </w:tblGrid>
      <w:tr w:rsidR="00D060A4" w:rsidRPr="00D84EEE" w:rsidTr="00215C47">
        <w:trPr>
          <w:trHeight w:hRule="exact" w:val="2126"/>
        </w:trPr>
        <w:tc>
          <w:tcPr>
            <w:tcW w:w="2126" w:type="dxa"/>
            <w:hideMark/>
          </w:tcPr>
          <w:p w:rsidR="00D060A4" w:rsidRPr="00D84EEE" w:rsidRDefault="00D060A4" w:rsidP="00215C47">
            <w:pPr>
              <w:pStyle w:val="Backpage-Edition"/>
            </w:pPr>
            <w:r>
              <w:rPr>
                <w:noProof/>
              </w:rPr>
              <w:lastRenderedPageBreak/>
              <w:drawing>
                <wp:anchor distT="0" distB="0" distL="114300" distR="114300" simplePos="0" relativeHeight="251658240" behindDoc="0" locked="1" layoutInCell="1" allowOverlap="1" wp14:anchorId="20E3473D" wp14:editId="4A30AC74">
                  <wp:simplePos x="0" y="0"/>
                  <wp:positionH relativeFrom="column">
                    <wp:posOffset>-128905</wp:posOffset>
                  </wp:positionH>
                  <wp:positionV relativeFrom="paragraph">
                    <wp:posOffset>-127635</wp:posOffset>
                  </wp:positionV>
                  <wp:extent cx="1603375" cy="16033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3375" cy="16033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28" w:type="dxa"/>
          </w:tcPr>
          <w:p w:rsidR="00D060A4" w:rsidRPr="00D84EEE" w:rsidRDefault="00D060A4" w:rsidP="00215C47">
            <w:pPr>
              <w:pStyle w:val="Backpage-Edition"/>
            </w:pPr>
          </w:p>
        </w:tc>
        <w:tc>
          <w:tcPr>
            <w:tcW w:w="3287" w:type="dxa"/>
            <w:vAlign w:val="bottom"/>
          </w:tcPr>
          <w:p w:rsidR="00D060A4" w:rsidRPr="00D84EEE" w:rsidRDefault="00D060A4" w:rsidP="00215C47">
            <w:pPr>
              <w:pStyle w:val="Backpage-Edition"/>
            </w:pPr>
            <w:r>
              <w:t>November 2018</w:t>
            </w:r>
          </w:p>
          <w:p w:rsidR="00D060A4" w:rsidRPr="00D84EEE" w:rsidRDefault="00D060A4" w:rsidP="00215C47">
            <w:pPr>
              <w:pStyle w:val="Backpage-Company"/>
            </w:pPr>
            <w:r>
              <w:t xml:space="preserve">Carlsberg </w:t>
            </w:r>
            <w:proofErr w:type="spellStart"/>
            <w:r>
              <w:t>Breweries</w:t>
            </w:r>
            <w:proofErr w:type="spellEnd"/>
            <w:r>
              <w:t xml:space="preserve"> A/S</w:t>
            </w:r>
            <w:r>
              <w:br/>
              <w:t xml:space="preserve">100 Ny Carlsberg </w:t>
            </w:r>
            <w:proofErr w:type="spellStart"/>
            <w:r>
              <w:t>Vej</w:t>
            </w:r>
            <w:proofErr w:type="spellEnd"/>
            <w:r>
              <w:br/>
              <w:t xml:space="preserve">1799 </w:t>
            </w:r>
            <w:proofErr w:type="spellStart"/>
            <w:r>
              <w:t>Copenhagen</w:t>
            </w:r>
            <w:proofErr w:type="spellEnd"/>
            <w:r>
              <w:t xml:space="preserve"> V</w:t>
            </w:r>
            <w:r>
              <w:br/>
            </w:r>
            <w:proofErr w:type="spellStart"/>
            <w:r>
              <w:t>Denmark</w:t>
            </w:r>
            <w:proofErr w:type="spellEnd"/>
          </w:p>
          <w:p w:rsidR="00D060A4" w:rsidRPr="00D84EEE" w:rsidRDefault="00D060A4" w:rsidP="00215C47">
            <w:pPr>
              <w:pStyle w:val="Backpage-Company"/>
              <w:rPr>
                <w:lang w:val="sv-SE"/>
              </w:rPr>
            </w:pPr>
          </w:p>
        </w:tc>
      </w:tr>
    </w:tbl>
    <w:p w:rsidR="00877BFE" w:rsidRPr="00971463" w:rsidRDefault="00877BFE" w:rsidP="00D060A4">
      <w:pPr>
        <w:pStyle w:val="Inhaltsverzeichnisberschrift"/>
      </w:pPr>
    </w:p>
    <w:sectPr w:rsidR="00877BFE" w:rsidRPr="00971463" w:rsidSect="00D060A4">
      <w:headerReference w:type="even" r:id="rId30"/>
      <w:headerReference w:type="default" r:id="rId31"/>
      <w:footerReference w:type="even" r:id="rId32"/>
      <w:footerReference w:type="default" r:id="rId33"/>
      <w:pgSz w:w="11906" w:h="16838" w:code="9"/>
      <w:pgMar w:top="1418" w:right="1418" w:bottom="1560" w:left="1418"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2DC" w:rsidRDefault="00B002DC" w:rsidP="009E4B94">
      <w:pPr>
        <w:spacing w:line="240" w:lineRule="auto"/>
      </w:pPr>
      <w:r>
        <w:separator/>
      </w:r>
    </w:p>
  </w:endnote>
  <w:endnote w:type="continuationSeparator" w:id="0">
    <w:p w:rsidR="00B002DC" w:rsidRDefault="00B002D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sberg Sans Light">
    <w:altName w:val="Times New Roman"/>
    <w:charset w:val="00"/>
    <w:family w:val="swiss"/>
    <w:pitch w:val="variable"/>
    <w:sig w:usb0="00000207" w:usb1="00000000" w:usb2="00000000" w:usb3="00000000" w:csb0="00000097"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sberg Sans Black">
    <w:altName w:val="Arial Black"/>
    <w:charset w:val="00"/>
    <w:family w:val="swiss"/>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rlsberg Sans Bold">
    <w:altName w:val="Arial"/>
    <w:charset w:val="00"/>
    <w:family w:val="swiss"/>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YInterstate Light">
    <w:altName w:val="Franklin Gothic Medium Cond"/>
    <w:charset w:val="00"/>
    <w:family w:val="auto"/>
    <w:pitch w:val="variable"/>
    <w:sig w:usb0="00000001" w:usb1="5000206A" w:usb2="00000000" w:usb3="00000000" w:csb0="0000009F" w:csb1="00000000"/>
  </w:font>
  <w:font w:name="Carlsberg Sans Light,,Calibri">
    <w:altName w:val="Carlsberg Sans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Default="0081186E">
    <w:pPr>
      <w:pStyle w:val="Fuzeile"/>
    </w:pPr>
    <w:r>
      <w:rPr>
        <w:b/>
        <w:noProof/>
        <w:color w:val="A6A6A6" w:themeColor="background1" w:themeShade="A6"/>
        <w:szCs w:val="18"/>
      </w:rPr>
      <mc:AlternateContent>
        <mc:Choice Requires="wps">
          <w:drawing>
            <wp:anchor distT="0" distB="0" distL="114300" distR="114300" simplePos="0" relativeHeight="251655168" behindDoc="1" locked="0" layoutInCell="1" allowOverlap="1" wp14:anchorId="38EEEC10" wp14:editId="40E2EADE">
              <wp:simplePos x="0" y="0"/>
              <wp:positionH relativeFrom="page">
                <wp:posOffset>0</wp:posOffset>
              </wp:positionH>
              <wp:positionV relativeFrom="page">
                <wp:posOffset>7180028</wp:posOffset>
              </wp:positionV>
              <wp:extent cx="715617" cy="378000"/>
              <wp:effectExtent l="0" t="0" r="0" b="0"/>
              <wp:wrapNone/>
              <wp:docPr id="25" name="Rectangle 25"/>
              <wp:cNvGraphicFramePr/>
              <a:graphic xmlns:a="http://schemas.openxmlformats.org/drawingml/2006/main">
                <a:graphicData uri="http://schemas.microsoft.com/office/word/2010/wordprocessingShape">
                  <wps:wsp>
                    <wps:cNvSpPr/>
                    <wps:spPr>
                      <a:xfrm>
                        <a:off x="0" y="0"/>
                        <a:ext cx="715617" cy="378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81186E" w:rsidRPr="00FB0CE2" w:rsidRDefault="0081186E" w:rsidP="00767BDF">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rPr>
                            <w:t>10</w:t>
                          </w:r>
                          <w:r w:rsidRPr="00FB0CE2">
                            <w:rPr>
                              <w:rStyle w:val="Seitenzahl"/>
                            </w:rPr>
                            <w:fldChar w:fldCharType="end"/>
                          </w:r>
                        </w:p>
                      </w:txbxContent>
                    </wps:txbx>
                    <wps:bodyPr rot="0" spcFirstLastPara="0" vertOverflow="overflow" horzOverflow="overflow" vert="horz" wrap="square" lIns="252000" tIns="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EC10" id="Rectangle 25" o:spid="_x0000_s1039" style="position:absolute;left:0;text-align:left;margin-left:0;margin-top:565.35pt;width:56.35pt;height:2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" filled="f" stroked="f" strokeweight=".25pt">
              <v:textbox inset="7mm,0,7mm,7mm">
                <w:txbxContent>
                  <w:p w:rsidR="0081186E" w:rsidRPr="00FB0CE2" w:rsidRDefault="0081186E" w:rsidP="00767BDF">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rPr>
                      <w:t>10</w:t>
                    </w:r>
                    <w:r w:rsidRPr="00FB0CE2">
                      <w:rPr>
                        <w:rStyle w:val="Seitenzahl"/>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655210"/>
      <w:docPartObj>
        <w:docPartGallery w:val="Page Numbers (Bottom of Page)"/>
        <w:docPartUnique/>
      </w:docPartObj>
    </w:sdtPr>
    <w:sdtContent>
      <w:p w:rsidR="0081186E" w:rsidRDefault="0081186E">
        <w:pPr>
          <w:pStyle w:val="Fuzeile"/>
        </w:pPr>
        <w:r>
          <w:fldChar w:fldCharType="begin"/>
        </w:r>
        <w:r>
          <w:instrText>PAGE   \* MERGEFORMAT</w:instrText>
        </w:r>
        <w:r>
          <w:fldChar w:fldCharType="separate"/>
        </w:r>
        <w:r w:rsidRPr="00C37AD9">
          <w:t>1</w:t>
        </w:r>
        <w:r>
          <w:fldChar w:fldCharType="end"/>
        </w:r>
      </w:p>
    </w:sdtContent>
  </w:sdt>
  <w:p w:rsidR="0081186E" w:rsidRDefault="008118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Default="0081186E">
    <w:pPr>
      <w:pStyle w:val="Fuzeile"/>
    </w:pPr>
    <w:r>
      <w:rPr>
        <w:b/>
        <w:noProof/>
        <w:color w:val="A6A6A6" w:themeColor="background1" w:themeShade="A6"/>
        <w:szCs w:val="18"/>
      </w:rPr>
      <mc:AlternateContent>
        <mc:Choice Requires="wps">
          <w:drawing>
            <wp:anchor distT="0" distB="0" distL="114300" distR="114300" simplePos="0" relativeHeight="251666432" behindDoc="1" locked="0" layoutInCell="1" allowOverlap="1" wp14:anchorId="39550791" wp14:editId="0E1028F6">
              <wp:simplePos x="0" y="0"/>
              <wp:positionH relativeFrom="page">
                <wp:posOffset>0</wp:posOffset>
              </wp:positionH>
              <wp:positionV relativeFrom="page">
                <wp:posOffset>7180028</wp:posOffset>
              </wp:positionV>
              <wp:extent cx="715617" cy="378000"/>
              <wp:effectExtent l="0" t="0" r="0" b="0"/>
              <wp:wrapNone/>
              <wp:docPr id="6" name="Rectangle 6"/>
              <wp:cNvGraphicFramePr/>
              <a:graphic xmlns:a="http://schemas.openxmlformats.org/drawingml/2006/main">
                <a:graphicData uri="http://schemas.microsoft.com/office/word/2010/wordprocessingShape">
                  <wps:wsp>
                    <wps:cNvSpPr/>
                    <wps:spPr>
                      <a:xfrm>
                        <a:off x="0" y="0"/>
                        <a:ext cx="715617" cy="378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81186E" w:rsidRPr="00FB0CE2" w:rsidRDefault="0081186E" w:rsidP="00767BDF">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rPr>
                            <w:t>14</w:t>
                          </w:r>
                          <w:r w:rsidRPr="00FB0CE2">
                            <w:rPr>
                              <w:rStyle w:val="Seitenzahl"/>
                            </w:rPr>
                            <w:fldChar w:fldCharType="end"/>
                          </w:r>
                        </w:p>
                      </w:txbxContent>
                    </wps:txbx>
                    <wps:bodyPr rot="0" spcFirstLastPara="0" vertOverflow="overflow" horzOverflow="overflow" vert="horz" wrap="square" lIns="252000" tIns="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0791" id="Rectangle 6" o:spid="_x0000_s1040" style="position:absolute;left:0;text-align:left;margin-left:0;margin-top:565.35pt;width:56.35pt;height:29.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" filled="f" stroked="f" strokeweight=".25pt">
              <v:textbox inset="7mm,0,7mm,7mm">
                <w:txbxContent>
                  <w:p w:rsidR="0081186E" w:rsidRPr="00FB0CE2" w:rsidRDefault="0081186E" w:rsidP="00767BDF">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rPr>
                      <w:t>14</w:t>
                    </w:r>
                    <w:r w:rsidRPr="00FB0CE2">
                      <w:rPr>
                        <w:rStyle w:val="Seitenzahl"/>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Default="0081186E">
    <w:pPr>
      <w:pStyle w:val="Fuzeile"/>
    </w:pPr>
    <w:r>
      <w:rPr>
        <w:b/>
        <w:noProof/>
        <w:color w:val="A6A6A6" w:themeColor="background1" w:themeShade="A6"/>
        <w:szCs w:val="18"/>
      </w:rPr>
      <mc:AlternateContent>
        <mc:Choice Requires="wps">
          <w:drawing>
            <wp:anchor distT="0" distB="0" distL="114300" distR="114300" simplePos="0" relativeHeight="251664384" behindDoc="1" locked="0" layoutInCell="1" allowOverlap="1" wp14:anchorId="1D000C55" wp14:editId="25E5DDBD">
              <wp:simplePos x="0" y="0"/>
              <wp:positionH relativeFrom="page">
                <wp:align>right</wp:align>
              </wp:positionH>
              <wp:positionV relativeFrom="page">
                <wp:align>bottom</wp:align>
              </wp:positionV>
              <wp:extent cx="900000" cy="378000"/>
              <wp:effectExtent l="0" t="0" r="0" b="0"/>
              <wp:wrapNone/>
              <wp:docPr id="4" name="Rectangle 4"/>
              <wp:cNvGraphicFramePr/>
              <a:graphic xmlns:a="http://schemas.openxmlformats.org/drawingml/2006/main">
                <a:graphicData uri="http://schemas.microsoft.com/office/word/2010/wordprocessingShape">
                  <wps:wsp>
                    <wps:cNvSpPr/>
                    <wps:spPr>
                      <a:xfrm>
                        <a:off x="0" y="0"/>
                        <a:ext cx="900000" cy="378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81186E" w:rsidRPr="00FB0CE2" w:rsidRDefault="0081186E" w:rsidP="00FB0CE2">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rPr>
                            <w:t>22</w:t>
                          </w:r>
                          <w:r w:rsidRPr="00FB0CE2">
                            <w:rPr>
                              <w:rStyle w:val="Seitenzahl"/>
                            </w:rPr>
                            <w:fldChar w:fldCharType="end"/>
                          </w:r>
                        </w:p>
                      </w:txbxContent>
                    </wps:txbx>
                    <wps:bodyPr rot="0" spcFirstLastPara="0" vertOverflow="overflow" horzOverflow="overflow" vert="horz" wrap="square" lIns="468000" tIns="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00C55" id="Rectangle 4" o:spid="_x0000_s1041" style="position:absolute;left:0;text-align:left;margin-left:19.65pt;margin-top:0;width:70.85pt;height:29.75pt;z-index:-2516520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" filled="f" stroked="f" strokeweight=".25pt">
              <v:textbox inset="13mm,0,7mm,7mm">
                <w:txbxContent>
                  <w:p w:rsidR="0081186E" w:rsidRPr="00FB0CE2" w:rsidRDefault="0081186E" w:rsidP="00FB0CE2">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rPr>
                      <w:t>22</w:t>
                    </w:r>
                    <w:r w:rsidRPr="00FB0CE2">
                      <w:rPr>
                        <w:rStyle w:val="Seitenzahl"/>
                      </w:rPr>
                      <w:fldChar w:fldCharType="end"/>
                    </w:r>
                  </w:p>
                </w:txbxContent>
              </v:textbox>
              <w10:wrap anchorx="page" anchory="page"/>
            </v:rect>
          </w:pict>
        </mc:Fallback>
      </mc:AlternateContent>
    </w:r>
    <w:r>
      <w:rPr>
        <w:b/>
        <w:noProof/>
        <w:color w:val="A6A6A6" w:themeColor="background1" w:themeShade="A6"/>
        <w:szCs w:val="18"/>
      </w:rPr>
      <mc:AlternateContent>
        <mc:Choice Requires="wps">
          <w:drawing>
            <wp:anchor distT="0" distB="0" distL="114300" distR="114300" simplePos="0" relativeHeight="251663360" behindDoc="1" locked="0" layoutInCell="1" allowOverlap="1" wp14:anchorId="7E7872B9" wp14:editId="6DD625F4">
              <wp:simplePos x="0" y="0"/>
              <wp:positionH relativeFrom="page">
                <wp:align>right</wp:align>
              </wp:positionH>
              <wp:positionV relativeFrom="page">
                <wp:align>bottom</wp:align>
              </wp:positionV>
              <wp:extent cx="900000" cy="378000"/>
              <wp:effectExtent l="0" t="0" r="0" b="0"/>
              <wp:wrapNone/>
              <wp:docPr id="5" name="Rectangle 5"/>
              <wp:cNvGraphicFramePr/>
              <a:graphic xmlns:a="http://schemas.openxmlformats.org/drawingml/2006/main">
                <a:graphicData uri="http://schemas.microsoft.com/office/word/2010/wordprocessingShape">
                  <wps:wsp>
                    <wps:cNvSpPr/>
                    <wps:spPr>
                      <a:xfrm>
                        <a:off x="0" y="0"/>
                        <a:ext cx="900000" cy="378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81186E" w:rsidRDefault="0081186E" w:rsidP="00C57EB7">
                          <w:pPr>
                            <w:jc w:val="center"/>
                          </w:pPr>
                          <w:r>
                            <w:fldChar w:fldCharType="begin"/>
                          </w:r>
                          <w:r>
                            <w:instrText>PAGE   \* MERGEFORMAT</w:instrText>
                          </w:r>
                          <w:r>
                            <w:fldChar w:fldCharType="separate"/>
                          </w:r>
                          <w:r>
                            <w:t>22</w:t>
                          </w:r>
                          <w:r>
                            <w:fldChar w:fldCharType="end"/>
                          </w:r>
                        </w:p>
                      </w:txbxContent>
                    </wps:txbx>
                    <wps:bodyPr rot="0" spcFirstLastPara="0" vertOverflow="overflow" horzOverflow="overflow" vert="horz" wrap="square" lIns="468000" tIns="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872B9" id="Rectangle 5" o:spid="_x0000_s1042" style="position:absolute;left:0;text-align:left;margin-left:19.65pt;margin-top:0;width:70.85pt;height:29.75pt;z-index:-2516531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" filled="f" stroked="f" strokeweight=".25pt">
              <v:textbox inset="13mm,0,7mm,7mm">
                <w:txbxContent>
                  <w:p w:rsidR="0081186E" w:rsidRDefault="0081186E" w:rsidP="00C57EB7">
                    <w:pPr>
                      <w:jc w:val="center"/>
                    </w:pPr>
                    <w:r>
                      <w:fldChar w:fldCharType="begin"/>
                    </w:r>
                    <w:r>
                      <w:instrText>PAGE   \* MERGEFORMAT</w:instrText>
                    </w:r>
                    <w:r>
                      <w:fldChar w:fldCharType="separate"/>
                    </w:r>
                    <w:r>
                      <w:t>22</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2DC" w:rsidRPr="006879CA" w:rsidRDefault="00B002DC" w:rsidP="006879CA">
      <w:pPr>
        <w:pStyle w:val="Fuzeile"/>
      </w:pPr>
    </w:p>
  </w:footnote>
  <w:footnote w:type="continuationSeparator" w:id="0">
    <w:p w:rsidR="00B002DC" w:rsidRDefault="00B002DC" w:rsidP="009E4B94">
      <w:pPr>
        <w:spacing w:line="240" w:lineRule="auto"/>
      </w:pPr>
      <w:r>
        <w:continuationSeparator/>
      </w:r>
    </w:p>
  </w:footnote>
  <w:footnote w:id="1">
    <w:p w:rsidR="0081186E" w:rsidRPr="00F46936" w:rsidRDefault="0081186E" w:rsidP="00D060A4">
      <w:pPr>
        <w:pStyle w:val="Funotentext"/>
      </w:pPr>
      <w:r>
        <w:rPr>
          <w:rStyle w:val="Funotenzeichen"/>
        </w:rPr>
        <w:footnoteRef/>
      </w:r>
      <w:r>
        <w:t xml:space="preserve"> Wenn eine lokale Datenschutzvorschrift einen höheren Standard verlangt, wird dieser Standard befolgt. Ihr lokaler Datenschutzverantwortlicher wird Sie in die für Sie relevanten Grundsätze einweisen.</w:t>
      </w:r>
    </w:p>
  </w:footnote>
  <w:footnote w:id="2">
    <w:p w:rsidR="0081186E" w:rsidRPr="00D1223C" w:rsidRDefault="0081186E" w:rsidP="00D060A4">
      <w:pPr>
        <w:pStyle w:val="Funotentext"/>
      </w:pPr>
      <w:r>
        <w:rPr>
          <w:rStyle w:val="Funotenzeichen"/>
        </w:rPr>
        <w:footnoteRef/>
      </w:r>
      <w:r>
        <w:t xml:space="preserve"> Die Rechte von Datensubjekten nach der EU-Datenschutz-Grundverordnung (DSGVO) werden in Anhang 1 näher erläutert.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Default="0081186E">
    <w:pPr>
      <w:pStyle w:val="Kopfzeile"/>
    </w:pPr>
    <w:r>
      <w:rPr>
        <w:noProof/>
      </w:rPr>
      <w:drawing>
        <wp:anchor distT="0" distB="0" distL="114300" distR="114300" simplePos="0" relativeHeight="251670528" behindDoc="0" locked="0" layoutInCell="1" allowOverlap="1" wp14:anchorId="4EE5CB1D" wp14:editId="60AE06A7">
          <wp:simplePos x="0" y="0"/>
          <wp:positionH relativeFrom="margin">
            <wp:align>right</wp:align>
          </wp:positionH>
          <wp:positionV relativeFrom="page">
            <wp:posOffset>720090</wp:posOffset>
          </wp:positionV>
          <wp:extent cx="1296000" cy="72674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UP_Green.wmf"/>
                  <pic:cNvPicPr/>
                </pic:nvPicPr>
                <pic:blipFill>
                  <a:blip r:embed="rId1">
                    <a:extLst>
                      <a:ext uri="{28A0092B-C50C-407E-A947-70E740481C1C}">
                        <a14:useLocalDpi xmlns:a14="http://schemas.microsoft.com/office/drawing/2010/main" val="0"/>
                      </a:ext>
                    </a:extLst>
                  </a:blip>
                  <a:stretch>
                    <a:fillRect/>
                  </a:stretch>
                </pic:blipFill>
                <pic:spPr>
                  <a:xfrm>
                    <a:off x="0" y="0"/>
                    <a:ext cx="1296000" cy="72674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1" locked="0" layoutInCell="1" allowOverlap="1" wp14:anchorId="0F421CD2" wp14:editId="76586A32">
              <wp:simplePos x="0" y="0"/>
              <wp:positionH relativeFrom="page">
                <wp:posOffset>0</wp:posOffset>
              </wp:positionH>
              <wp:positionV relativeFrom="page">
                <wp:posOffset>0</wp:posOffset>
              </wp:positionV>
              <wp:extent cx="7559675" cy="10726420"/>
              <wp:effectExtent l="0" t="0" r="3175"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0726420"/>
                      </a:xfrm>
                      <a:prstGeom prst="rect">
                        <a:avLst/>
                      </a:prstGeom>
                      <a:solidFill>
                        <a:srgbClr val="FFB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9FD3A" id="Rectangle 1" o:spid="_x0000_s1026" style="position:absolute;margin-left:0;margin-top:0;width:595.25pt;height:84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" fillcolor="#ffb400" stroked="f" strokeweight="2pt">
              <v:path arrowok="t"/>
              <o:lock v:ext="edit" aspectratio="t"/>
              <v:textbox inset="0,0,0,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Default="0081186E" w:rsidP="00825DB9">
    <w:pPr>
      <w:pStyle w:val="Kopfzeile"/>
    </w:pPr>
  </w:p>
  <w:p w:rsidR="0081186E" w:rsidRDefault="0081186E" w:rsidP="00825DB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Pr="00061123" w:rsidRDefault="0081186E" w:rsidP="00215C4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Pr="00061123" w:rsidRDefault="0081186E" w:rsidP="00215C4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Pr="00061123" w:rsidRDefault="0081186E" w:rsidP="00215C4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Pr="00061123" w:rsidRDefault="0081186E" w:rsidP="00215C4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Default="0081186E" w:rsidP="004A2A26">
    <w:pPr>
      <w:pStyle w:val="Kopfzeile"/>
    </w:pPr>
    <w:r>
      <w:rPr>
        <w:noProof/>
      </w:rPr>
      <mc:AlternateContent>
        <mc:Choice Requires="wps">
          <w:drawing>
            <wp:anchor distT="0" distB="0" distL="114300" distR="114300" simplePos="0" relativeHeight="251668480" behindDoc="1" locked="0" layoutInCell="1" allowOverlap="1" wp14:anchorId="5C59244F" wp14:editId="62D2C67C">
              <wp:simplePos x="0" y="0"/>
              <wp:positionH relativeFrom="page">
                <wp:posOffset>0</wp:posOffset>
              </wp:positionH>
              <wp:positionV relativeFrom="page">
                <wp:posOffset>0</wp:posOffset>
              </wp:positionV>
              <wp:extent cx="7560000" cy="10727027"/>
              <wp:effectExtent l="0" t="0" r="3175"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727027"/>
                      </a:xfrm>
                      <a:prstGeom prst="rect">
                        <a:avLst/>
                      </a:prstGeom>
                      <a:solidFill>
                        <a:srgbClr val="FFB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37A19" id="Rectangle 2" o:spid="_x0000_s1026" style="position:absolute;margin-left:0;margin-top:0;width:595.3pt;height:844.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" fillcolor="#ffb400" stroked="f" strokeweight="2pt">
              <v:path arrowok="t"/>
              <o:lock v:ext="edit" aspectratio="t"/>
              <v:textbox inset="0,0,0,0"/>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6E" w:rsidRDefault="0081186E">
    <w:pPr>
      <w:pStyle w:val="Kopfzeile"/>
    </w:pPr>
    <w:r>
      <w:rPr>
        <w:noProof/>
      </w:rPr>
      <mc:AlternateContent>
        <mc:Choice Requires="wps">
          <w:drawing>
            <wp:anchor distT="0" distB="0" distL="114300" distR="114300" simplePos="0" relativeHeight="251674624" behindDoc="1" locked="0" layoutInCell="1" allowOverlap="1" wp14:anchorId="4B157071" wp14:editId="10878063">
              <wp:simplePos x="0" y="0"/>
              <wp:positionH relativeFrom="page">
                <wp:posOffset>0</wp:posOffset>
              </wp:positionH>
              <wp:positionV relativeFrom="page">
                <wp:posOffset>0</wp:posOffset>
              </wp:positionV>
              <wp:extent cx="7560000" cy="10726881"/>
              <wp:effectExtent l="0" t="0" r="3175" b="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726881"/>
                      </a:xfrm>
                      <a:prstGeom prst="rect">
                        <a:avLst/>
                      </a:prstGeom>
                      <a:solidFill>
                        <a:srgbClr val="FFB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0FEC6" id="Rectangle 10" o:spid="_x0000_s1026" style="position:absolute;margin-left:0;margin-top:0;width:595.3pt;height:844.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" fillcolor="#ffb400" stroked="f" strokeweight="2pt">
              <v:path arrowok="t"/>
              <o:lock v:ext="edit" aspectratio="t"/>
              <v:textbox inset="0,0,0,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FC5B16"/>
    <w:lvl w:ilvl="0">
      <w:start w:val="1"/>
      <w:numFmt w:val="decimal"/>
      <w:pStyle w:val="Niveau2"/>
      <w:lvlText w:val="%1."/>
      <w:lvlJc w:val="left"/>
      <w:pPr>
        <w:tabs>
          <w:tab w:val="num" w:pos="1492"/>
        </w:tabs>
        <w:ind w:left="1492" w:hanging="360"/>
      </w:pPr>
    </w:lvl>
  </w:abstractNum>
  <w:abstractNum w:abstractNumId="1" w15:restartNumberingAfterBreak="0">
    <w:nsid w:val="FFFFFF7D"/>
    <w:multiLevelType w:val="singleLevel"/>
    <w:tmpl w:val="5D389B7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6EDE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7FA772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58260A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5446E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9AAE2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70C9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0D8903F6"/>
    <w:multiLevelType w:val="hybridMultilevel"/>
    <w:tmpl w:val="7740430A"/>
    <w:lvl w:ilvl="0" w:tplc="5F5A5CB8">
      <w:numFmt w:val="bullet"/>
      <w:lvlText w:val="-"/>
      <w:lvlJc w:val="left"/>
      <w:pPr>
        <w:ind w:left="720" w:hanging="360"/>
      </w:pPr>
      <w:rPr>
        <w:rFonts w:ascii="Carlsberg Sans Light" w:eastAsiaTheme="minorHAnsi" w:hAnsi="Carlsberg Sans Light"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EB2667"/>
    <w:multiLevelType w:val="hybridMultilevel"/>
    <w:tmpl w:val="315CF8A0"/>
    <w:lvl w:ilvl="0" w:tplc="ADDC4B8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FD303F"/>
    <w:multiLevelType w:val="hybridMultilevel"/>
    <w:tmpl w:val="56DEF5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C73B61"/>
    <w:multiLevelType w:val="multilevel"/>
    <w:tmpl w:val="9C34F1B4"/>
    <w:lvl w:ilvl="0">
      <w:start w:val="1"/>
      <w:numFmt w:val="decimal"/>
      <w:lvlRestart w:val="0"/>
      <w:lvlText w:val="%1"/>
      <w:lvlJc w:val="left"/>
      <w:pPr>
        <w:tabs>
          <w:tab w:val="num" w:pos="822"/>
        </w:tabs>
        <w:ind w:left="822" w:hanging="822"/>
      </w:pPr>
    </w:lvl>
    <w:lvl w:ilvl="1">
      <w:start w:val="1"/>
      <w:numFmt w:val="decimal"/>
      <w:lvlText w:val="%1.%2"/>
      <w:lvlJc w:val="left"/>
      <w:pPr>
        <w:tabs>
          <w:tab w:val="num" w:pos="822"/>
        </w:tabs>
        <w:ind w:left="822" w:hanging="822"/>
      </w:pPr>
      <w:rPr>
        <w:b w:val="0"/>
        <w:color w:val="auto"/>
      </w:rPr>
    </w:lvl>
    <w:lvl w:ilvl="2">
      <w:start w:val="1"/>
      <w:numFmt w:val="decimal"/>
      <w:lvlText w:val="%1.%2.%3"/>
      <w:lvlJc w:val="left"/>
      <w:pPr>
        <w:tabs>
          <w:tab w:val="num" w:pos="822"/>
        </w:tabs>
        <w:ind w:left="822" w:hanging="822"/>
      </w:pPr>
    </w:lvl>
    <w:lvl w:ilvl="3">
      <w:start w:val="1"/>
      <w:numFmt w:val="decimal"/>
      <w:lvlText w:val="%1.%2.%3.%4"/>
      <w:lvlJc w:val="left"/>
      <w:pPr>
        <w:tabs>
          <w:tab w:val="num" w:pos="822"/>
        </w:tabs>
        <w:ind w:left="822" w:hanging="822"/>
      </w:pPr>
    </w:lvl>
    <w:lvl w:ilvl="4">
      <w:start w:val="1"/>
      <w:numFmt w:val="bullet"/>
      <w:lvlText w:val=""/>
      <w:lvlJc w:val="left"/>
      <w:pPr>
        <w:tabs>
          <w:tab w:val="num" w:pos="1276"/>
        </w:tabs>
        <w:ind w:left="1276" w:hanging="454"/>
      </w:pPr>
      <w:rPr>
        <w:rFonts w:ascii="Symbol" w:hAnsi="Symbol" w:hint="default"/>
        <w:b w:val="0"/>
        <w:color w:val="auto"/>
      </w:rPr>
    </w:lvl>
    <w:lvl w:ilvl="5">
      <w:start w:val="1"/>
      <w:numFmt w:val="lowerRoman"/>
      <w:lvlText w:val="(%6)"/>
      <w:lvlJc w:val="left"/>
      <w:pPr>
        <w:tabs>
          <w:tab w:val="num" w:pos="1729"/>
        </w:tabs>
        <w:ind w:left="1729" w:hanging="453"/>
      </w:pPr>
    </w:lvl>
    <w:lvl w:ilvl="6">
      <w:start w:val="1"/>
      <w:numFmt w:val="lowerRoman"/>
      <w:lvlText w:val="(%7)"/>
      <w:lvlJc w:val="left"/>
      <w:pPr>
        <w:tabs>
          <w:tab w:val="num" w:pos="4677"/>
        </w:tabs>
        <w:ind w:left="4320" w:firstLine="0"/>
      </w:pPr>
    </w:lvl>
    <w:lvl w:ilvl="7">
      <w:start w:val="1"/>
      <w:numFmt w:val="lowerLetter"/>
      <w:lvlText w:val="(%8)"/>
      <w:lvlJc w:val="left"/>
      <w:pPr>
        <w:tabs>
          <w:tab w:val="num" w:pos="5397"/>
        </w:tabs>
        <w:ind w:left="5040" w:firstLine="0"/>
      </w:pPr>
    </w:lvl>
    <w:lvl w:ilvl="8">
      <w:start w:val="1"/>
      <w:numFmt w:val="lowerRoman"/>
      <w:lvlText w:val="(%9)"/>
      <w:lvlJc w:val="left"/>
      <w:pPr>
        <w:tabs>
          <w:tab w:val="num" w:pos="6117"/>
        </w:tabs>
        <w:ind w:left="5760" w:firstLine="0"/>
      </w:pPr>
    </w:lvl>
  </w:abstractNum>
  <w:abstractNum w:abstractNumId="12" w15:restartNumberingAfterBreak="0">
    <w:nsid w:val="32EA74EB"/>
    <w:multiLevelType w:val="hybridMultilevel"/>
    <w:tmpl w:val="B164C8C0"/>
    <w:lvl w:ilvl="0" w:tplc="064263CC">
      <w:start w:val="1"/>
      <w:numFmt w:val="bullet"/>
      <w:lvlText w:val="-"/>
      <w:lvlJc w:val="left"/>
      <w:pPr>
        <w:ind w:left="720" w:hanging="360"/>
      </w:pPr>
      <w:rPr>
        <w:rFonts w:ascii="Courier New" w:hAnsi="Courier New" w:hint="default"/>
      </w:rPr>
    </w:lvl>
    <w:lvl w:ilvl="1" w:tplc="F4A05700">
      <w:start w:val="1"/>
      <w:numFmt w:val="bullet"/>
      <w:lvlText w:val="o"/>
      <w:lvlJc w:val="left"/>
      <w:pPr>
        <w:ind w:left="1440" w:hanging="360"/>
      </w:pPr>
      <w:rPr>
        <w:rFonts w:ascii="Courier New" w:hAnsi="Courier New" w:cs="Courier New" w:hint="default"/>
        <w:lang w:val="en-GB"/>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EC30F7"/>
    <w:multiLevelType w:val="hybridMultilevel"/>
    <w:tmpl w:val="5E7ADF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2E7523A"/>
    <w:multiLevelType w:val="hybridMultilevel"/>
    <w:tmpl w:val="9738CDB6"/>
    <w:lvl w:ilvl="0" w:tplc="1DE41CB4">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396412"/>
    <w:multiLevelType w:val="multilevel"/>
    <w:tmpl w:val="2CF87B14"/>
    <w:lvl w:ilvl="0">
      <w:start w:val="1"/>
      <w:numFmt w:val="decimal"/>
      <w:pStyle w:val="berschrift1"/>
      <w:suff w:val="space"/>
      <w:lvlText w:val="%1."/>
      <w:lvlJc w:val="left"/>
      <w:pPr>
        <w:ind w:left="0" w:firstLine="0"/>
      </w:pPr>
      <w:rPr>
        <w:rFonts w:ascii="Carlsberg Sans Black" w:hAnsi="Carlsberg Sans Black" w:hint="default"/>
        <w:b/>
        <w:i w:val="0"/>
        <w:color w:val="B49132"/>
        <w:sz w:val="22"/>
      </w:rPr>
    </w:lvl>
    <w:lvl w:ilvl="1">
      <w:start w:val="1"/>
      <w:numFmt w:val="decimal"/>
      <w:pStyle w:val="berschrift2"/>
      <w:suff w:val="space"/>
      <w:lvlText w:val="%1.%2."/>
      <w:lvlJc w:val="left"/>
      <w:pPr>
        <w:ind w:left="0" w:firstLine="0"/>
      </w:pPr>
      <w:rPr>
        <w:rFonts w:ascii="Carlsberg Sans Black" w:hAnsi="Carlsberg Sans Black" w:hint="default"/>
        <w:color w:val="B49132"/>
        <w:sz w:val="21"/>
      </w:rPr>
    </w:lvl>
    <w:lvl w:ilvl="2">
      <w:start w:val="1"/>
      <w:numFmt w:val="decimal"/>
      <w:pStyle w:val="berschrift3"/>
      <w:suff w:val="space"/>
      <w:lvlText w:val="%1.%2.%3."/>
      <w:lvlJc w:val="left"/>
      <w:pPr>
        <w:ind w:left="0" w:firstLine="0"/>
      </w:pPr>
      <w:rPr>
        <w:rFonts w:ascii="Carlsberg Sans Black" w:hAnsi="Carlsberg Sans Black" w:hint="default"/>
        <w:color w:val="B49132"/>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56C3DA4"/>
    <w:multiLevelType w:val="hybridMultilevel"/>
    <w:tmpl w:val="010ED590"/>
    <w:lvl w:ilvl="0" w:tplc="93B4D4A2">
      <w:start w:val="1"/>
      <w:numFmt w:val="upperRoman"/>
      <w:lvlText w:val="%1."/>
      <w:lvlJc w:val="left"/>
      <w:pPr>
        <w:ind w:left="1080" w:hanging="72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83758A0"/>
    <w:multiLevelType w:val="hybridMultilevel"/>
    <w:tmpl w:val="D7044192"/>
    <w:lvl w:ilvl="0" w:tplc="FD9CE562">
      <w:start w:val="1"/>
      <w:numFmt w:val="bullet"/>
      <w:pStyle w:val="Aufzhlungszeichen"/>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A2F68DD"/>
    <w:multiLevelType w:val="hybridMultilevel"/>
    <w:tmpl w:val="54709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23A6485"/>
    <w:multiLevelType w:val="hybridMultilevel"/>
    <w:tmpl w:val="99583A58"/>
    <w:lvl w:ilvl="0" w:tplc="1B981B3E">
      <w:numFmt w:val="bullet"/>
      <w:lvlText w:val="-"/>
      <w:lvlJc w:val="left"/>
      <w:pPr>
        <w:ind w:left="720" w:hanging="360"/>
      </w:pPr>
      <w:rPr>
        <w:rFonts w:ascii="Carlsberg Sans Light" w:eastAsiaTheme="minorHAnsi" w:hAnsi="Carlsberg Sans Light"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20588C"/>
    <w:multiLevelType w:val="multilevel"/>
    <w:tmpl w:val="51246668"/>
    <w:lvl w:ilvl="0">
      <w:start w:val="1"/>
      <w:numFmt w:val="decimal"/>
      <w:pStyle w:val="Listennumm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num w:numId="1">
    <w:abstractNumId w:val="7"/>
  </w:num>
  <w:num w:numId="2">
    <w:abstractNumId w:val="6"/>
  </w:num>
  <w:num w:numId="3">
    <w:abstractNumId w:val="5"/>
  </w:num>
  <w:num w:numId="4">
    <w:abstractNumId w:val="4"/>
  </w:num>
  <w:num w:numId="5">
    <w:abstractNumId w:val="20"/>
  </w:num>
  <w:num w:numId="6">
    <w:abstractNumId w:val="3"/>
  </w:num>
  <w:num w:numId="7">
    <w:abstractNumId w:val="2"/>
  </w:num>
  <w:num w:numId="8">
    <w:abstractNumId w:val="1"/>
  </w:num>
  <w:num w:numId="9">
    <w:abstractNumId w:val="0"/>
  </w:num>
  <w:num w:numId="10">
    <w:abstractNumId w:val="15"/>
  </w:num>
  <w:num w:numId="11">
    <w:abstractNumId w:val="17"/>
  </w:num>
  <w:num w:numId="12">
    <w:abstractNumId w:val="19"/>
  </w:num>
  <w:num w:numId="13">
    <w:abstractNumId w:val="11"/>
  </w:num>
  <w:num w:numId="14">
    <w:abstractNumId w:val="9"/>
  </w:num>
  <w:num w:numId="15">
    <w:abstractNumId w:val="10"/>
  </w:num>
  <w:num w:numId="16">
    <w:abstractNumId w:val="8"/>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4865"/>
    <w:rsid w:val="000113E0"/>
    <w:rsid w:val="000135F4"/>
    <w:rsid w:val="00046AC3"/>
    <w:rsid w:val="00051AA4"/>
    <w:rsid w:val="00061123"/>
    <w:rsid w:val="00066D48"/>
    <w:rsid w:val="00071A0D"/>
    <w:rsid w:val="00085523"/>
    <w:rsid w:val="0009447C"/>
    <w:rsid w:val="00094ABD"/>
    <w:rsid w:val="000B3EDB"/>
    <w:rsid w:val="000C1353"/>
    <w:rsid w:val="000D1235"/>
    <w:rsid w:val="000E2666"/>
    <w:rsid w:val="000E3315"/>
    <w:rsid w:val="000F5039"/>
    <w:rsid w:val="001040D3"/>
    <w:rsid w:val="00125CB6"/>
    <w:rsid w:val="0013244F"/>
    <w:rsid w:val="001457C0"/>
    <w:rsid w:val="00160CC9"/>
    <w:rsid w:val="00163A76"/>
    <w:rsid w:val="00182651"/>
    <w:rsid w:val="001A7A5B"/>
    <w:rsid w:val="001C442D"/>
    <w:rsid w:val="001E445C"/>
    <w:rsid w:val="001F3F08"/>
    <w:rsid w:val="00215C47"/>
    <w:rsid w:val="00235026"/>
    <w:rsid w:val="002434BC"/>
    <w:rsid w:val="00244D70"/>
    <w:rsid w:val="00246A03"/>
    <w:rsid w:val="00264E0C"/>
    <w:rsid w:val="00272410"/>
    <w:rsid w:val="0028160B"/>
    <w:rsid w:val="0028798C"/>
    <w:rsid w:val="002A5AB6"/>
    <w:rsid w:val="002C1300"/>
    <w:rsid w:val="002C7519"/>
    <w:rsid w:val="002D4664"/>
    <w:rsid w:val="002D536E"/>
    <w:rsid w:val="002E3869"/>
    <w:rsid w:val="002E697B"/>
    <w:rsid w:val="002E74A4"/>
    <w:rsid w:val="0032091B"/>
    <w:rsid w:val="003237DB"/>
    <w:rsid w:val="0034303F"/>
    <w:rsid w:val="00372CFD"/>
    <w:rsid w:val="00394170"/>
    <w:rsid w:val="003A6144"/>
    <w:rsid w:val="003B2A43"/>
    <w:rsid w:val="003B35B0"/>
    <w:rsid w:val="003C60F1"/>
    <w:rsid w:val="003C6921"/>
    <w:rsid w:val="003D09C9"/>
    <w:rsid w:val="003D3CDA"/>
    <w:rsid w:val="00410BC3"/>
    <w:rsid w:val="004176B2"/>
    <w:rsid w:val="00420FCD"/>
    <w:rsid w:val="0042216D"/>
    <w:rsid w:val="00424709"/>
    <w:rsid w:val="004362EA"/>
    <w:rsid w:val="00440E2D"/>
    <w:rsid w:val="004618A7"/>
    <w:rsid w:val="004643EC"/>
    <w:rsid w:val="00485AD5"/>
    <w:rsid w:val="00485E58"/>
    <w:rsid w:val="00497C32"/>
    <w:rsid w:val="004A2A26"/>
    <w:rsid w:val="004B6C51"/>
    <w:rsid w:val="004C01B2"/>
    <w:rsid w:val="004C1BA1"/>
    <w:rsid w:val="004E30A0"/>
    <w:rsid w:val="004E51BA"/>
    <w:rsid w:val="00505850"/>
    <w:rsid w:val="00512006"/>
    <w:rsid w:val="0051325E"/>
    <w:rsid w:val="00554E89"/>
    <w:rsid w:val="00591CD8"/>
    <w:rsid w:val="005930C4"/>
    <w:rsid w:val="00596784"/>
    <w:rsid w:val="00596B1A"/>
    <w:rsid w:val="005A28D4"/>
    <w:rsid w:val="005A2BC9"/>
    <w:rsid w:val="005B2CCA"/>
    <w:rsid w:val="005C6E1D"/>
    <w:rsid w:val="005D26EF"/>
    <w:rsid w:val="005D4D3C"/>
    <w:rsid w:val="005E1965"/>
    <w:rsid w:val="005E27D0"/>
    <w:rsid w:val="005F1580"/>
    <w:rsid w:val="00623DF1"/>
    <w:rsid w:val="00625138"/>
    <w:rsid w:val="0062670A"/>
    <w:rsid w:val="006331EE"/>
    <w:rsid w:val="0064155E"/>
    <w:rsid w:val="00643812"/>
    <w:rsid w:val="00645114"/>
    <w:rsid w:val="00651548"/>
    <w:rsid w:val="00655B49"/>
    <w:rsid w:val="00674602"/>
    <w:rsid w:val="00681D83"/>
    <w:rsid w:val="006879CA"/>
    <w:rsid w:val="006A765E"/>
    <w:rsid w:val="006B30A9"/>
    <w:rsid w:val="006B31F2"/>
    <w:rsid w:val="006C5091"/>
    <w:rsid w:val="006C5779"/>
    <w:rsid w:val="006E0B7B"/>
    <w:rsid w:val="006F72F6"/>
    <w:rsid w:val="00700152"/>
    <w:rsid w:val="0070267E"/>
    <w:rsid w:val="00706B93"/>
    <w:rsid w:val="00714E2E"/>
    <w:rsid w:val="0072227A"/>
    <w:rsid w:val="00732A59"/>
    <w:rsid w:val="0073368E"/>
    <w:rsid w:val="007355B8"/>
    <w:rsid w:val="00742A05"/>
    <w:rsid w:val="007546AF"/>
    <w:rsid w:val="007642EE"/>
    <w:rsid w:val="00765934"/>
    <w:rsid w:val="00767BDF"/>
    <w:rsid w:val="00770D65"/>
    <w:rsid w:val="007738A1"/>
    <w:rsid w:val="007C0143"/>
    <w:rsid w:val="007C6873"/>
    <w:rsid w:val="007D13A5"/>
    <w:rsid w:val="007E373C"/>
    <w:rsid w:val="007E5401"/>
    <w:rsid w:val="00800812"/>
    <w:rsid w:val="00801DB2"/>
    <w:rsid w:val="00806B59"/>
    <w:rsid w:val="0081186E"/>
    <w:rsid w:val="008225AA"/>
    <w:rsid w:val="00822B5E"/>
    <w:rsid w:val="00825DB9"/>
    <w:rsid w:val="00830277"/>
    <w:rsid w:val="00830AFA"/>
    <w:rsid w:val="0087692A"/>
    <w:rsid w:val="00877BFE"/>
    <w:rsid w:val="00881768"/>
    <w:rsid w:val="0088196E"/>
    <w:rsid w:val="00892D08"/>
    <w:rsid w:val="00893D3D"/>
    <w:rsid w:val="0089656F"/>
    <w:rsid w:val="00896B6E"/>
    <w:rsid w:val="008A364C"/>
    <w:rsid w:val="008A5DCE"/>
    <w:rsid w:val="008C09B1"/>
    <w:rsid w:val="008C19F9"/>
    <w:rsid w:val="008D2C17"/>
    <w:rsid w:val="008E0871"/>
    <w:rsid w:val="008E23B8"/>
    <w:rsid w:val="008E5A6D"/>
    <w:rsid w:val="008F32DF"/>
    <w:rsid w:val="008F4D20"/>
    <w:rsid w:val="009059B4"/>
    <w:rsid w:val="00921D15"/>
    <w:rsid w:val="00921EB2"/>
    <w:rsid w:val="0094544A"/>
    <w:rsid w:val="00947BCF"/>
    <w:rsid w:val="00955223"/>
    <w:rsid w:val="00960956"/>
    <w:rsid w:val="0097138F"/>
    <w:rsid w:val="00971463"/>
    <w:rsid w:val="00971BA6"/>
    <w:rsid w:val="00990F8C"/>
    <w:rsid w:val="009B3414"/>
    <w:rsid w:val="009C17C8"/>
    <w:rsid w:val="009C4AE4"/>
    <w:rsid w:val="009D6C18"/>
    <w:rsid w:val="009E253A"/>
    <w:rsid w:val="009E4299"/>
    <w:rsid w:val="009E4B94"/>
    <w:rsid w:val="009F1C0F"/>
    <w:rsid w:val="00A02E45"/>
    <w:rsid w:val="00A046B4"/>
    <w:rsid w:val="00A05ADA"/>
    <w:rsid w:val="00A07D71"/>
    <w:rsid w:val="00A166C6"/>
    <w:rsid w:val="00A55084"/>
    <w:rsid w:val="00A75FFC"/>
    <w:rsid w:val="00A9214B"/>
    <w:rsid w:val="00AA26F3"/>
    <w:rsid w:val="00AB6D43"/>
    <w:rsid w:val="00AC4F43"/>
    <w:rsid w:val="00AD74EC"/>
    <w:rsid w:val="00AE44DE"/>
    <w:rsid w:val="00AF1D02"/>
    <w:rsid w:val="00AF6E67"/>
    <w:rsid w:val="00B002DC"/>
    <w:rsid w:val="00B00D92"/>
    <w:rsid w:val="00B319EC"/>
    <w:rsid w:val="00B65B0E"/>
    <w:rsid w:val="00B71A3C"/>
    <w:rsid w:val="00B74957"/>
    <w:rsid w:val="00B75CB8"/>
    <w:rsid w:val="00B94CB7"/>
    <w:rsid w:val="00BA07B9"/>
    <w:rsid w:val="00BC2083"/>
    <w:rsid w:val="00BC4EF2"/>
    <w:rsid w:val="00BF2C62"/>
    <w:rsid w:val="00BF65FA"/>
    <w:rsid w:val="00C13553"/>
    <w:rsid w:val="00C212B2"/>
    <w:rsid w:val="00C24C36"/>
    <w:rsid w:val="00C26D7C"/>
    <w:rsid w:val="00C31495"/>
    <w:rsid w:val="00C37AD9"/>
    <w:rsid w:val="00C4271C"/>
    <w:rsid w:val="00C454CB"/>
    <w:rsid w:val="00C57EB7"/>
    <w:rsid w:val="00C66401"/>
    <w:rsid w:val="00C67C62"/>
    <w:rsid w:val="00C74204"/>
    <w:rsid w:val="00C86B04"/>
    <w:rsid w:val="00C90AD0"/>
    <w:rsid w:val="00CA412F"/>
    <w:rsid w:val="00CF7376"/>
    <w:rsid w:val="00D05BCA"/>
    <w:rsid w:val="00D060A4"/>
    <w:rsid w:val="00D07B55"/>
    <w:rsid w:val="00D12BDD"/>
    <w:rsid w:val="00D168D0"/>
    <w:rsid w:val="00D2605F"/>
    <w:rsid w:val="00D621AF"/>
    <w:rsid w:val="00D648DB"/>
    <w:rsid w:val="00D96141"/>
    <w:rsid w:val="00DA315E"/>
    <w:rsid w:val="00DC016E"/>
    <w:rsid w:val="00DE2B28"/>
    <w:rsid w:val="00DE3A44"/>
    <w:rsid w:val="00DE4D69"/>
    <w:rsid w:val="00E26EC9"/>
    <w:rsid w:val="00E66C09"/>
    <w:rsid w:val="00E67628"/>
    <w:rsid w:val="00E861D7"/>
    <w:rsid w:val="00E91415"/>
    <w:rsid w:val="00E96412"/>
    <w:rsid w:val="00EB3132"/>
    <w:rsid w:val="00ED35E4"/>
    <w:rsid w:val="00ED3EAA"/>
    <w:rsid w:val="00EF1FAB"/>
    <w:rsid w:val="00EF4387"/>
    <w:rsid w:val="00F4110E"/>
    <w:rsid w:val="00F42A8F"/>
    <w:rsid w:val="00F606B6"/>
    <w:rsid w:val="00F634DA"/>
    <w:rsid w:val="00F67349"/>
    <w:rsid w:val="00F72EE4"/>
    <w:rsid w:val="00F95CE8"/>
    <w:rsid w:val="00F960ED"/>
    <w:rsid w:val="00FB0CE2"/>
    <w:rsid w:val="00FB2F0A"/>
    <w:rsid w:val="00FC330B"/>
    <w:rsid w:val="00FD20E4"/>
    <w:rsid w:val="00FE1B86"/>
    <w:rsid w:val="00FE2C9C"/>
    <w:rsid w:val="00FE6C74"/>
    <w:rsid w:val="00FE79B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B302A"/>
  <w15:docId w15:val="{1EA1EB5B-F6BB-4528-9B32-7B587CB7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rlsberg Sans Light" w:eastAsiaTheme="minorHAnsi" w:hAnsi="Carlsberg Sans Light" w:cstheme="minorBidi"/>
        <w:sz w:val="21"/>
        <w:szCs w:val="21"/>
        <w:lang w:val="de-DE" w:eastAsia="en-US" w:bidi="ar-SA"/>
      </w:rPr>
    </w:rPrDefault>
    <w:pPrDefault>
      <w:pPr>
        <w:spacing w:line="25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2"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35F4"/>
    <w:pPr>
      <w:spacing w:line="280" w:lineRule="atLeast"/>
    </w:pPr>
  </w:style>
  <w:style w:type="paragraph" w:styleId="berschrift1">
    <w:name w:val="heading 1"/>
    <w:aliases w:val="H1,Regnskaber,Heading,h1,A MAJOR/BOLD,Schedheading,Heading 1(Report Only),h1 chapter heading,Section Heading,Attribute Heading 1,Roman 14 B Heading,Roman 14 B Heading1,Roman 14 B Heading2,Roman 14 B Heading11,new page/chapter,1st level,2"/>
    <w:basedOn w:val="Standard"/>
    <w:next w:val="Standard"/>
    <w:link w:val="berschrift1Zchn"/>
    <w:qFormat/>
    <w:rsid w:val="000135F4"/>
    <w:pPr>
      <w:keepNext/>
      <w:keepLines/>
      <w:numPr>
        <w:numId w:val="10"/>
      </w:numPr>
      <w:spacing w:before="320" w:after="160" w:line="260" w:lineRule="atLeast"/>
      <w:contextualSpacing/>
      <w:outlineLvl w:val="0"/>
    </w:pPr>
    <w:rPr>
      <w:rFonts w:ascii="Carlsberg Sans Black" w:eastAsiaTheme="majorEastAsia" w:hAnsi="Carlsberg Sans Black" w:cstheme="majorBidi"/>
      <w:bCs/>
      <w:caps/>
      <w:color w:val="B49132"/>
      <w:sz w:val="22"/>
      <w:szCs w:val="28"/>
    </w:rPr>
  </w:style>
  <w:style w:type="paragraph" w:styleId="berschrift2">
    <w:name w:val="heading 2"/>
    <w:aliases w:val="Section,m,Body Text (Reset numbering),Reset numbering,H2,h2,TF-Overskrit 2,h2 main heading,2m,h 2,B Sub/Bold,B Sub/Bold1,B Sub/Bold2,B Sub/Bold11,h2 main heading1,h2 main heading2,B Sub/Bold3,B Sub/Bold12,h2 main heading3,B Sub/Bold4,Para2"/>
    <w:basedOn w:val="Standard"/>
    <w:next w:val="Standard"/>
    <w:link w:val="berschrift2Zchn"/>
    <w:qFormat/>
    <w:rsid w:val="00EB3132"/>
    <w:pPr>
      <w:keepNext/>
      <w:keepLines/>
      <w:numPr>
        <w:ilvl w:val="1"/>
        <w:numId w:val="10"/>
      </w:numPr>
      <w:spacing w:after="240"/>
      <w:outlineLvl w:val="1"/>
    </w:pPr>
    <w:rPr>
      <w:rFonts w:eastAsiaTheme="majorEastAsia" w:cstheme="majorBidi"/>
      <w:bCs/>
      <w:szCs w:val="26"/>
    </w:rPr>
  </w:style>
  <w:style w:type="paragraph" w:styleId="berschrift3">
    <w:name w:val="heading 3"/>
    <w:aliases w:val="Level 1 - 2,C Sub-Sub/Italic,h3 sub heading,Head 31,Head 32,C Sub-Sub/Italic1,h3 sub heading1,H3,3m,Level 1 - 1,GPH Heading 3,Sub-section,H31,(Alt+3),3,Sub2Para,Heading C,Table Attribute Heading,L3,h31,h32,h311,h33,h312,h34,h313,h35,h314"/>
    <w:basedOn w:val="Standard"/>
    <w:next w:val="Standard"/>
    <w:link w:val="berschrift3Zchn"/>
    <w:qFormat/>
    <w:rsid w:val="0062670A"/>
    <w:pPr>
      <w:keepNext/>
      <w:keepLines/>
      <w:numPr>
        <w:ilvl w:val="2"/>
        <w:numId w:val="10"/>
      </w:numPr>
      <w:spacing w:before="240"/>
      <w:contextualSpacing/>
      <w:outlineLvl w:val="2"/>
    </w:pPr>
    <w:rPr>
      <w:rFonts w:ascii="Carlsberg Sans Black" w:eastAsiaTheme="majorEastAsia" w:hAnsi="Carlsberg Sans Black" w:cstheme="majorBidi"/>
      <w:bCs/>
      <w:color w:val="B49132"/>
    </w:rPr>
  </w:style>
  <w:style w:type="paragraph" w:styleId="berschrift4">
    <w:name w:val="heading 4"/>
    <w:aliases w:val="n,h4,h4 sub sub heading,D Sub-Sub/Plain,Level 2 - (a),Level 2 - a,GPH Heading 4,Schedules,Second Level Heading HM,Subhead C,Sub-Minor,H4,dash,4,14,l4,141,h41,l41,41,142,h42,l42,h43,a.,Map Title,42,parapoint,¶,143,h44,l43,43,1411,h411,l411"/>
    <w:basedOn w:val="Standard"/>
    <w:next w:val="Standard"/>
    <w:link w:val="berschrift4Zchn"/>
    <w:qFormat/>
    <w:rsid w:val="009E4B94"/>
    <w:pPr>
      <w:keepNext/>
      <w:keepLines/>
      <w:spacing w:before="260"/>
      <w:contextualSpacing/>
      <w:outlineLvl w:val="3"/>
    </w:pPr>
    <w:rPr>
      <w:rFonts w:eastAsiaTheme="majorEastAsia" w:cstheme="majorBidi"/>
      <w:b/>
      <w:bCs/>
      <w:iCs/>
    </w:rPr>
  </w:style>
  <w:style w:type="paragraph" w:styleId="berschrift5">
    <w:name w:val="heading 5"/>
    <w:aliases w:val="Heading 5(unused),Level 3 - (i),Third Level Heading,h5,Response Type,Response Type1,Response Type2,Response Type3,Response Type4,Response Type5,Response Type6,Response Type7,Appendix A to X,Heading 5   Appendix A to X,H5,Subheading,l5"/>
    <w:basedOn w:val="Standard"/>
    <w:next w:val="Standard"/>
    <w:link w:val="berschrift5Zchn"/>
    <w:qFormat/>
    <w:rsid w:val="009E4B94"/>
    <w:pPr>
      <w:keepNext/>
      <w:keepLines/>
      <w:spacing w:before="260"/>
      <w:contextualSpacing/>
      <w:outlineLvl w:val="4"/>
    </w:pPr>
    <w:rPr>
      <w:rFonts w:eastAsiaTheme="majorEastAsia" w:cstheme="majorBidi"/>
      <w:b/>
    </w:rPr>
  </w:style>
  <w:style w:type="paragraph" w:styleId="berschrift6">
    <w:name w:val="heading 6"/>
    <w:aliases w:val="Heading 6(unused),Legal Level 1.,L1 PIP,Heading 6  Appendix Y &amp; Z,Lev 6,H6 DO NOT USE,Bullet list,PA Appendix,H6,H61,PR14,VZ Section Heading,Appendix,dash GS,level6,Name of Org,h6,Sub5Para,a,b,Body Text 5,6,heading 6,ITT t6,fcl,figurecapl"/>
    <w:basedOn w:val="Standard"/>
    <w:next w:val="Standard"/>
    <w:link w:val="berschrift6Zchn"/>
    <w:qFormat/>
    <w:rsid w:val="009E4B94"/>
    <w:pPr>
      <w:keepNext/>
      <w:keepLines/>
      <w:spacing w:before="260"/>
      <w:contextualSpacing/>
      <w:outlineLvl w:val="5"/>
    </w:pPr>
    <w:rPr>
      <w:rFonts w:eastAsiaTheme="majorEastAsia" w:cstheme="majorBidi"/>
      <w:b/>
      <w:iCs/>
    </w:rPr>
  </w:style>
  <w:style w:type="paragraph" w:styleId="berschrift7">
    <w:name w:val="heading 7"/>
    <w:aliases w:val="Heading 7(unused),Legal Level 1.1.,L2 PIP,Lev 7,H7DO NOT USE,PA Appendix Major,VZ App Heading 7,Appendix Major,H7,i.,square GS,level1noheading,h7,Body Text 6,letter list,7,req3,heading 7,ITT t7,fcs,figurecaps,lettered list,ap,Level 1.1"/>
    <w:basedOn w:val="Standard"/>
    <w:next w:val="Standard"/>
    <w:link w:val="berschrift7Zchn"/>
    <w:qFormat/>
    <w:rsid w:val="009E4B94"/>
    <w:pPr>
      <w:keepNext/>
      <w:keepLines/>
      <w:spacing w:before="260"/>
      <w:contextualSpacing/>
      <w:outlineLvl w:val="6"/>
    </w:pPr>
    <w:rPr>
      <w:rFonts w:eastAsiaTheme="majorEastAsia" w:cstheme="majorBidi"/>
      <w:b/>
      <w:iCs/>
    </w:rPr>
  </w:style>
  <w:style w:type="paragraph" w:styleId="berschrift8">
    <w:name w:val="heading 8"/>
    <w:aliases w:val="Legal Level 1.1.1.,Lev 8,h8 DO NOT USE,PA Appendix Minor,Appendix Minor,H8,level2(a),L3 PIP,Heading 8(unused),h8,Body Text 7,action,8,r,requirement,req2,Reference List,heading 8,ITT t8,ad,Level 1.1.1,Blank 4,Heading 8 (do not use)"/>
    <w:basedOn w:val="Standard"/>
    <w:next w:val="Standard"/>
    <w:link w:val="berschrift8Zchn"/>
    <w:qFormat/>
    <w:rsid w:val="009E4B94"/>
    <w:pPr>
      <w:keepNext/>
      <w:keepLines/>
      <w:spacing w:before="260"/>
      <w:contextualSpacing/>
      <w:outlineLvl w:val="7"/>
    </w:pPr>
    <w:rPr>
      <w:rFonts w:eastAsiaTheme="majorEastAsia" w:cstheme="majorBidi"/>
      <w:b/>
      <w:szCs w:val="20"/>
    </w:rPr>
  </w:style>
  <w:style w:type="paragraph" w:styleId="berschrift9">
    <w:name w:val="heading 9"/>
    <w:aliases w:val="Heading 9 (defunct),Legal Level 1.1.1.1.,Lev 9,h9 DO NOT USE,App Heading,Titre 10,App1,H9,level3(i),Body Text 8,h9,Heading 9(unused),progress,9,rb,req bullet,req1,heading 9,ITT t9,number,aat,Level (a),Bullet 2,Blank 5,appendix,App Headin"/>
    <w:basedOn w:val="Standard"/>
    <w:next w:val="Standard"/>
    <w:link w:val="berschrift9Zchn"/>
    <w:qFormat/>
    <w:rsid w:val="009E4B94"/>
    <w:pPr>
      <w:keepNext/>
      <w:keepLines/>
      <w:spacing w:before="260"/>
      <w:contextualSpacing/>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semiHidden/>
    <w:rsid w:val="006B30A9"/>
    <w:pPr>
      <w:tabs>
        <w:tab w:val="center" w:pos="4819"/>
        <w:tab w:val="right" w:pos="9638"/>
      </w:tabs>
      <w:spacing w:line="240" w:lineRule="atLeast"/>
    </w:pPr>
    <w:rPr>
      <w:sz w:val="16"/>
    </w:rPr>
  </w:style>
  <w:style w:type="character" w:customStyle="1" w:styleId="KopfzeileZchn">
    <w:name w:val="Kopfzeile Zchn"/>
    <w:basedOn w:val="Absatz-Standardschriftart"/>
    <w:link w:val="Kopfzeile"/>
    <w:uiPriority w:val="21"/>
    <w:semiHidden/>
    <w:rsid w:val="00004865"/>
    <w:rPr>
      <w:sz w:val="16"/>
    </w:rPr>
  </w:style>
  <w:style w:type="paragraph" w:styleId="Fuzeile">
    <w:name w:val="footer"/>
    <w:basedOn w:val="Standard"/>
    <w:link w:val="FuzeileZchn"/>
    <w:uiPriority w:val="99"/>
    <w:rsid w:val="005E27D0"/>
    <w:pPr>
      <w:tabs>
        <w:tab w:val="center" w:pos="4819"/>
        <w:tab w:val="right" w:pos="9638"/>
      </w:tabs>
      <w:spacing w:line="220" w:lineRule="atLeast"/>
      <w:jc w:val="right"/>
    </w:pPr>
    <w:rPr>
      <w:color w:val="00321E"/>
      <w:sz w:val="18"/>
    </w:rPr>
  </w:style>
  <w:style w:type="character" w:customStyle="1" w:styleId="FuzeileZchn">
    <w:name w:val="Fußzeile Zchn"/>
    <w:basedOn w:val="Absatz-Standardschriftart"/>
    <w:link w:val="Fuzeile"/>
    <w:uiPriority w:val="99"/>
    <w:rsid w:val="005E27D0"/>
    <w:rPr>
      <w:color w:val="00321E"/>
      <w:sz w:val="18"/>
      <w:lang w:val="de-DE"/>
    </w:rPr>
  </w:style>
  <w:style w:type="character" w:customStyle="1" w:styleId="berschrift1Zchn">
    <w:name w:val="Überschrift 1 Zchn"/>
    <w:aliases w:val="H1 Zchn,Regnskaber Zchn,Heading Zchn,h1 Zchn,A MAJOR/BOLD Zchn,Schedheading Zchn,Heading 1(Report Only) Zchn,h1 chapter heading Zchn,Section Heading Zchn,Attribute Heading 1 Zchn,Roman 14 B Heading Zchn,Roman 14 B Heading1 Zchn,2 Zchn"/>
    <w:basedOn w:val="Absatz-Standardschriftart"/>
    <w:link w:val="berschrift1"/>
    <w:rsid w:val="000135F4"/>
    <w:rPr>
      <w:rFonts w:ascii="Carlsberg Sans Black" w:eastAsiaTheme="majorEastAsia" w:hAnsi="Carlsberg Sans Black" w:cstheme="majorBidi"/>
      <w:bCs/>
      <w:caps/>
      <w:color w:val="B49132"/>
      <w:sz w:val="22"/>
      <w:szCs w:val="28"/>
      <w:lang w:val="de-DE"/>
    </w:rPr>
  </w:style>
  <w:style w:type="character" w:customStyle="1" w:styleId="berschrift2Zchn">
    <w:name w:val="Überschrift 2 Zchn"/>
    <w:aliases w:val="Section Zchn,m Zchn,Body Text (Reset numbering) Zchn,Reset numbering Zchn,H2 Zchn,h2 Zchn,TF-Overskrit 2 Zchn,h2 main heading Zchn,2m Zchn,h 2 Zchn,B Sub/Bold Zchn,B Sub/Bold1 Zchn,B Sub/Bold2 Zchn,B Sub/Bold11 Zchn,B Sub/Bold3 Zchn"/>
    <w:basedOn w:val="Absatz-Standardschriftart"/>
    <w:link w:val="berschrift2"/>
    <w:rsid w:val="00D12BDD"/>
    <w:rPr>
      <w:rFonts w:eastAsiaTheme="majorEastAsia" w:cstheme="majorBidi"/>
      <w:bCs/>
      <w:szCs w:val="26"/>
      <w:lang w:val="de-DE"/>
    </w:rPr>
  </w:style>
  <w:style w:type="character" w:customStyle="1" w:styleId="berschrift3Zchn">
    <w:name w:val="Überschrift 3 Zchn"/>
    <w:aliases w:val="Level 1 - 2 Zchn,C Sub-Sub/Italic Zchn,h3 sub heading Zchn,Head 31 Zchn,Head 32 Zchn,C Sub-Sub/Italic1 Zchn,h3 sub heading1 Zchn,H3 Zchn,3m Zchn,Level 1 - 1 Zchn,GPH Heading 3 Zchn,Sub-section Zchn,H31 Zchn,(Alt+3) Zchn,3 Zchn,L3 Zchn"/>
    <w:basedOn w:val="Absatz-Standardschriftart"/>
    <w:link w:val="berschrift3"/>
    <w:rsid w:val="0062670A"/>
    <w:rPr>
      <w:rFonts w:ascii="Carlsberg Sans Black" w:eastAsiaTheme="majorEastAsia" w:hAnsi="Carlsberg Sans Black" w:cstheme="majorBidi"/>
      <w:bCs/>
      <w:color w:val="B49132"/>
      <w:lang w:val="de-DE"/>
    </w:rPr>
  </w:style>
  <w:style w:type="character" w:customStyle="1" w:styleId="berschrift4Zchn">
    <w:name w:val="Überschrift 4 Zchn"/>
    <w:aliases w:val="n Zchn,h4 Zchn,h4 sub sub heading Zchn,D Sub-Sub/Plain Zchn,Level 2 - (a) Zchn,Level 2 - a Zchn,GPH Heading 4 Zchn,Schedules Zchn,Second Level Heading HM Zchn,Subhead C Zchn,Sub-Minor Zchn,H4 Zchn,dash Zchn,4 Zchn,14 Zchn,l4 Zchn"/>
    <w:basedOn w:val="Absatz-Standardschriftart"/>
    <w:link w:val="berschrift4"/>
    <w:uiPriority w:val="1"/>
    <w:semiHidden/>
    <w:rsid w:val="00004865"/>
    <w:rPr>
      <w:rFonts w:eastAsiaTheme="majorEastAsia" w:cstheme="majorBidi"/>
      <w:b/>
      <w:bCs/>
      <w:iCs/>
    </w:rPr>
  </w:style>
  <w:style w:type="character" w:customStyle="1" w:styleId="berschrift5Zchn">
    <w:name w:val="Überschrift 5 Zchn"/>
    <w:aliases w:val="Heading 5(unused) Zchn,Level 3 - (i) Zchn,Third Level Heading Zchn,h5 Zchn,Response Type Zchn,Response Type1 Zchn,Response Type2 Zchn,Response Type3 Zchn,Response Type4 Zchn,Response Type5 Zchn,Response Type6 Zchn,Response Type7 Zchn"/>
    <w:basedOn w:val="Absatz-Standardschriftart"/>
    <w:link w:val="berschrift5"/>
    <w:uiPriority w:val="1"/>
    <w:semiHidden/>
    <w:rsid w:val="00004865"/>
    <w:rPr>
      <w:rFonts w:eastAsiaTheme="majorEastAsia" w:cstheme="majorBidi"/>
      <w:b/>
    </w:rPr>
  </w:style>
  <w:style w:type="character" w:customStyle="1" w:styleId="berschrift6Zchn">
    <w:name w:val="Überschrift 6 Zchn"/>
    <w:aliases w:val="Heading 6(unused) Zchn,Legal Level 1. Zchn,L1 PIP Zchn,Heading 6  Appendix Y &amp; Z Zchn,Lev 6 Zchn,H6 DO NOT USE Zchn,Bullet list Zchn,PA Appendix Zchn,H6 Zchn,H61 Zchn,PR14 Zchn,VZ Section Heading Zchn,Appendix Zchn,dash GS Zchn,a Zchn"/>
    <w:basedOn w:val="Absatz-Standardschriftart"/>
    <w:link w:val="berschrift6"/>
    <w:uiPriority w:val="1"/>
    <w:semiHidden/>
    <w:rsid w:val="00004865"/>
    <w:rPr>
      <w:rFonts w:eastAsiaTheme="majorEastAsia" w:cstheme="majorBidi"/>
      <w:b/>
      <w:iCs/>
    </w:rPr>
  </w:style>
  <w:style w:type="character" w:customStyle="1" w:styleId="berschrift7Zchn">
    <w:name w:val="Überschrift 7 Zchn"/>
    <w:aliases w:val="Heading 7(unused) Zchn,Legal Level 1.1. Zchn,L2 PIP Zchn,Lev 7 Zchn,H7DO NOT USE Zchn,PA Appendix Major Zchn,VZ App Heading 7 Zchn,Appendix Major Zchn,H7 Zchn,i. Zchn,square GS Zchn,level1noheading Zchn,h7 Zchn,Body Text 6 Zchn,7 Zchn"/>
    <w:basedOn w:val="Absatz-Standardschriftart"/>
    <w:link w:val="berschrift7"/>
    <w:uiPriority w:val="1"/>
    <w:semiHidden/>
    <w:rsid w:val="00004865"/>
    <w:rPr>
      <w:rFonts w:eastAsiaTheme="majorEastAsia" w:cstheme="majorBidi"/>
      <w:b/>
      <w:iCs/>
    </w:rPr>
  </w:style>
  <w:style w:type="character" w:customStyle="1" w:styleId="berschrift8Zchn">
    <w:name w:val="Überschrift 8 Zchn"/>
    <w:aliases w:val="Legal Level 1.1.1. Zchn,Lev 8 Zchn,h8 DO NOT USE Zchn,PA Appendix Minor Zchn,Appendix Minor Zchn,H8 Zchn,level2(a) Zchn,L3 PIP Zchn,Heading 8(unused) Zchn,h8 Zchn,Body Text 7 Zchn,action Zchn,8 Zchn,r Zchn,requirement Zchn,req2 Zchn"/>
    <w:basedOn w:val="Absatz-Standardschriftart"/>
    <w:link w:val="berschrift8"/>
    <w:uiPriority w:val="1"/>
    <w:semiHidden/>
    <w:rsid w:val="00004865"/>
    <w:rPr>
      <w:rFonts w:eastAsiaTheme="majorEastAsia" w:cstheme="majorBidi"/>
      <w:b/>
      <w:szCs w:val="20"/>
    </w:rPr>
  </w:style>
  <w:style w:type="character" w:customStyle="1" w:styleId="berschrift9Zchn">
    <w:name w:val="Überschrift 9 Zchn"/>
    <w:aliases w:val="Heading 9 (defunct) Zchn,Legal Level 1.1.1.1. Zchn,Lev 9 Zchn,h9 DO NOT USE Zchn,App Heading Zchn,Titre 10 Zchn,App1 Zchn,H9 Zchn,level3(i) Zchn,Body Text 8 Zchn,h9 Zchn,Heading 9(unused) Zchn,progress Zchn,9 Zchn,rb Zchn,req1 Zchn"/>
    <w:basedOn w:val="Absatz-Standardschriftart"/>
    <w:link w:val="berschrift9"/>
    <w:uiPriority w:val="1"/>
    <w:semiHidden/>
    <w:rsid w:val="00004865"/>
    <w:rPr>
      <w:rFonts w:eastAsiaTheme="majorEastAsia" w:cstheme="majorBidi"/>
      <w:b/>
      <w:iCs/>
      <w:szCs w:val="20"/>
    </w:rPr>
  </w:style>
  <w:style w:type="paragraph" w:styleId="Titel">
    <w:name w:val="Title"/>
    <w:basedOn w:val="Standard"/>
    <w:next w:val="Untertitel"/>
    <w:link w:val="TitelZchn"/>
    <w:uiPriority w:val="19"/>
    <w:semiHidden/>
    <w:rsid w:val="0062670A"/>
    <w:pPr>
      <w:suppressAutoHyphens/>
      <w:spacing w:before="40" w:after="40" w:line="1040" w:lineRule="exact"/>
      <w:contextualSpacing/>
    </w:pPr>
    <w:rPr>
      <w:rFonts w:ascii="Carlsberg Sans Black" w:eastAsiaTheme="majorEastAsia" w:hAnsi="Carlsberg Sans Black" w:cstheme="majorBidi"/>
      <w:caps/>
      <w:color w:val="00321E"/>
      <w:kern w:val="28"/>
      <w:sz w:val="110"/>
      <w:szCs w:val="52"/>
    </w:rPr>
  </w:style>
  <w:style w:type="character" w:customStyle="1" w:styleId="TitelZchn">
    <w:name w:val="Titel Zchn"/>
    <w:basedOn w:val="Absatz-Standardschriftart"/>
    <w:link w:val="Titel"/>
    <w:uiPriority w:val="19"/>
    <w:semiHidden/>
    <w:rsid w:val="0062670A"/>
    <w:rPr>
      <w:rFonts w:ascii="Carlsberg Sans Black" w:eastAsiaTheme="majorEastAsia" w:hAnsi="Carlsberg Sans Black" w:cstheme="majorBidi"/>
      <w:caps/>
      <w:color w:val="00321E"/>
      <w:kern w:val="28"/>
      <w:sz w:val="110"/>
      <w:szCs w:val="52"/>
      <w:lang w:val="de-DE"/>
    </w:rPr>
  </w:style>
  <w:style w:type="paragraph" w:styleId="Untertitel">
    <w:name w:val="Subtitle"/>
    <w:basedOn w:val="Standard"/>
    <w:next w:val="Standard"/>
    <w:link w:val="UntertitelZchn"/>
    <w:uiPriority w:val="19"/>
    <w:semiHidden/>
    <w:rsid w:val="0062670A"/>
    <w:pPr>
      <w:numPr>
        <w:ilvl w:val="1"/>
      </w:numPr>
      <w:spacing w:before="40" w:after="40" w:line="1040" w:lineRule="exact"/>
      <w:contextualSpacing/>
    </w:pPr>
    <w:rPr>
      <w:rFonts w:eastAsiaTheme="majorEastAsia" w:cstheme="majorBidi"/>
      <w:b/>
      <w:iCs/>
      <w:caps/>
      <w:color w:val="00321E"/>
      <w:sz w:val="110"/>
      <w:szCs w:val="24"/>
    </w:rPr>
  </w:style>
  <w:style w:type="character" w:customStyle="1" w:styleId="UntertitelZchn">
    <w:name w:val="Untertitel Zchn"/>
    <w:basedOn w:val="Absatz-Standardschriftart"/>
    <w:link w:val="Untertitel"/>
    <w:uiPriority w:val="19"/>
    <w:semiHidden/>
    <w:rsid w:val="0062670A"/>
    <w:rPr>
      <w:rFonts w:eastAsiaTheme="majorEastAsia" w:cstheme="majorBidi"/>
      <w:b/>
      <w:iCs/>
      <w:caps/>
      <w:color w:val="00321E"/>
      <w:sz w:val="110"/>
      <w:szCs w:val="24"/>
      <w:lang w:val="de-DE"/>
    </w:rPr>
  </w:style>
  <w:style w:type="character" w:styleId="SchwacheHervorhebung">
    <w:name w:val="Subtle Emphasis"/>
    <w:basedOn w:val="Absatz-Standardschriftart"/>
    <w:uiPriority w:val="99"/>
    <w:semiHidden/>
    <w:qFormat/>
    <w:rsid w:val="009E4B94"/>
    <w:rPr>
      <w:i/>
      <w:iCs/>
      <w:color w:val="79B191" w:themeColor="text1" w:themeTint="7F"/>
    </w:rPr>
  </w:style>
  <w:style w:type="character" w:styleId="IntensiveHervorhebung">
    <w:name w:val="Intense Emphasis"/>
    <w:basedOn w:val="Absatz-Standardschriftart"/>
    <w:uiPriority w:val="19"/>
    <w:semiHidden/>
    <w:rsid w:val="009E4B94"/>
    <w:rPr>
      <w:b/>
      <w:bCs/>
      <w:i/>
      <w:iCs/>
      <w:color w:val="auto"/>
    </w:rPr>
  </w:style>
  <w:style w:type="character" w:styleId="Fett">
    <w:name w:val="Strong"/>
    <w:basedOn w:val="Absatz-Standardschriftart"/>
    <w:uiPriority w:val="19"/>
    <w:semiHidden/>
    <w:rsid w:val="009E4B94"/>
    <w:rPr>
      <w:b/>
      <w:bCs/>
    </w:rPr>
  </w:style>
  <w:style w:type="paragraph" w:styleId="IntensivesZitat">
    <w:name w:val="Intense Quote"/>
    <w:basedOn w:val="Standard"/>
    <w:next w:val="Standard"/>
    <w:link w:val="IntensivesZitatZchn"/>
    <w:uiPriority w:val="19"/>
    <w:semiHidden/>
    <w:rsid w:val="007546AF"/>
    <w:pPr>
      <w:spacing w:before="260" w:after="260"/>
      <w:ind w:left="851" w:right="851"/>
    </w:pPr>
    <w:rPr>
      <w:b/>
      <w:bCs/>
      <w:i/>
      <w:iCs/>
    </w:rPr>
  </w:style>
  <w:style w:type="character" w:customStyle="1" w:styleId="IntensivesZitatZchn">
    <w:name w:val="Intensives Zitat Zchn"/>
    <w:basedOn w:val="Absatz-Standardschriftart"/>
    <w:link w:val="IntensivesZitat"/>
    <w:uiPriority w:val="19"/>
    <w:semiHidden/>
    <w:rsid w:val="00004865"/>
    <w:rPr>
      <w:b/>
      <w:bCs/>
      <w:i/>
      <w:iCs/>
    </w:rPr>
  </w:style>
  <w:style w:type="character" w:styleId="SchwacherVerweis">
    <w:name w:val="Subtle Reference"/>
    <w:basedOn w:val="Absatz-Standardschriftart"/>
    <w:uiPriority w:val="99"/>
    <w:semiHidden/>
    <w:qFormat/>
    <w:rsid w:val="002E74A4"/>
    <w:rPr>
      <w:caps w:val="0"/>
      <w:smallCaps w:val="0"/>
      <w:color w:val="auto"/>
      <w:u w:val="single"/>
    </w:rPr>
  </w:style>
  <w:style w:type="character" w:styleId="IntensiverVerweis">
    <w:name w:val="Intense Reference"/>
    <w:basedOn w:val="Absatz-Standardschriftart"/>
    <w:uiPriority w:val="99"/>
    <w:semiHidden/>
    <w:qFormat/>
    <w:rsid w:val="002E74A4"/>
    <w:rPr>
      <w:b/>
      <w:bCs/>
      <w:caps w:val="0"/>
      <w:smallCaps w:val="0"/>
      <w:color w:val="auto"/>
      <w:spacing w:val="5"/>
      <w:u w:val="single"/>
    </w:rPr>
  </w:style>
  <w:style w:type="paragraph" w:styleId="Beschriftung">
    <w:name w:val="caption"/>
    <w:basedOn w:val="Standard"/>
    <w:next w:val="Standard"/>
    <w:uiPriority w:val="2"/>
    <w:semiHidden/>
    <w:rsid w:val="009E4B94"/>
    <w:rPr>
      <w:b/>
      <w:bCs/>
      <w:sz w:val="16"/>
    </w:rPr>
  </w:style>
  <w:style w:type="paragraph" w:styleId="Verzeichnis1">
    <w:name w:val="toc 1"/>
    <w:basedOn w:val="Standard"/>
    <w:next w:val="Standard"/>
    <w:uiPriority w:val="39"/>
    <w:rsid w:val="0062670A"/>
    <w:pPr>
      <w:spacing w:line="480" w:lineRule="atLeast"/>
      <w:ind w:right="567"/>
    </w:pPr>
    <w:rPr>
      <w:rFonts w:ascii="Carlsberg Sans Bold" w:hAnsi="Carlsberg Sans Bold"/>
      <w:color w:val="00321E"/>
      <w:sz w:val="36"/>
    </w:rPr>
  </w:style>
  <w:style w:type="paragraph" w:styleId="Verzeichnis2">
    <w:name w:val="toc 2"/>
    <w:basedOn w:val="Standard"/>
    <w:next w:val="Standard"/>
    <w:uiPriority w:val="39"/>
    <w:rsid w:val="009E4B94"/>
    <w:pPr>
      <w:ind w:right="567"/>
    </w:pPr>
  </w:style>
  <w:style w:type="paragraph" w:styleId="Verzeichnis3">
    <w:name w:val="toc 3"/>
    <w:basedOn w:val="Standard"/>
    <w:next w:val="Standard"/>
    <w:uiPriority w:val="39"/>
    <w:rsid w:val="009E4B94"/>
    <w:pPr>
      <w:ind w:right="567"/>
    </w:pPr>
  </w:style>
  <w:style w:type="paragraph" w:styleId="Verzeichnis4">
    <w:name w:val="toc 4"/>
    <w:basedOn w:val="Standard"/>
    <w:next w:val="Standard"/>
    <w:uiPriority w:val="39"/>
    <w:semiHidden/>
    <w:rsid w:val="009E4B94"/>
    <w:pPr>
      <w:ind w:right="567"/>
    </w:pPr>
  </w:style>
  <w:style w:type="paragraph" w:styleId="Verzeichnis5">
    <w:name w:val="toc 5"/>
    <w:basedOn w:val="Standard"/>
    <w:next w:val="Standard"/>
    <w:uiPriority w:val="39"/>
    <w:semiHidden/>
    <w:rsid w:val="009E4B94"/>
    <w:pPr>
      <w:ind w:right="567"/>
    </w:pPr>
  </w:style>
  <w:style w:type="paragraph" w:styleId="Verzeichnis6">
    <w:name w:val="toc 6"/>
    <w:basedOn w:val="Standard"/>
    <w:next w:val="Standard"/>
    <w:uiPriority w:val="39"/>
    <w:semiHidden/>
    <w:rsid w:val="009E4B94"/>
    <w:pPr>
      <w:ind w:right="567"/>
    </w:pPr>
  </w:style>
  <w:style w:type="paragraph" w:styleId="Verzeichnis7">
    <w:name w:val="toc 7"/>
    <w:basedOn w:val="Standard"/>
    <w:next w:val="Standard"/>
    <w:uiPriority w:val="39"/>
    <w:semiHidden/>
    <w:rsid w:val="009E4B94"/>
    <w:pPr>
      <w:ind w:right="567"/>
    </w:pPr>
  </w:style>
  <w:style w:type="paragraph" w:styleId="Verzeichnis8">
    <w:name w:val="toc 8"/>
    <w:basedOn w:val="Standard"/>
    <w:next w:val="Standard"/>
    <w:uiPriority w:val="39"/>
    <w:semiHidden/>
    <w:rsid w:val="009E4B94"/>
    <w:pPr>
      <w:ind w:right="567"/>
    </w:pPr>
  </w:style>
  <w:style w:type="paragraph" w:styleId="Verzeichnis9">
    <w:name w:val="toc 9"/>
    <w:basedOn w:val="Standard"/>
    <w:next w:val="Standard"/>
    <w:uiPriority w:val="39"/>
    <w:semiHidden/>
    <w:rsid w:val="009E4B94"/>
    <w:pPr>
      <w:ind w:right="567"/>
    </w:pPr>
  </w:style>
  <w:style w:type="paragraph" w:styleId="Inhaltsverzeichnisberschrift">
    <w:name w:val="TOC Heading"/>
    <w:next w:val="Standard"/>
    <w:uiPriority w:val="39"/>
    <w:qFormat/>
    <w:rsid w:val="0062670A"/>
    <w:pPr>
      <w:spacing w:after="1520" w:line="480" w:lineRule="atLeast"/>
    </w:pPr>
    <w:rPr>
      <w:rFonts w:ascii="Carlsberg Sans Black" w:eastAsiaTheme="majorEastAsia" w:hAnsi="Carlsberg Sans Black" w:cstheme="majorBidi"/>
      <w:b/>
      <w:bCs/>
      <w:caps/>
      <w:color w:val="00321E"/>
      <w:sz w:val="36"/>
      <w:szCs w:val="28"/>
    </w:rPr>
  </w:style>
  <w:style w:type="paragraph" w:styleId="Blocktext">
    <w:name w:val="Block Text"/>
    <w:basedOn w:val="Standard"/>
    <w:uiPriority w:val="99"/>
    <w:semiHidden/>
    <w:rsid w:val="009E4B94"/>
    <w:pPr>
      <w:pBdr>
        <w:top w:val="single" w:sz="2" w:space="10" w:color="78B190" w:themeColor="text1" w:themeTint="80"/>
        <w:left w:val="single" w:sz="2" w:space="10" w:color="78B190" w:themeColor="text1" w:themeTint="80"/>
        <w:bottom w:val="single" w:sz="2" w:space="10" w:color="78B190" w:themeColor="text1" w:themeTint="80"/>
        <w:right w:val="single" w:sz="2" w:space="10" w:color="78B190" w:themeColor="text1" w:themeTint="80"/>
      </w:pBdr>
      <w:ind w:left="1151" w:right="1151"/>
    </w:pPr>
    <w:rPr>
      <w:rFonts w:eastAsiaTheme="minorEastAsia"/>
      <w:i/>
      <w:iCs/>
    </w:rPr>
  </w:style>
  <w:style w:type="paragraph" w:styleId="Endnotentext">
    <w:name w:val="endnote text"/>
    <w:basedOn w:val="Standard"/>
    <w:link w:val="EndnotentextZchn"/>
    <w:uiPriority w:val="21"/>
    <w:semiHidden/>
    <w:rsid w:val="009E4B94"/>
    <w:pPr>
      <w:spacing w:after="120" w:line="240" w:lineRule="atLeast"/>
      <w:ind w:left="85" w:hanging="85"/>
    </w:pPr>
    <w:rPr>
      <w:sz w:val="16"/>
      <w:szCs w:val="20"/>
    </w:rPr>
  </w:style>
  <w:style w:type="character" w:customStyle="1" w:styleId="EndnotentextZchn">
    <w:name w:val="Endnotentext Zchn"/>
    <w:basedOn w:val="Absatz-Standardschriftart"/>
    <w:link w:val="Endnotentext"/>
    <w:uiPriority w:val="21"/>
    <w:semiHidden/>
    <w:rsid w:val="00004865"/>
    <w:rPr>
      <w:sz w:val="16"/>
      <w:szCs w:val="20"/>
    </w:rPr>
  </w:style>
  <w:style w:type="character" w:styleId="Endnotenzeichen">
    <w:name w:val="endnote reference"/>
    <w:basedOn w:val="Absatz-Standardschriftart"/>
    <w:uiPriority w:val="21"/>
    <w:semiHidden/>
    <w:rsid w:val="009E4B94"/>
    <w:rPr>
      <w:vertAlign w:val="superscript"/>
    </w:rPr>
  </w:style>
  <w:style w:type="paragraph" w:styleId="Funotentext">
    <w:name w:val="footnote text"/>
    <w:basedOn w:val="Standard"/>
    <w:link w:val="FunotentextZchn"/>
    <w:uiPriority w:val="21"/>
    <w:semiHidden/>
    <w:rsid w:val="007C6873"/>
    <w:pPr>
      <w:spacing w:line="180" w:lineRule="atLeast"/>
      <w:ind w:left="85" w:hanging="85"/>
    </w:pPr>
    <w:rPr>
      <w:sz w:val="14"/>
      <w:szCs w:val="20"/>
    </w:rPr>
  </w:style>
  <w:style w:type="character" w:customStyle="1" w:styleId="FunotentextZchn">
    <w:name w:val="Fußnotentext Zchn"/>
    <w:basedOn w:val="Absatz-Standardschriftart"/>
    <w:link w:val="Funotentext"/>
    <w:uiPriority w:val="21"/>
    <w:semiHidden/>
    <w:rsid w:val="007C6873"/>
    <w:rPr>
      <w:sz w:val="14"/>
      <w:szCs w:val="20"/>
      <w:lang w:val="de-DE"/>
    </w:rPr>
  </w:style>
  <w:style w:type="paragraph" w:styleId="Aufzhlungszeichen">
    <w:name w:val="List Bullet"/>
    <w:basedOn w:val="Listenabsatz"/>
    <w:uiPriority w:val="99"/>
    <w:qFormat/>
    <w:rsid w:val="009E253A"/>
    <w:pPr>
      <w:numPr>
        <w:numId w:val="11"/>
      </w:numPr>
      <w:ind w:left="284" w:hanging="284"/>
    </w:pPr>
  </w:style>
  <w:style w:type="paragraph" w:styleId="Listennummer">
    <w:name w:val="List Number"/>
    <w:basedOn w:val="Standard"/>
    <w:uiPriority w:val="2"/>
    <w:semiHidden/>
    <w:qFormat/>
    <w:rsid w:val="006B30A9"/>
    <w:pPr>
      <w:numPr>
        <w:numId w:val="5"/>
      </w:numPr>
      <w:contextualSpacing/>
    </w:pPr>
  </w:style>
  <w:style w:type="character" w:styleId="Seitenzahl">
    <w:name w:val="page number"/>
    <w:basedOn w:val="Absatz-Standardschriftart"/>
    <w:uiPriority w:val="21"/>
    <w:semiHidden/>
    <w:rsid w:val="0062670A"/>
    <w:rPr>
      <w:rFonts w:ascii="Carlsberg Sans Light" w:hAnsi="Carlsberg Sans Light"/>
      <w:color w:val="00321E"/>
      <w:sz w:val="16"/>
    </w:rPr>
  </w:style>
  <w:style w:type="paragraph" w:customStyle="1" w:styleId="Template">
    <w:name w:val="Template"/>
    <w:uiPriority w:val="8"/>
    <w:semiHidden/>
    <w:rsid w:val="00094ABD"/>
    <w:rPr>
      <w:noProof/>
      <w:sz w:val="16"/>
    </w:rPr>
  </w:style>
  <w:style w:type="paragraph" w:customStyle="1" w:styleId="Template-Address">
    <w:name w:val="Template - Address"/>
    <w:basedOn w:val="Template"/>
    <w:uiPriority w:val="8"/>
    <w:semiHidden/>
    <w:rsid w:val="00825DB9"/>
    <w:pPr>
      <w:tabs>
        <w:tab w:val="left" w:pos="567"/>
      </w:tabs>
      <w:suppressAutoHyphens/>
    </w:pPr>
  </w:style>
  <w:style w:type="paragraph" w:customStyle="1" w:styleId="Template-CompanyName">
    <w:name w:val="Template - Company Name"/>
    <w:basedOn w:val="Template-Address"/>
    <w:next w:val="Template-Address"/>
    <w:uiPriority w:val="8"/>
    <w:semiHidden/>
    <w:rsid w:val="00643812"/>
    <w:pPr>
      <w:spacing w:line="200" w:lineRule="atLeast"/>
    </w:pPr>
    <w:rPr>
      <w:b/>
    </w:rPr>
  </w:style>
  <w:style w:type="paragraph" w:styleId="RGV-berschrift">
    <w:name w:val="toa heading"/>
    <w:basedOn w:val="Standard"/>
    <w:next w:val="Standard"/>
    <w:uiPriority w:val="10"/>
    <w:semiHidden/>
    <w:rsid w:val="002E74A4"/>
    <w:pPr>
      <w:spacing w:after="520" w:line="360" w:lineRule="atLeast"/>
    </w:pPr>
    <w:rPr>
      <w:rFonts w:eastAsiaTheme="majorEastAsia" w:cstheme="majorBidi"/>
      <w:b/>
      <w:bCs/>
      <w:sz w:val="28"/>
      <w:szCs w:val="24"/>
    </w:rPr>
  </w:style>
  <w:style w:type="paragraph" w:styleId="Abbildungsverzeichnis">
    <w:name w:val="table of figures"/>
    <w:basedOn w:val="Standard"/>
    <w:next w:val="Standard"/>
    <w:uiPriority w:val="10"/>
    <w:semiHidden/>
    <w:rsid w:val="002E74A4"/>
    <w:pPr>
      <w:ind w:right="567"/>
    </w:pPr>
  </w:style>
  <w:style w:type="paragraph" w:styleId="Unterschrift">
    <w:name w:val="Signature"/>
    <w:basedOn w:val="Standard"/>
    <w:link w:val="UnterschriftZchn"/>
    <w:uiPriority w:val="99"/>
    <w:semiHidden/>
    <w:rsid w:val="00424709"/>
    <w:pPr>
      <w:spacing w:line="240" w:lineRule="auto"/>
      <w:ind w:left="4252"/>
    </w:pPr>
  </w:style>
  <w:style w:type="character" w:customStyle="1" w:styleId="UnterschriftZchn">
    <w:name w:val="Unterschrift Zchn"/>
    <w:basedOn w:val="Absatz-Standardschriftart"/>
    <w:link w:val="Unterschrift"/>
    <w:uiPriority w:val="99"/>
    <w:semiHidden/>
    <w:rsid w:val="00004865"/>
  </w:style>
  <w:style w:type="character" w:styleId="Platzhaltertext">
    <w:name w:val="Placeholder Text"/>
    <w:basedOn w:val="Absatz-Standardschriftart"/>
    <w:uiPriority w:val="99"/>
    <w:semiHidden/>
    <w:rsid w:val="00424709"/>
    <w:rPr>
      <w:color w:val="auto"/>
    </w:rPr>
  </w:style>
  <w:style w:type="paragraph" w:customStyle="1" w:styleId="Table">
    <w:name w:val="Table"/>
    <w:uiPriority w:val="4"/>
    <w:semiHidden/>
    <w:rsid w:val="00094ABD"/>
    <w:pPr>
      <w:spacing w:before="40" w:after="40" w:line="240" w:lineRule="atLeast"/>
      <w:ind w:left="113" w:right="113"/>
    </w:pPr>
    <w:rPr>
      <w:sz w:val="16"/>
    </w:rPr>
  </w:style>
  <w:style w:type="paragraph" w:customStyle="1" w:styleId="Table-Text">
    <w:name w:val="Table - Text"/>
    <w:basedOn w:val="Table"/>
    <w:uiPriority w:val="4"/>
    <w:semiHidden/>
    <w:rsid w:val="002E3869"/>
    <w:pPr>
      <w:spacing w:after="284"/>
      <w:ind w:left="0" w:right="142"/>
    </w:pPr>
    <w:rPr>
      <w:sz w:val="21"/>
    </w:rPr>
  </w:style>
  <w:style w:type="paragraph" w:customStyle="1" w:styleId="Table-TextTotal">
    <w:name w:val="Table - Text Total"/>
    <w:basedOn w:val="Table-Text"/>
    <w:uiPriority w:val="4"/>
    <w:semiHidden/>
    <w:rsid w:val="002E3869"/>
    <w:pPr>
      <w:suppressAutoHyphens/>
      <w:spacing w:before="80"/>
    </w:pPr>
    <w:rPr>
      <w:rFonts w:ascii="Carlsberg Sans Black" w:hAnsi="Carlsberg Sans Black"/>
      <w:color w:val="D0AD67"/>
    </w:rPr>
  </w:style>
  <w:style w:type="paragraph" w:customStyle="1" w:styleId="Table-Numbers">
    <w:name w:val="Table - Numbers"/>
    <w:basedOn w:val="Table"/>
    <w:uiPriority w:val="4"/>
    <w:semiHidden/>
    <w:rsid w:val="00424709"/>
    <w:pPr>
      <w:jc w:val="right"/>
    </w:pPr>
  </w:style>
  <w:style w:type="paragraph" w:customStyle="1" w:styleId="Table-NumbersTotal">
    <w:name w:val="Table - Numbers Total"/>
    <w:basedOn w:val="Table-Numbers"/>
    <w:uiPriority w:val="4"/>
    <w:semiHidden/>
    <w:rsid w:val="00424709"/>
    <w:rPr>
      <w:b/>
    </w:rPr>
  </w:style>
  <w:style w:type="paragraph" w:styleId="Zitat">
    <w:name w:val="Quote"/>
    <w:basedOn w:val="Standard"/>
    <w:next w:val="Standard"/>
    <w:link w:val="ZitatZchn"/>
    <w:uiPriority w:val="19"/>
    <w:semiHidden/>
    <w:rsid w:val="007546AF"/>
    <w:pPr>
      <w:spacing w:before="260" w:after="260"/>
      <w:ind w:left="567" w:right="567"/>
    </w:pPr>
    <w:rPr>
      <w:b/>
      <w:iCs/>
      <w:color w:val="20372A" w:themeColor="text1"/>
      <w:sz w:val="20"/>
    </w:rPr>
  </w:style>
  <w:style w:type="character" w:customStyle="1" w:styleId="ZitatZchn">
    <w:name w:val="Zitat Zchn"/>
    <w:basedOn w:val="Absatz-Standardschriftart"/>
    <w:link w:val="Zitat"/>
    <w:uiPriority w:val="19"/>
    <w:semiHidden/>
    <w:rsid w:val="00004865"/>
    <w:rPr>
      <w:b/>
      <w:iCs/>
      <w:color w:val="20372A" w:themeColor="text1"/>
      <w:sz w:val="20"/>
    </w:rPr>
  </w:style>
  <w:style w:type="character" w:styleId="Buchtitel">
    <w:name w:val="Book Title"/>
    <w:basedOn w:val="Absatz-Standardschriftart"/>
    <w:uiPriority w:val="99"/>
    <w:semiHidden/>
    <w:qFormat/>
    <w:rsid w:val="007546AF"/>
    <w:rPr>
      <w:b/>
      <w:bCs/>
      <w:caps w:val="0"/>
      <w:smallCaps w:val="0"/>
      <w:spacing w:val="5"/>
    </w:rPr>
  </w:style>
  <w:style w:type="paragraph" w:styleId="Rechtsgrundlagenverzeichnis">
    <w:name w:val="table of authorities"/>
    <w:basedOn w:val="Standard"/>
    <w:next w:val="Standard"/>
    <w:uiPriority w:val="10"/>
    <w:semiHidden/>
    <w:rsid w:val="002E74A4"/>
    <w:pPr>
      <w:ind w:right="567"/>
    </w:pPr>
  </w:style>
  <w:style w:type="paragraph" w:styleId="Standardeinzug">
    <w:name w:val="Normal Indent"/>
    <w:basedOn w:val="Standard"/>
    <w:semiHidden/>
    <w:rsid w:val="005A28D4"/>
    <w:pPr>
      <w:ind w:left="1134"/>
    </w:pPr>
  </w:style>
  <w:style w:type="table" w:styleId="Tabellenraster">
    <w:name w:val="Table Grid"/>
    <w:basedOn w:val="NormaleTabelle"/>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Standard"/>
    <w:uiPriority w:val="6"/>
    <w:semiHidden/>
    <w:rsid w:val="00655B49"/>
    <w:pPr>
      <w:spacing w:after="260" w:line="300" w:lineRule="atLeast"/>
    </w:pPr>
    <w:rPr>
      <w:b/>
      <w:sz w:val="22"/>
    </w:rPr>
  </w:style>
  <w:style w:type="paragraph" w:customStyle="1" w:styleId="DocumentName">
    <w:name w:val="Document Name"/>
    <w:basedOn w:val="Standard"/>
    <w:uiPriority w:val="8"/>
    <w:semiHidden/>
    <w:rsid w:val="00655B49"/>
    <w:pPr>
      <w:spacing w:line="360" w:lineRule="atLeast"/>
    </w:pPr>
    <w:rPr>
      <w:b/>
      <w:caps/>
      <w:sz w:val="28"/>
    </w:rPr>
  </w:style>
  <w:style w:type="paragraph" w:customStyle="1" w:styleId="Template-Date">
    <w:name w:val="Template - Date"/>
    <w:basedOn w:val="Template"/>
    <w:uiPriority w:val="8"/>
    <w:semiHidden/>
    <w:rsid w:val="00244D70"/>
    <w:pPr>
      <w:spacing w:line="280" w:lineRule="atLeast"/>
    </w:pPr>
  </w:style>
  <w:style w:type="table" w:customStyle="1" w:styleId="Blank">
    <w:name w:val="Blank"/>
    <w:basedOn w:val="NormaleTabelle"/>
    <w:uiPriority w:val="99"/>
    <w:rsid w:val="00643812"/>
    <w:pPr>
      <w:spacing w:line="240" w:lineRule="atLeast"/>
    </w:pPr>
    <w:tblPr>
      <w:tblCellMar>
        <w:left w:w="0" w:type="dxa"/>
        <w:right w:w="0" w:type="dxa"/>
      </w:tblCellMar>
    </w:tblPr>
  </w:style>
  <w:style w:type="paragraph" w:styleId="KeinLeerraum">
    <w:name w:val="No Spacing"/>
    <w:semiHidden/>
    <w:rsid w:val="00643812"/>
    <w:pPr>
      <w:spacing w:line="240" w:lineRule="atLeast"/>
    </w:pPr>
  </w:style>
  <w:style w:type="paragraph" w:styleId="Sprechblasentext">
    <w:name w:val="Balloon Text"/>
    <w:basedOn w:val="Standard"/>
    <w:link w:val="SprechblasentextZchn"/>
    <w:uiPriority w:val="99"/>
    <w:semiHidden/>
    <w:unhideWhenUsed/>
    <w:rsid w:val="0067460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4602"/>
    <w:rPr>
      <w:rFonts w:ascii="Segoe UI" w:hAnsi="Segoe UI" w:cs="Segoe UI"/>
      <w:sz w:val="18"/>
      <w:szCs w:val="18"/>
      <w:lang w:val="de-DE"/>
    </w:rPr>
  </w:style>
  <w:style w:type="paragraph" w:styleId="Literaturverzeichnis">
    <w:name w:val="Bibliography"/>
    <w:basedOn w:val="Standard"/>
    <w:next w:val="Standard"/>
    <w:uiPriority w:val="99"/>
    <w:semiHidden/>
    <w:unhideWhenUsed/>
    <w:rsid w:val="00674602"/>
  </w:style>
  <w:style w:type="paragraph" w:styleId="Textkrper">
    <w:name w:val="Body Text"/>
    <w:basedOn w:val="Standard"/>
    <w:link w:val="TextkrperZchn"/>
    <w:uiPriority w:val="99"/>
    <w:semiHidden/>
    <w:unhideWhenUsed/>
    <w:rsid w:val="00674602"/>
    <w:pPr>
      <w:spacing w:after="120"/>
    </w:pPr>
  </w:style>
  <w:style w:type="character" w:customStyle="1" w:styleId="TextkrperZchn">
    <w:name w:val="Textkörper Zchn"/>
    <w:basedOn w:val="Absatz-Standardschriftart"/>
    <w:link w:val="Textkrper"/>
    <w:uiPriority w:val="99"/>
    <w:semiHidden/>
    <w:rsid w:val="00674602"/>
    <w:rPr>
      <w:lang w:val="de-DE"/>
    </w:rPr>
  </w:style>
  <w:style w:type="paragraph" w:styleId="Textkrper2">
    <w:name w:val="Body Text 2"/>
    <w:basedOn w:val="Standard"/>
    <w:link w:val="Textkrper2Zchn"/>
    <w:uiPriority w:val="99"/>
    <w:semiHidden/>
    <w:unhideWhenUsed/>
    <w:rsid w:val="00674602"/>
    <w:pPr>
      <w:spacing w:after="120" w:line="480" w:lineRule="auto"/>
    </w:pPr>
  </w:style>
  <w:style w:type="character" w:customStyle="1" w:styleId="Textkrper2Zchn">
    <w:name w:val="Textkörper 2 Zchn"/>
    <w:basedOn w:val="Absatz-Standardschriftart"/>
    <w:link w:val="Textkrper2"/>
    <w:uiPriority w:val="99"/>
    <w:semiHidden/>
    <w:rsid w:val="00674602"/>
    <w:rPr>
      <w:lang w:val="de-DE"/>
    </w:rPr>
  </w:style>
  <w:style w:type="paragraph" w:styleId="Textkrper3">
    <w:name w:val="Body Text 3"/>
    <w:basedOn w:val="Standard"/>
    <w:link w:val="Textkrper3Zchn"/>
    <w:uiPriority w:val="99"/>
    <w:semiHidden/>
    <w:unhideWhenUsed/>
    <w:rsid w:val="00674602"/>
    <w:pPr>
      <w:spacing w:after="120"/>
    </w:pPr>
    <w:rPr>
      <w:sz w:val="16"/>
      <w:szCs w:val="16"/>
    </w:rPr>
  </w:style>
  <w:style w:type="character" w:customStyle="1" w:styleId="Textkrper3Zchn">
    <w:name w:val="Textkörper 3 Zchn"/>
    <w:basedOn w:val="Absatz-Standardschriftart"/>
    <w:link w:val="Textkrper3"/>
    <w:uiPriority w:val="99"/>
    <w:semiHidden/>
    <w:rsid w:val="00674602"/>
    <w:rPr>
      <w:sz w:val="16"/>
      <w:szCs w:val="16"/>
      <w:lang w:val="de-DE"/>
    </w:rPr>
  </w:style>
  <w:style w:type="paragraph" w:styleId="Textkrper-Erstzeileneinzug">
    <w:name w:val="Body Text First Indent"/>
    <w:basedOn w:val="Textkrper"/>
    <w:link w:val="Textkrper-ErstzeileneinzugZchn"/>
    <w:uiPriority w:val="99"/>
    <w:semiHidden/>
    <w:rsid w:val="00674602"/>
    <w:pPr>
      <w:spacing w:after="160"/>
      <w:ind w:firstLine="360"/>
    </w:pPr>
  </w:style>
  <w:style w:type="character" w:customStyle="1" w:styleId="Textkrper-ErstzeileneinzugZchn">
    <w:name w:val="Textkörper-Erstzeileneinzug Zchn"/>
    <w:basedOn w:val="TextkrperZchn"/>
    <w:link w:val="Textkrper-Erstzeileneinzug"/>
    <w:uiPriority w:val="99"/>
    <w:semiHidden/>
    <w:rsid w:val="00674602"/>
    <w:rPr>
      <w:lang w:val="de-DE"/>
    </w:rPr>
  </w:style>
  <w:style w:type="paragraph" w:styleId="Textkrper-Zeileneinzug">
    <w:name w:val="Body Text Indent"/>
    <w:basedOn w:val="Standard"/>
    <w:link w:val="Textkrper-ZeileneinzugZchn"/>
    <w:uiPriority w:val="99"/>
    <w:semiHidden/>
    <w:unhideWhenUsed/>
    <w:rsid w:val="00674602"/>
    <w:pPr>
      <w:spacing w:after="120"/>
      <w:ind w:left="283"/>
    </w:pPr>
  </w:style>
  <w:style w:type="character" w:customStyle="1" w:styleId="Textkrper-ZeileneinzugZchn">
    <w:name w:val="Textkörper-Zeileneinzug Zchn"/>
    <w:basedOn w:val="Absatz-Standardschriftart"/>
    <w:link w:val="Textkrper-Zeileneinzug"/>
    <w:uiPriority w:val="99"/>
    <w:semiHidden/>
    <w:rsid w:val="00674602"/>
    <w:rPr>
      <w:lang w:val="de-DE"/>
    </w:rPr>
  </w:style>
  <w:style w:type="paragraph" w:styleId="Textkrper-Erstzeileneinzug2">
    <w:name w:val="Body Text First Indent 2"/>
    <w:basedOn w:val="Textkrper-Zeileneinzug"/>
    <w:link w:val="Textkrper-Erstzeileneinzug2Zchn"/>
    <w:uiPriority w:val="99"/>
    <w:semiHidden/>
    <w:unhideWhenUsed/>
    <w:rsid w:val="00674602"/>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74602"/>
    <w:rPr>
      <w:lang w:val="de-DE"/>
    </w:rPr>
  </w:style>
  <w:style w:type="paragraph" w:styleId="Textkrper-Einzug2">
    <w:name w:val="Body Text Indent 2"/>
    <w:basedOn w:val="Standard"/>
    <w:link w:val="Textkrper-Einzug2Zchn"/>
    <w:uiPriority w:val="99"/>
    <w:semiHidden/>
    <w:unhideWhenUsed/>
    <w:rsid w:val="0067460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74602"/>
    <w:rPr>
      <w:lang w:val="de-DE"/>
    </w:rPr>
  </w:style>
  <w:style w:type="paragraph" w:styleId="Textkrper-Einzug3">
    <w:name w:val="Body Text Indent 3"/>
    <w:basedOn w:val="Standard"/>
    <w:link w:val="Textkrper-Einzug3Zchn"/>
    <w:uiPriority w:val="99"/>
    <w:semiHidden/>
    <w:unhideWhenUsed/>
    <w:rsid w:val="0067460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74602"/>
    <w:rPr>
      <w:sz w:val="16"/>
      <w:szCs w:val="16"/>
      <w:lang w:val="de-DE"/>
    </w:rPr>
  </w:style>
  <w:style w:type="paragraph" w:styleId="Gruformel">
    <w:name w:val="Closing"/>
    <w:basedOn w:val="Standard"/>
    <w:link w:val="GruformelZchn"/>
    <w:uiPriority w:val="99"/>
    <w:semiHidden/>
    <w:unhideWhenUsed/>
    <w:rsid w:val="00674602"/>
    <w:pPr>
      <w:spacing w:line="240" w:lineRule="auto"/>
      <w:ind w:left="4252"/>
    </w:pPr>
  </w:style>
  <w:style w:type="character" w:customStyle="1" w:styleId="GruformelZchn">
    <w:name w:val="Grußformel Zchn"/>
    <w:basedOn w:val="Absatz-Standardschriftart"/>
    <w:link w:val="Gruformel"/>
    <w:uiPriority w:val="99"/>
    <w:semiHidden/>
    <w:rsid w:val="00674602"/>
    <w:rPr>
      <w:lang w:val="de-DE"/>
    </w:rPr>
  </w:style>
  <w:style w:type="table" w:styleId="FarbigesRaster">
    <w:name w:val="Colorful Grid"/>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C9E0D3" w:themeFill="text1" w:themeFillTint="33"/>
    </w:tcPr>
    <w:tblStylePr w:type="firstRow">
      <w:rPr>
        <w:b/>
        <w:bCs/>
      </w:rPr>
      <w:tblPr/>
      <w:tcPr>
        <w:shd w:val="clear" w:color="auto" w:fill="93C0A7" w:themeFill="text1" w:themeFillTint="66"/>
      </w:tcPr>
    </w:tblStylePr>
    <w:tblStylePr w:type="lastRow">
      <w:rPr>
        <w:b/>
        <w:bCs/>
        <w:color w:val="20372A" w:themeColor="text1"/>
      </w:rPr>
      <w:tblPr/>
      <w:tcPr>
        <w:shd w:val="clear" w:color="auto" w:fill="93C0A7" w:themeFill="text1" w:themeFillTint="66"/>
      </w:tcPr>
    </w:tblStylePr>
    <w:tblStylePr w:type="firstCol">
      <w:rPr>
        <w:color w:val="FFFFFF" w:themeColor="background1"/>
      </w:rPr>
      <w:tblPr/>
      <w:tcPr>
        <w:shd w:val="clear" w:color="auto" w:fill="18291F" w:themeFill="text1" w:themeFillShade="BF"/>
      </w:tcPr>
    </w:tblStylePr>
    <w:tblStylePr w:type="lastCol">
      <w:rPr>
        <w:color w:val="FFFFFF" w:themeColor="background1"/>
      </w:rPr>
      <w:tblPr/>
      <w:tcPr>
        <w:shd w:val="clear" w:color="auto" w:fill="18291F" w:themeFill="text1" w:themeFillShade="BF"/>
      </w:tcPr>
    </w:tblStylePr>
    <w:tblStylePr w:type="band1Vert">
      <w:tblPr/>
      <w:tcPr>
        <w:shd w:val="clear" w:color="auto" w:fill="79B191" w:themeFill="text1" w:themeFillTint="7F"/>
      </w:tcPr>
    </w:tblStylePr>
    <w:tblStylePr w:type="band1Horz">
      <w:tblPr/>
      <w:tcPr>
        <w:shd w:val="clear" w:color="auto" w:fill="79B191" w:themeFill="text1" w:themeFillTint="7F"/>
      </w:tcPr>
    </w:tblStylePr>
  </w:style>
  <w:style w:type="table" w:styleId="FarbigesRaster-Akzent1">
    <w:name w:val="Colorful Grid Accent 1"/>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C9E0D3" w:themeFill="accent1" w:themeFillTint="33"/>
    </w:tcPr>
    <w:tblStylePr w:type="firstRow">
      <w:rPr>
        <w:b/>
        <w:bCs/>
      </w:rPr>
      <w:tblPr/>
      <w:tcPr>
        <w:shd w:val="clear" w:color="auto" w:fill="93C0A7" w:themeFill="accent1" w:themeFillTint="66"/>
      </w:tcPr>
    </w:tblStylePr>
    <w:tblStylePr w:type="lastRow">
      <w:rPr>
        <w:b/>
        <w:bCs/>
        <w:color w:val="20372A" w:themeColor="text1"/>
      </w:rPr>
      <w:tblPr/>
      <w:tcPr>
        <w:shd w:val="clear" w:color="auto" w:fill="93C0A7" w:themeFill="accent1" w:themeFillTint="66"/>
      </w:tcPr>
    </w:tblStylePr>
    <w:tblStylePr w:type="firstCol">
      <w:rPr>
        <w:color w:val="FFFFFF" w:themeColor="background1"/>
      </w:rPr>
      <w:tblPr/>
      <w:tcPr>
        <w:shd w:val="clear" w:color="auto" w:fill="18291F" w:themeFill="accent1" w:themeFillShade="BF"/>
      </w:tcPr>
    </w:tblStylePr>
    <w:tblStylePr w:type="lastCol">
      <w:rPr>
        <w:color w:val="FFFFFF" w:themeColor="background1"/>
      </w:rPr>
      <w:tblPr/>
      <w:tcPr>
        <w:shd w:val="clear" w:color="auto" w:fill="18291F" w:themeFill="accent1" w:themeFillShade="BF"/>
      </w:tcPr>
    </w:tblStylePr>
    <w:tblStylePr w:type="band1Vert">
      <w:tblPr/>
      <w:tcPr>
        <w:shd w:val="clear" w:color="auto" w:fill="79B191" w:themeFill="accent1" w:themeFillTint="7F"/>
      </w:tcPr>
    </w:tblStylePr>
    <w:tblStylePr w:type="band1Horz">
      <w:tblPr/>
      <w:tcPr>
        <w:shd w:val="clear" w:color="auto" w:fill="79B191" w:themeFill="accent1" w:themeFillTint="7F"/>
      </w:tcPr>
    </w:tblStylePr>
  </w:style>
  <w:style w:type="table" w:styleId="FarbigesRaster-Akzent2">
    <w:name w:val="Colorful Grid Accent 2"/>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B8FFD2" w:themeFill="accent2" w:themeFillTint="33"/>
    </w:tcPr>
    <w:tblStylePr w:type="firstRow">
      <w:rPr>
        <w:b/>
        <w:bCs/>
      </w:rPr>
      <w:tblPr/>
      <w:tcPr>
        <w:shd w:val="clear" w:color="auto" w:fill="71FFA5" w:themeFill="accent2" w:themeFillTint="66"/>
      </w:tcPr>
    </w:tblStylePr>
    <w:tblStylePr w:type="lastRow">
      <w:rPr>
        <w:b/>
        <w:bCs/>
        <w:color w:val="20372A" w:themeColor="text1"/>
      </w:rPr>
      <w:tblPr/>
      <w:tcPr>
        <w:shd w:val="clear" w:color="auto" w:fill="71FFA5" w:themeFill="accent2" w:themeFillTint="66"/>
      </w:tcPr>
    </w:tblStylePr>
    <w:tblStylePr w:type="firstCol">
      <w:rPr>
        <w:color w:val="FFFFFF" w:themeColor="background1"/>
      </w:rPr>
      <w:tblPr/>
      <w:tcPr>
        <w:shd w:val="clear" w:color="auto" w:fill="00742B" w:themeFill="accent2" w:themeFillShade="BF"/>
      </w:tcPr>
    </w:tblStylePr>
    <w:tblStylePr w:type="lastCol">
      <w:rPr>
        <w:color w:val="FFFFFF" w:themeColor="background1"/>
      </w:rPr>
      <w:tblPr/>
      <w:tcPr>
        <w:shd w:val="clear" w:color="auto" w:fill="00742B" w:themeFill="accent2" w:themeFillShade="BF"/>
      </w:tcPr>
    </w:tblStylePr>
    <w:tblStylePr w:type="band1Vert">
      <w:tblPr/>
      <w:tcPr>
        <w:shd w:val="clear" w:color="auto" w:fill="4EFF8F" w:themeFill="accent2" w:themeFillTint="7F"/>
      </w:tcPr>
    </w:tblStylePr>
    <w:tblStylePr w:type="band1Horz">
      <w:tblPr/>
      <w:tcPr>
        <w:shd w:val="clear" w:color="auto" w:fill="4EFF8F" w:themeFill="accent2" w:themeFillTint="7F"/>
      </w:tcPr>
    </w:tblStylePr>
  </w:style>
  <w:style w:type="table" w:styleId="FarbigesRaster-Akzent3">
    <w:name w:val="Colorful Grid Accent 3"/>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FBC6D0" w:themeFill="accent3" w:themeFillTint="33"/>
    </w:tcPr>
    <w:tblStylePr w:type="firstRow">
      <w:rPr>
        <w:b/>
        <w:bCs/>
      </w:rPr>
      <w:tblPr/>
      <w:tcPr>
        <w:shd w:val="clear" w:color="auto" w:fill="F88DA2" w:themeFill="accent3" w:themeFillTint="66"/>
      </w:tcPr>
    </w:tblStylePr>
    <w:tblStylePr w:type="lastRow">
      <w:rPr>
        <w:b/>
        <w:bCs/>
        <w:color w:val="20372A" w:themeColor="text1"/>
      </w:rPr>
      <w:tblPr/>
      <w:tcPr>
        <w:shd w:val="clear" w:color="auto" w:fill="F88DA2" w:themeFill="accent3" w:themeFillTint="66"/>
      </w:tcPr>
    </w:tblStylePr>
    <w:tblStylePr w:type="firstCol">
      <w:rPr>
        <w:color w:val="FFFFFF" w:themeColor="background1"/>
      </w:rPr>
      <w:tblPr/>
      <w:tcPr>
        <w:shd w:val="clear" w:color="auto" w:fill="940923" w:themeFill="accent3" w:themeFillShade="BF"/>
      </w:tcPr>
    </w:tblStylePr>
    <w:tblStylePr w:type="lastCol">
      <w:rPr>
        <w:color w:val="FFFFFF" w:themeColor="background1"/>
      </w:rPr>
      <w:tblPr/>
      <w:tcPr>
        <w:shd w:val="clear" w:color="auto" w:fill="940923" w:themeFill="accent3" w:themeFillShade="BF"/>
      </w:tcPr>
    </w:tblStylePr>
    <w:tblStylePr w:type="band1Vert">
      <w:tblPr/>
      <w:tcPr>
        <w:shd w:val="clear" w:color="auto" w:fill="F6718B" w:themeFill="accent3" w:themeFillTint="7F"/>
      </w:tcPr>
    </w:tblStylePr>
    <w:tblStylePr w:type="band1Horz">
      <w:tblPr/>
      <w:tcPr>
        <w:shd w:val="clear" w:color="auto" w:fill="F6718B" w:themeFill="accent3" w:themeFillTint="7F"/>
      </w:tcPr>
    </w:tblStylePr>
  </w:style>
  <w:style w:type="table" w:styleId="FarbigesRaster-Akzent4">
    <w:name w:val="Colorful Grid Accent 4"/>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D2D2D2" w:themeFill="accent4" w:themeFillTint="33"/>
    </w:tcPr>
    <w:tblStylePr w:type="firstRow">
      <w:rPr>
        <w:b/>
        <w:bCs/>
      </w:rPr>
      <w:tblPr/>
      <w:tcPr>
        <w:shd w:val="clear" w:color="auto" w:fill="A5A5A5" w:themeFill="accent4" w:themeFillTint="66"/>
      </w:tcPr>
    </w:tblStylePr>
    <w:tblStylePr w:type="lastRow">
      <w:rPr>
        <w:b/>
        <w:bCs/>
        <w:color w:val="20372A" w:themeColor="text1"/>
      </w:rPr>
      <w:tblPr/>
      <w:tcPr>
        <w:shd w:val="clear" w:color="auto" w:fill="A5A5A5" w:themeFill="accent4" w:themeFillTint="66"/>
      </w:tcPr>
    </w:tblStylePr>
    <w:tblStylePr w:type="firstCol">
      <w:rPr>
        <w:color w:val="FFFFFF" w:themeColor="background1"/>
      </w:rPr>
      <w:tblPr/>
      <w:tcPr>
        <w:shd w:val="clear" w:color="auto" w:fill="161616" w:themeFill="accent4" w:themeFillShade="BF"/>
      </w:tcPr>
    </w:tblStylePr>
    <w:tblStylePr w:type="lastCol">
      <w:rPr>
        <w:color w:val="FFFFFF" w:themeColor="background1"/>
      </w:rPr>
      <w:tblPr/>
      <w:tcPr>
        <w:shd w:val="clear" w:color="auto" w:fill="161616" w:themeFill="accent4" w:themeFillShade="BF"/>
      </w:tcPr>
    </w:tblStylePr>
    <w:tblStylePr w:type="band1Vert">
      <w:tblPr/>
      <w:tcPr>
        <w:shd w:val="clear" w:color="auto" w:fill="8E8E8E" w:themeFill="accent4" w:themeFillTint="7F"/>
      </w:tcPr>
    </w:tblStylePr>
    <w:tblStylePr w:type="band1Horz">
      <w:tblPr/>
      <w:tcPr>
        <w:shd w:val="clear" w:color="auto" w:fill="8E8E8E" w:themeFill="accent4" w:themeFillTint="7F"/>
      </w:tcPr>
    </w:tblStylePr>
  </w:style>
  <w:style w:type="table" w:styleId="FarbigesRaster-Akzent5">
    <w:name w:val="Colorful Grid Accent 5"/>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D2D2D2" w:themeFill="accent5" w:themeFillTint="33"/>
    </w:tcPr>
    <w:tblStylePr w:type="firstRow">
      <w:rPr>
        <w:b/>
        <w:bCs/>
      </w:rPr>
      <w:tblPr/>
      <w:tcPr>
        <w:shd w:val="clear" w:color="auto" w:fill="A5A5A5" w:themeFill="accent5" w:themeFillTint="66"/>
      </w:tcPr>
    </w:tblStylePr>
    <w:tblStylePr w:type="lastRow">
      <w:rPr>
        <w:b/>
        <w:bCs/>
        <w:color w:val="20372A" w:themeColor="text1"/>
      </w:rPr>
      <w:tblPr/>
      <w:tcPr>
        <w:shd w:val="clear" w:color="auto" w:fill="A5A5A5" w:themeFill="accent5" w:themeFillTint="66"/>
      </w:tcPr>
    </w:tblStylePr>
    <w:tblStylePr w:type="firstCol">
      <w:rPr>
        <w:color w:val="FFFFFF" w:themeColor="background1"/>
      </w:rPr>
      <w:tblPr/>
      <w:tcPr>
        <w:shd w:val="clear" w:color="auto" w:fill="161616" w:themeFill="accent5" w:themeFillShade="BF"/>
      </w:tcPr>
    </w:tblStylePr>
    <w:tblStylePr w:type="lastCol">
      <w:rPr>
        <w:color w:val="FFFFFF" w:themeColor="background1"/>
      </w:rPr>
      <w:tblPr/>
      <w:tcPr>
        <w:shd w:val="clear" w:color="auto" w:fill="161616" w:themeFill="accent5" w:themeFillShade="BF"/>
      </w:tcPr>
    </w:tblStylePr>
    <w:tblStylePr w:type="band1Vert">
      <w:tblPr/>
      <w:tcPr>
        <w:shd w:val="clear" w:color="auto" w:fill="8E8E8E" w:themeFill="accent5" w:themeFillTint="7F"/>
      </w:tcPr>
    </w:tblStylePr>
    <w:tblStylePr w:type="band1Horz">
      <w:tblPr/>
      <w:tcPr>
        <w:shd w:val="clear" w:color="auto" w:fill="8E8E8E" w:themeFill="accent5" w:themeFillTint="7F"/>
      </w:tcPr>
    </w:tblStylePr>
  </w:style>
  <w:style w:type="table" w:styleId="FarbigesRaster-Akzent6">
    <w:name w:val="Colorful Grid Accent 6"/>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D2D2D2" w:themeFill="accent6" w:themeFillTint="33"/>
    </w:tcPr>
    <w:tblStylePr w:type="firstRow">
      <w:rPr>
        <w:b/>
        <w:bCs/>
      </w:rPr>
      <w:tblPr/>
      <w:tcPr>
        <w:shd w:val="clear" w:color="auto" w:fill="A5A5A5" w:themeFill="accent6" w:themeFillTint="66"/>
      </w:tcPr>
    </w:tblStylePr>
    <w:tblStylePr w:type="lastRow">
      <w:rPr>
        <w:b/>
        <w:bCs/>
        <w:color w:val="20372A" w:themeColor="text1"/>
      </w:rPr>
      <w:tblPr/>
      <w:tcPr>
        <w:shd w:val="clear" w:color="auto" w:fill="A5A5A5" w:themeFill="accent6" w:themeFillTint="66"/>
      </w:tcPr>
    </w:tblStylePr>
    <w:tblStylePr w:type="firstCol">
      <w:rPr>
        <w:color w:val="FFFFFF" w:themeColor="background1"/>
      </w:rPr>
      <w:tblPr/>
      <w:tcPr>
        <w:shd w:val="clear" w:color="auto" w:fill="161616" w:themeFill="accent6" w:themeFillShade="BF"/>
      </w:tcPr>
    </w:tblStylePr>
    <w:tblStylePr w:type="lastCol">
      <w:rPr>
        <w:color w:val="FFFFFF" w:themeColor="background1"/>
      </w:rPr>
      <w:tblPr/>
      <w:tcPr>
        <w:shd w:val="clear" w:color="auto" w:fill="161616" w:themeFill="accent6" w:themeFillShade="BF"/>
      </w:tcPr>
    </w:tblStylePr>
    <w:tblStylePr w:type="band1Vert">
      <w:tblPr/>
      <w:tcPr>
        <w:shd w:val="clear" w:color="auto" w:fill="8E8E8E" w:themeFill="accent6" w:themeFillTint="7F"/>
      </w:tcPr>
    </w:tblStylePr>
    <w:tblStylePr w:type="band1Horz">
      <w:tblPr/>
      <w:tcPr>
        <w:shd w:val="clear" w:color="auto" w:fill="8E8E8E" w:themeFill="accent6" w:themeFillTint="7F"/>
      </w:tcPr>
    </w:tblStylePr>
  </w:style>
  <w:style w:type="table" w:styleId="FarbigeListe">
    <w:name w:val="Colorful List"/>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4EFE9" w:themeFill="text1" w:themeFillTint="19"/>
    </w:tcPr>
    <w:tblStylePr w:type="firstRow">
      <w:rPr>
        <w:b/>
        <w:bCs/>
        <w:color w:val="FFFFFF" w:themeColor="background1"/>
      </w:rPr>
      <w:tblPr/>
      <w:tcPr>
        <w:tcBorders>
          <w:bottom w:val="single" w:sz="12" w:space="0" w:color="FFFFFF" w:themeColor="background1"/>
        </w:tcBorders>
        <w:shd w:val="clear" w:color="auto" w:fill="007C2E" w:themeFill="accent2" w:themeFillShade="CC"/>
      </w:tcPr>
    </w:tblStylePr>
    <w:tblStylePr w:type="lastRow">
      <w:rPr>
        <w:b/>
        <w:bCs/>
        <w:color w:val="007C2E" w:themeColor="accent2"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8C8" w:themeFill="text1" w:themeFillTint="3F"/>
      </w:tcPr>
    </w:tblStylePr>
    <w:tblStylePr w:type="band1Horz">
      <w:tblPr/>
      <w:tcPr>
        <w:shd w:val="clear" w:color="auto" w:fill="C9E0D3" w:themeFill="text1" w:themeFillTint="33"/>
      </w:tcPr>
    </w:tblStylePr>
  </w:style>
  <w:style w:type="table" w:styleId="FarbigeListe-Akzent1">
    <w:name w:val="Colorful List Accent 1"/>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4EFE9" w:themeFill="accent1" w:themeFillTint="19"/>
    </w:tcPr>
    <w:tblStylePr w:type="firstRow">
      <w:rPr>
        <w:b/>
        <w:bCs/>
        <w:color w:val="FFFFFF" w:themeColor="background1"/>
      </w:rPr>
      <w:tblPr/>
      <w:tcPr>
        <w:tcBorders>
          <w:bottom w:val="single" w:sz="12" w:space="0" w:color="FFFFFF" w:themeColor="background1"/>
        </w:tcBorders>
        <w:shd w:val="clear" w:color="auto" w:fill="007C2E" w:themeFill="accent2" w:themeFillShade="CC"/>
      </w:tcPr>
    </w:tblStylePr>
    <w:tblStylePr w:type="lastRow">
      <w:rPr>
        <w:b/>
        <w:bCs/>
        <w:color w:val="007C2E" w:themeColor="accent2"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8C8" w:themeFill="accent1" w:themeFillTint="3F"/>
      </w:tcPr>
    </w:tblStylePr>
    <w:tblStylePr w:type="band1Horz">
      <w:tblPr/>
      <w:tcPr>
        <w:shd w:val="clear" w:color="auto" w:fill="C9E0D3" w:themeFill="accent1" w:themeFillTint="33"/>
      </w:tcPr>
    </w:tblStylePr>
  </w:style>
  <w:style w:type="table" w:styleId="FarbigeListe-Akzent2">
    <w:name w:val="Colorful List Accent 2"/>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DCFFE9" w:themeFill="accent2" w:themeFillTint="19"/>
    </w:tcPr>
    <w:tblStylePr w:type="firstRow">
      <w:rPr>
        <w:b/>
        <w:bCs/>
        <w:color w:val="FFFFFF" w:themeColor="background1"/>
      </w:rPr>
      <w:tblPr/>
      <w:tcPr>
        <w:tcBorders>
          <w:bottom w:val="single" w:sz="12" w:space="0" w:color="FFFFFF" w:themeColor="background1"/>
        </w:tcBorders>
        <w:shd w:val="clear" w:color="auto" w:fill="007C2E" w:themeFill="accent2" w:themeFillShade="CC"/>
      </w:tcPr>
    </w:tblStylePr>
    <w:tblStylePr w:type="lastRow">
      <w:rPr>
        <w:b/>
        <w:bCs/>
        <w:color w:val="007C2E" w:themeColor="accent2"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C7" w:themeFill="accent2" w:themeFillTint="3F"/>
      </w:tcPr>
    </w:tblStylePr>
    <w:tblStylePr w:type="band1Horz">
      <w:tblPr/>
      <w:tcPr>
        <w:shd w:val="clear" w:color="auto" w:fill="B8FFD2" w:themeFill="accent2" w:themeFillTint="33"/>
      </w:tcPr>
    </w:tblStylePr>
  </w:style>
  <w:style w:type="table" w:styleId="FarbigeListe-Akzent3">
    <w:name w:val="Colorful List Accent 3"/>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FDE3E8" w:themeFill="accent3" w:themeFillTint="19"/>
    </w:tcPr>
    <w:tblStylePr w:type="firstRow">
      <w:rPr>
        <w:b/>
        <w:bCs/>
        <w:color w:val="FFFFFF" w:themeColor="background1"/>
      </w:rPr>
      <w:tblPr/>
      <w:tcPr>
        <w:tcBorders>
          <w:bottom w:val="single" w:sz="12" w:space="0" w:color="FFFFFF" w:themeColor="background1"/>
        </w:tcBorders>
        <w:shd w:val="clear" w:color="auto" w:fill="181818" w:themeFill="accent4" w:themeFillShade="CC"/>
      </w:tcPr>
    </w:tblStylePr>
    <w:tblStylePr w:type="lastRow">
      <w:rPr>
        <w:b/>
        <w:bCs/>
        <w:color w:val="181818" w:themeColor="accent4"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8C5" w:themeFill="accent3" w:themeFillTint="3F"/>
      </w:tcPr>
    </w:tblStylePr>
    <w:tblStylePr w:type="band1Horz">
      <w:tblPr/>
      <w:tcPr>
        <w:shd w:val="clear" w:color="auto" w:fill="FBC6D0" w:themeFill="accent3" w:themeFillTint="33"/>
      </w:tcPr>
    </w:tblStylePr>
  </w:style>
  <w:style w:type="table" w:styleId="FarbigeListe-Akzent4">
    <w:name w:val="Colorful List Accent 4"/>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8E8E8" w:themeFill="accent4" w:themeFillTint="19"/>
    </w:tcPr>
    <w:tblStylePr w:type="firstRow">
      <w:rPr>
        <w:b/>
        <w:bCs/>
        <w:color w:val="FFFFFF" w:themeColor="background1"/>
      </w:rPr>
      <w:tblPr/>
      <w:tcPr>
        <w:tcBorders>
          <w:bottom w:val="single" w:sz="12" w:space="0" w:color="FFFFFF" w:themeColor="background1"/>
        </w:tcBorders>
        <w:shd w:val="clear" w:color="auto" w:fill="9E0926" w:themeFill="accent3" w:themeFillShade="CC"/>
      </w:tcPr>
    </w:tblStylePr>
    <w:tblStylePr w:type="lastRow">
      <w:rPr>
        <w:b/>
        <w:bCs/>
        <w:color w:val="9E0926" w:themeColor="accent3"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7C7" w:themeFill="accent4" w:themeFillTint="3F"/>
      </w:tcPr>
    </w:tblStylePr>
    <w:tblStylePr w:type="band1Horz">
      <w:tblPr/>
      <w:tcPr>
        <w:shd w:val="clear" w:color="auto" w:fill="D2D2D2" w:themeFill="accent4" w:themeFillTint="33"/>
      </w:tcPr>
    </w:tblStylePr>
  </w:style>
  <w:style w:type="table" w:styleId="FarbigeListe-Akzent5">
    <w:name w:val="Colorful List Accent 5"/>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8E8E8" w:themeFill="accent5" w:themeFillTint="19"/>
    </w:tcPr>
    <w:tblStylePr w:type="firstRow">
      <w:rPr>
        <w:b/>
        <w:bCs/>
        <w:color w:val="FFFFFF" w:themeColor="background1"/>
      </w:rPr>
      <w:tblPr/>
      <w:tcPr>
        <w:tcBorders>
          <w:bottom w:val="single" w:sz="12" w:space="0" w:color="FFFFFF" w:themeColor="background1"/>
        </w:tcBorders>
        <w:shd w:val="clear" w:color="auto" w:fill="181818" w:themeFill="accent6" w:themeFillShade="CC"/>
      </w:tcPr>
    </w:tblStylePr>
    <w:tblStylePr w:type="lastRow">
      <w:rPr>
        <w:b/>
        <w:bCs/>
        <w:color w:val="181818" w:themeColor="accent6"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7C7" w:themeFill="accent5" w:themeFillTint="3F"/>
      </w:tcPr>
    </w:tblStylePr>
    <w:tblStylePr w:type="band1Horz">
      <w:tblPr/>
      <w:tcPr>
        <w:shd w:val="clear" w:color="auto" w:fill="D2D2D2" w:themeFill="accent5" w:themeFillTint="33"/>
      </w:tcPr>
    </w:tblStylePr>
  </w:style>
  <w:style w:type="table" w:styleId="FarbigeListe-Akzent6">
    <w:name w:val="Colorful List Accent 6"/>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8E8E8" w:themeFill="accent6" w:themeFillTint="19"/>
    </w:tcPr>
    <w:tblStylePr w:type="firstRow">
      <w:rPr>
        <w:b/>
        <w:bCs/>
        <w:color w:val="FFFFFF" w:themeColor="background1"/>
      </w:rPr>
      <w:tblPr/>
      <w:tcPr>
        <w:tcBorders>
          <w:bottom w:val="single" w:sz="12" w:space="0" w:color="FFFFFF" w:themeColor="background1"/>
        </w:tcBorders>
        <w:shd w:val="clear" w:color="auto" w:fill="181818" w:themeFill="accent5" w:themeFillShade="CC"/>
      </w:tcPr>
    </w:tblStylePr>
    <w:tblStylePr w:type="lastRow">
      <w:rPr>
        <w:b/>
        <w:bCs/>
        <w:color w:val="181818" w:themeColor="accent5"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7C7" w:themeFill="accent6" w:themeFillTint="3F"/>
      </w:tcPr>
    </w:tblStylePr>
    <w:tblStylePr w:type="band1Horz">
      <w:tblPr/>
      <w:tcPr>
        <w:shd w:val="clear" w:color="auto" w:fill="D2D2D2" w:themeFill="accent6" w:themeFillTint="33"/>
      </w:tcPr>
    </w:tblStylePr>
  </w:style>
  <w:style w:type="table" w:styleId="FarbigeSchattierung">
    <w:name w:val="Colorful Shading"/>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009B3A" w:themeColor="accent2"/>
        <w:left w:val="single" w:sz="4" w:space="0" w:color="20372A" w:themeColor="text1"/>
        <w:bottom w:val="single" w:sz="4" w:space="0" w:color="20372A" w:themeColor="text1"/>
        <w:right w:val="single" w:sz="4" w:space="0" w:color="20372A" w:themeColor="text1"/>
        <w:insideH w:val="single" w:sz="4" w:space="0" w:color="FFFFFF" w:themeColor="background1"/>
        <w:insideV w:val="single" w:sz="4" w:space="0" w:color="FFFFFF" w:themeColor="background1"/>
      </w:tblBorders>
    </w:tblPr>
    <w:tcPr>
      <w:shd w:val="clear" w:color="auto" w:fill="E4EFE9" w:themeFill="text1" w:themeFillTint="19"/>
    </w:tcPr>
    <w:tblStylePr w:type="firstRow">
      <w:rPr>
        <w:b/>
        <w:bCs/>
      </w:rPr>
      <w:tblPr/>
      <w:tcPr>
        <w:tcBorders>
          <w:top w:val="nil"/>
          <w:left w:val="nil"/>
          <w:bottom w:val="single" w:sz="24" w:space="0" w:color="009B3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019" w:themeFill="text1" w:themeFillShade="99"/>
      </w:tcPr>
    </w:tblStylePr>
    <w:tblStylePr w:type="firstCol">
      <w:rPr>
        <w:color w:val="FFFFFF" w:themeColor="background1"/>
      </w:rPr>
      <w:tblPr/>
      <w:tcPr>
        <w:tcBorders>
          <w:top w:val="nil"/>
          <w:left w:val="nil"/>
          <w:bottom w:val="nil"/>
          <w:right w:val="nil"/>
          <w:insideH w:val="single" w:sz="4" w:space="0" w:color="132019" w:themeColor="text1" w:themeShade="99"/>
          <w:insideV w:val="nil"/>
        </w:tcBorders>
        <w:shd w:val="clear" w:color="auto" w:fill="13201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291F" w:themeFill="text1" w:themeFillShade="BF"/>
      </w:tcPr>
    </w:tblStylePr>
    <w:tblStylePr w:type="band1Vert">
      <w:tblPr/>
      <w:tcPr>
        <w:shd w:val="clear" w:color="auto" w:fill="93C0A7" w:themeFill="text1" w:themeFillTint="66"/>
      </w:tcPr>
    </w:tblStylePr>
    <w:tblStylePr w:type="band1Horz">
      <w:tblPr/>
      <w:tcPr>
        <w:shd w:val="clear" w:color="auto" w:fill="79B191" w:themeFill="text1" w:themeFillTint="7F"/>
      </w:tcPr>
    </w:tblStylePr>
    <w:tblStylePr w:type="neCell">
      <w:rPr>
        <w:color w:val="20372A" w:themeColor="text1"/>
      </w:rPr>
    </w:tblStylePr>
    <w:tblStylePr w:type="nwCell">
      <w:rPr>
        <w:color w:val="20372A" w:themeColor="text1"/>
      </w:rPr>
    </w:tblStylePr>
  </w:style>
  <w:style w:type="table" w:styleId="FarbigeSchattierung-Akzent1">
    <w:name w:val="Colorful Shading Accent 1"/>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009B3A" w:themeColor="accent2"/>
        <w:left w:val="single" w:sz="4" w:space="0" w:color="20372A" w:themeColor="accent1"/>
        <w:bottom w:val="single" w:sz="4" w:space="0" w:color="20372A" w:themeColor="accent1"/>
        <w:right w:val="single" w:sz="4" w:space="0" w:color="20372A" w:themeColor="accent1"/>
        <w:insideH w:val="single" w:sz="4" w:space="0" w:color="FFFFFF" w:themeColor="background1"/>
        <w:insideV w:val="single" w:sz="4" w:space="0" w:color="FFFFFF" w:themeColor="background1"/>
      </w:tblBorders>
    </w:tblPr>
    <w:tcPr>
      <w:shd w:val="clear" w:color="auto" w:fill="E4EFE9" w:themeFill="accent1" w:themeFillTint="19"/>
    </w:tcPr>
    <w:tblStylePr w:type="firstRow">
      <w:rPr>
        <w:b/>
        <w:bCs/>
      </w:rPr>
      <w:tblPr/>
      <w:tcPr>
        <w:tcBorders>
          <w:top w:val="nil"/>
          <w:left w:val="nil"/>
          <w:bottom w:val="single" w:sz="24" w:space="0" w:color="009B3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019" w:themeFill="accent1" w:themeFillShade="99"/>
      </w:tcPr>
    </w:tblStylePr>
    <w:tblStylePr w:type="firstCol">
      <w:rPr>
        <w:color w:val="FFFFFF" w:themeColor="background1"/>
      </w:rPr>
      <w:tblPr/>
      <w:tcPr>
        <w:tcBorders>
          <w:top w:val="nil"/>
          <w:left w:val="nil"/>
          <w:bottom w:val="nil"/>
          <w:right w:val="nil"/>
          <w:insideH w:val="single" w:sz="4" w:space="0" w:color="132019" w:themeColor="accent1" w:themeShade="99"/>
          <w:insideV w:val="nil"/>
        </w:tcBorders>
        <w:shd w:val="clear" w:color="auto" w:fill="1320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019" w:themeFill="accent1" w:themeFillShade="99"/>
      </w:tcPr>
    </w:tblStylePr>
    <w:tblStylePr w:type="band1Vert">
      <w:tblPr/>
      <w:tcPr>
        <w:shd w:val="clear" w:color="auto" w:fill="93C0A7" w:themeFill="accent1" w:themeFillTint="66"/>
      </w:tcPr>
    </w:tblStylePr>
    <w:tblStylePr w:type="band1Horz">
      <w:tblPr/>
      <w:tcPr>
        <w:shd w:val="clear" w:color="auto" w:fill="79B191" w:themeFill="accent1" w:themeFillTint="7F"/>
      </w:tcPr>
    </w:tblStylePr>
    <w:tblStylePr w:type="neCell">
      <w:rPr>
        <w:color w:val="20372A" w:themeColor="text1"/>
      </w:rPr>
    </w:tblStylePr>
    <w:tblStylePr w:type="nwCell">
      <w:rPr>
        <w:color w:val="20372A" w:themeColor="text1"/>
      </w:rPr>
    </w:tblStylePr>
  </w:style>
  <w:style w:type="table" w:styleId="FarbigeSchattierung-Akzent2">
    <w:name w:val="Colorful Shading Accent 2"/>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009B3A" w:themeColor="accent2"/>
        <w:left w:val="single" w:sz="4" w:space="0" w:color="009B3A" w:themeColor="accent2"/>
        <w:bottom w:val="single" w:sz="4" w:space="0" w:color="009B3A" w:themeColor="accent2"/>
        <w:right w:val="single" w:sz="4" w:space="0" w:color="009B3A" w:themeColor="accent2"/>
        <w:insideH w:val="single" w:sz="4" w:space="0" w:color="FFFFFF" w:themeColor="background1"/>
        <w:insideV w:val="single" w:sz="4" w:space="0" w:color="FFFFFF" w:themeColor="background1"/>
      </w:tblBorders>
    </w:tblPr>
    <w:tcPr>
      <w:shd w:val="clear" w:color="auto" w:fill="DCFFE9" w:themeFill="accent2" w:themeFillTint="19"/>
    </w:tcPr>
    <w:tblStylePr w:type="firstRow">
      <w:rPr>
        <w:b/>
        <w:bCs/>
      </w:rPr>
      <w:tblPr/>
      <w:tcPr>
        <w:tcBorders>
          <w:top w:val="nil"/>
          <w:left w:val="nil"/>
          <w:bottom w:val="single" w:sz="24" w:space="0" w:color="009B3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22" w:themeFill="accent2" w:themeFillShade="99"/>
      </w:tcPr>
    </w:tblStylePr>
    <w:tblStylePr w:type="firstCol">
      <w:rPr>
        <w:color w:val="FFFFFF" w:themeColor="background1"/>
      </w:rPr>
      <w:tblPr/>
      <w:tcPr>
        <w:tcBorders>
          <w:top w:val="nil"/>
          <w:left w:val="nil"/>
          <w:bottom w:val="nil"/>
          <w:right w:val="nil"/>
          <w:insideH w:val="single" w:sz="4" w:space="0" w:color="005D22" w:themeColor="accent2" w:themeShade="99"/>
          <w:insideV w:val="nil"/>
        </w:tcBorders>
        <w:shd w:val="clear" w:color="auto" w:fill="005D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22" w:themeFill="accent2" w:themeFillShade="99"/>
      </w:tcPr>
    </w:tblStylePr>
    <w:tblStylePr w:type="band1Vert">
      <w:tblPr/>
      <w:tcPr>
        <w:shd w:val="clear" w:color="auto" w:fill="71FFA5" w:themeFill="accent2" w:themeFillTint="66"/>
      </w:tcPr>
    </w:tblStylePr>
    <w:tblStylePr w:type="band1Horz">
      <w:tblPr/>
      <w:tcPr>
        <w:shd w:val="clear" w:color="auto" w:fill="4EFF8F" w:themeFill="accent2" w:themeFillTint="7F"/>
      </w:tcPr>
    </w:tblStylePr>
    <w:tblStylePr w:type="neCell">
      <w:rPr>
        <w:color w:val="20372A" w:themeColor="text1"/>
      </w:rPr>
    </w:tblStylePr>
    <w:tblStylePr w:type="nwCell">
      <w:rPr>
        <w:color w:val="20372A" w:themeColor="text1"/>
      </w:rPr>
    </w:tblStylePr>
  </w:style>
  <w:style w:type="table" w:styleId="FarbigeSchattierung-Akzent3">
    <w:name w:val="Colorful Shading Accent 3"/>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1E1E1E" w:themeColor="accent4"/>
        <w:left w:val="single" w:sz="4" w:space="0" w:color="C60C30" w:themeColor="accent3"/>
        <w:bottom w:val="single" w:sz="4" w:space="0" w:color="C60C30" w:themeColor="accent3"/>
        <w:right w:val="single" w:sz="4" w:space="0" w:color="C60C30" w:themeColor="accent3"/>
        <w:insideH w:val="single" w:sz="4" w:space="0" w:color="FFFFFF" w:themeColor="background1"/>
        <w:insideV w:val="single" w:sz="4" w:space="0" w:color="FFFFFF" w:themeColor="background1"/>
      </w:tblBorders>
    </w:tblPr>
    <w:tcPr>
      <w:shd w:val="clear" w:color="auto" w:fill="FDE3E8" w:themeFill="accent3" w:themeFillTint="19"/>
    </w:tcPr>
    <w:tblStylePr w:type="firstRow">
      <w:rPr>
        <w:b/>
        <w:bCs/>
      </w:rPr>
      <w:tblPr/>
      <w:tcPr>
        <w:tcBorders>
          <w:top w:val="nil"/>
          <w:left w:val="nil"/>
          <w:bottom w:val="single" w:sz="24" w:space="0" w:color="1E1E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071C" w:themeFill="accent3" w:themeFillShade="99"/>
      </w:tcPr>
    </w:tblStylePr>
    <w:tblStylePr w:type="firstCol">
      <w:rPr>
        <w:color w:val="FFFFFF" w:themeColor="background1"/>
      </w:rPr>
      <w:tblPr/>
      <w:tcPr>
        <w:tcBorders>
          <w:top w:val="nil"/>
          <w:left w:val="nil"/>
          <w:bottom w:val="nil"/>
          <w:right w:val="nil"/>
          <w:insideH w:val="single" w:sz="4" w:space="0" w:color="76071C" w:themeColor="accent3" w:themeShade="99"/>
          <w:insideV w:val="nil"/>
        </w:tcBorders>
        <w:shd w:val="clear" w:color="auto" w:fill="76071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071C" w:themeFill="accent3" w:themeFillShade="99"/>
      </w:tcPr>
    </w:tblStylePr>
    <w:tblStylePr w:type="band1Vert">
      <w:tblPr/>
      <w:tcPr>
        <w:shd w:val="clear" w:color="auto" w:fill="F88DA2" w:themeFill="accent3" w:themeFillTint="66"/>
      </w:tcPr>
    </w:tblStylePr>
    <w:tblStylePr w:type="band1Horz">
      <w:tblPr/>
      <w:tcPr>
        <w:shd w:val="clear" w:color="auto" w:fill="F6718B" w:themeFill="accent3" w:themeFillTint="7F"/>
      </w:tcPr>
    </w:tblStylePr>
  </w:style>
  <w:style w:type="table" w:styleId="FarbigeSchattierung-Akzent4">
    <w:name w:val="Colorful Shading Accent 4"/>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C60C30" w:themeColor="accent3"/>
        <w:left w:val="single" w:sz="4" w:space="0" w:color="1E1E1E" w:themeColor="accent4"/>
        <w:bottom w:val="single" w:sz="4" w:space="0" w:color="1E1E1E" w:themeColor="accent4"/>
        <w:right w:val="single" w:sz="4" w:space="0" w:color="1E1E1E" w:themeColor="accent4"/>
        <w:insideH w:val="single" w:sz="4" w:space="0" w:color="FFFFFF" w:themeColor="background1"/>
        <w:insideV w:val="single" w:sz="4" w:space="0" w:color="FFFFFF" w:themeColor="background1"/>
      </w:tblBorders>
    </w:tblPr>
    <w:tcPr>
      <w:shd w:val="clear" w:color="auto" w:fill="E8E8E8" w:themeFill="accent4" w:themeFillTint="19"/>
    </w:tcPr>
    <w:tblStylePr w:type="firstRow">
      <w:rPr>
        <w:b/>
        <w:bCs/>
      </w:rPr>
      <w:tblPr/>
      <w:tcPr>
        <w:tcBorders>
          <w:top w:val="nil"/>
          <w:left w:val="nil"/>
          <w:bottom w:val="single" w:sz="24" w:space="0" w:color="C60C3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1212" w:themeFill="accent4" w:themeFillShade="99"/>
      </w:tcPr>
    </w:tblStylePr>
    <w:tblStylePr w:type="firstCol">
      <w:rPr>
        <w:color w:val="FFFFFF" w:themeColor="background1"/>
      </w:rPr>
      <w:tblPr/>
      <w:tcPr>
        <w:tcBorders>
          <w:top w:val="nil"/>
          <w:left w:val="nil"/>
          <w:bottom w:val="nil"/>
          <w:right w:val="nil"/>
          <w:insideH w:val="single" w:sz="4" w:space="0" w:color="121212" w:themeColor="accent4" w:themeShade="99"/>
          <w:insideV w:val="nil"/>
        </w:tcBorders>
        <w:shd w:val="clear" w:color="auto" w:fill="1212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accent4" w:themeFillShade="99"/>
      </w:tcPr>
    </w:tblStylePr>
    <w:tblStylePr w:type="band1Vert">
      <w:tblPr/>
      <w:tcPr>
        <w:shd w:val="clear" w:color="auto" w:fill="A5A5A5" w:themeFill="accent4" w:themeFillTint="66"/>
      </w:tcPr>
    </w:tblStylePr>
    <w:tblStylePr w:type="band1Horz">
      <w:tblPr/>
      <w:tcPr>
        <w:shd w:val="clear" w:color="auto" w:fill="8E8E8E" w:themeFill="accent4" w:themeFillTint="7F"/>
      </w:tcPr>
    </w:tblStylePr>
    <w:tblStylePr w:type="neCell">
      <w:rPr>
        <w:color w:val="20372A" w:themeColor="text1"/>
      </w:rPr>
    </w:tblStylePr>
    <w:tblStylePr w:type="nwCell">
      <w:rPr>
        <w:color w:val="20372A" w:themeColor="text1"/>
      </w:rPr>
    </w:tblStylePr>
  </w:style>
  <w:style w:type="table" w:styleId="FarbigeSchattierung-Akzent5">
    <w:name w:val="Colorful Shading Accent 5"/>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1E1E1E" w:themeColor="accent6"/>
        <w:left w:val="single" w:sz="4" w:space="0" w:color="1E1E1E" w:themeColor="accent5"/>
        <w:bottom w:val="single" w:sz="4" w:space="0" w:color="1E1E1E" w:themeColor="accent5"/>
        <w:right w:val="single" w:sz="4" w:space="0" w:color="1E1E1E" w:themeColor="accent5"/>
        <w:insideH w:val="single" w:sz="4" w:space="0" w:color="FFFFFF" w:themeColor="background1"/>
        <w:insideV w:val="single" w:sz="4" w:space="0" w:color="FFFFFF" w:themeColor="background1"/>
      </w:tblBorders>
    </w:tblPr>
    <w:tcPr>
      <w:shd w:val="clear" w:color="auto" w:fill="E8E8E8" w:themeFill="accent5" w:themeFillTint="19"/>
    </w:tcPr>
    <w:tblStylePr w:type="firstRow">
      <w:rPr>
        <w:b/>
        <w:bCs/>
      </w:rPr>
      <w:tblPr/>
      <w:tcPr>
        <w:tcBorders>
          <w:top w:val="nil"/>
          <w:left w:val="nil"/>
          <w:bottom w:val="single" w:sz="24" w:space="0" w:color="1E1E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1212" w:themeFill="accent5" w:themeFillShade="99"/>
      </w:tcPr>
    </w:tblStylePr>
    <w:tblStylePr w:type="firstCol">
      <w:rPr>
        <w:color w:val="FFFFFF" w:themeColor="background1"/>
      </w:rPr>
      <w:tblPr/>
      <w:tcPr>
        <w:tcBorders>
          <w:top w:val="nil"/>
          <w:left w:val="nil"/>
          <w:bottom w:val="nil"/>
          <w:right w:val="nil"/>
          <w:insideH w:val="single" w:sz="4" w:space="0" w:color="121212" w:themeColor="accent5" w:themeShade="99"/>
          <w:insideV w:val="nil"/>
        </w:tcBorders>
        <w:shd w:val="clear" w:color="auto" w:fill="12121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accent5" w:themeFillShade="99"/>
      </w:tcPr>
    </w:tblStylePr>
    <w:tblStylePr w:type="band1Vert">
      <w:tblPr/>
      <w:tcPr>
        <w:shd w:val="clear" w:color="auto" w:fill="A5A5A5" w:themeFill="accent5" w:themeFillTint="66"/>
      </w:tcPr>
    </w:tblStylePr>
    <w:tblStylePr w:type="band1Horz">
      <w:tblPr/>
      <w:tcPr>
        <w:shd w:val="clear" w:color="auto" w:fill="8E8E8E" w:themeFill="accent5" w:themeFillTint="7F"/>
      </w:tcPr>
    </w:tblStylePr>
    <w:tblStylePr w:type="neCell">
      <w:rPr>
        <w:color w:val="20372A" w:themeColor="text1"/>
      </w:rPr>
    </w:tblStylePr>
    <w:tblStylePr w:type="nwCell">
      <w:rPr>
        <w:color w:val="20372A" w:themeColor="text1"/>
      </w:rPr>
    </w:tblStylePr>
  </w:style>
  <w:style w:type="table" w:styleId="FarbigeSchattierung-Akzent6">
    <w:name w:val="Colorful Shading Accent 6"/>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1E1E1E" w:themeColor="accent5"/>
        <w:left w:val="single" w:sz="4" w:space="0" w:color="1E1E1E" w:themeColor="accent6"/>
        <w:bottom w:val="single" w:sz="4" w:space="0" w:color="1E1E1E" w:themeColor="accent6"/>
        <w:right w:val="single" w:sz="4" w:space="0" w:color="1E1E1E" w:themeColor="accent6"/>
        <w:insideH w:val="single" w:sz="4" w:space="0" w:color="FFFFFF" w:themeColor="background1"/>
        <w:insideV w:val="single" w:sz="4" w:space="0" w:color="FFFFFF" w:themeColor="background1"/>
      </w:tblBorders>
    </w:tblPr>
    <w:tcPr>
      <w:shd w:val="clear" w:color="auto" w:fill="E8E8E8" w:themeFill="accent6" w:themeFillTint="19"/>
    </w:tcPr>
    <w:tblStylePr w:type="firstRow">
      <w:rPr>
        <w:b/>
        <w:bCs/>
      </w:rPr>
      <w:tblPr/>
      <w:tcPr>
        <w:tcBorders>
          <w:top w:val="nil"/>
          <w:left w:val="nil"/>
          <w:bottom w:val="single" w:sz="24" w:space="0" w:color="1E1E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1212" w:themeFill="accent6" w:themeFillShade="99"/>
      </w:tcPr>
    </w:tblStylePr>
    <w:tblStylePr w:type="firstCol">
      <w:rPr>
        <w:color w:val="FFFFFF" w:themeColor="background1"/>
      </w:rPr>
      <w:tblPr/>
      <w:tcPr>
        <w:tcBorders>
          <w:top w:val="nil"/>
          <w:left w:val="nil"/>
          <w:bottom w:val="nil"/>
          <w:right w:val="nil"/>
          <w:insideH w:val="single" w:sz="4" w:space="0" w:color="121212" w:themeColor="accent6" w:themeShade="99"/>
          <w:insideV w:val="nil"/>
        </w:tcBorders>
        <w:shd w:val="clear" w:color="auto" w:fill="1212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accent6" w:themeFillShade="99"/>
      </w:tcPr>
    </w:tblStylePr>
    <w:tblStylePr w:type="band1Vert">
      <w:tblPr/>
      <w:tcPr>
        <w:shd w:val="clear" w:color="auto" w:fill="A5A5A5" w:themeFill="accent6" w:themeFillTint="66"/>
      </w:tcPr>
    </w:tblStylePr>
    <w:tblStylePr w:type="band1Horz">
      <w:tblPr/>
      <w:tcPr>
        <w:shd w:val="clear" w:color="auto" w:fill="8E8E8E" w:themeFill="accent6" w:themeFillTint="7F"/>
      </w:tcPr>
    </w:tblStylePr>
    <w:tblStylePr w:type="neCell">
      <w:rPr>
        <w:color w:val="20372A" w:themeColor="text1"/>
      </w:rPr>
    </w:tblStylePr>
    <w:tblStylePr w:type="nwCell">
      <w:rPr>
        <w:color w:val="20372A" w:themeColor="text1"/>
      </w:rPr>
    </w:tblStylePr>
  </w:style>
  <w:style w:type="character" w:styleId="Kommentarzeichen">
    <w:name w:val="annotation reference"/>
    <w:basedOn w:val="Absatz-Standardschriftart"/>
    <w:uiPriority w:val="99"/>
    <w:semiHidden/>
    <w:unhideWhenUsed/>
    <w:rsid w:val="00674602"/>
    <w:rPr>
      <w:sz w:val="16"/>
      <w:szCs w:val="16"/>
    </w:rPr>
  </w:style>
  <w:style w:type="paragraph" w:styleId="Kommentartext">
    <w:name w:val="annotation text"/>
    <w:basedOn w:val="Standard"/>
    <w:link w:val="KommentartextZchn"/>
    <w:uiPriority w:val="99"/>
    <w:unhideWhenUsed/>
    <w:rsid w:val="00674602"/>
    <w:pPr>
      <w:spacing w:line="240" w:lineRule="auto"/>
    </w:pPr>
    <w:rPr>
      <w:sz w:val="20"/>
      <w:szCs w:val="20"/>
    </w:rPr>
  </w:style>
  <w:style w:type="character" w:customStyle="1" w:styleId="KommentartextZchn">
    <w:name w:val="Kommentartext Zchn"/>
    <w:basedOn w:val="Absatz-Standardschriftart"/>
    <w:link w:val="Kommentartext"/>
    <w:uiPriority w:val="99"/>
    <w:rsid w:val="00674602"/>
    <w:rPr>
      <w:sz w:val="20"/>
      <w:szCs w:val="20"/>
      <w:lang w:val="de-DE"/>
    </w:rPr>
  </w:style>
  <w:style w:type="paragraph" w:styleId="Kommentarthema">
    <w:name w:val="annotation subject"/>
    <w:basedOn w:val="Kommentartext"/>
    <w:next w:val="Kommentartext"/>
    <w:link w:val="KommentarthemaZchn"/>
    <w:uiPriority w:val="99"/>
    <w:semiHidden/>
    <w:unhideWhenUsed/>
    <w:rsid w:val="00674602"/>
    <w:rPr>
      <w:b/>
      <w:bCs/>
    </w:rPr>
  </w:style>
  <w:style w:type="character" w:customStyle="1" w:styleId="KommentarthemaZchn">
    <w:name w:val="Kommentarthema Zchn"/>
    <w:basedOn w:val="KommentartextZchn"/>
    <w:link w:val="Kommentarthema"/>
    <w:uiPriority w:val="99"/>
    <w:semiHidden/>
    <w:rsid w:val="00674602"/>
    <w:rPr>
      <w:b/>
      <w:bCs/>
      <w:sz w:val="20"/>
      <w:szCs w:val="20"/>
      <w:lang w:val="de-DE"/>
    </w:rPr>
  </w:style>
  <w:style w:type="table" w:styleId="DunkleListe">
    <w:name w:val="Dark List"/>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20372A" w:themeFill="text1"/>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F1B1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291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291F" w:themeFill="text1" w:themeFillShade="BF"/>
      </w:tcPr>
    </w:tblStylePr>
    <w:tblStylePr w:type="band1Vert">
      <w:tblPr/>
      <w:tcPr>
        <w:tcBorders>
          <w:top w:val="nil"/>
          <w:left w:val="nil"/>
          <w:bottom w:val="nil"/>
          <w:right w:val="nil"/>
          <w:insideH w:val="nil"/>
          <w:insideV w:val="nil"/>
        </w:tcBorders>
        <w:shd w:val="clear" w:color="auto" w:fill="18291F" w:themeFill="text1" w:themeFillShade="BF"/>
      </w:tcPr>
    </w:tblStylePr>
    <w:tblStylePr w:type="band1Horz">
      <w:tblPr/>
      <w:tcPr>
        <w:tcBorders>
          <w:top w:val="nil"/>
          <w:left w:val="nil"/>
          <w:bottom w:val="nil"/>
          <w:right w:val="nil"/>
          <w:insideH w:val="nil"/>
          <w:insideV w:val="nil"/>
        </w:tcBorders>
        <w:shd w:val="clear" w:color="auto" w:fill="18291F" w:themeFill="text1" w:themeFillShade="BF"/>
      </w:tcPr>
    </w:tblStylePr>
  </w:style>
  <w:style w:type="table" w:styleId="DunkleListe-Akzent1">
    <w:name w:val="Dark List Accent 1"/>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2037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F1B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29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291F" w:themeFill="accent1" w:themeFillShade="BF"/>
      </w:tcPr>
    </w:tblStylePr>
    <w:tblStylePr w:type="band1Vert">
      <w:tblPr/>
      <w:tcPr>
        <w:tcBorders>
          <w:top w:val="nil"/>
          <w:left w:val="nil"/>
          <w:bottom w:val="nil"/>
          <w:right w:val="nil"/>
          <w:insideH w:val="nil"/>
          <w:insideV w:val="nil"/>
        </w:tcBorders>
        <w:shd w:val="clear" w:color="auto" w:fill="18291F" w:themeFill="accent1" w:themeFillShade="BF"/>
      </w:tcPr>
    </w:tblStylePr>
    <w:tblStylePr w:type="band1Horz">
      <w:tblPr/>
      <w:tcPr>
        <w:tcBorders>
          <w:top w:val="nil"/>
          <w:left w:val="nil"/>
          <w:bottom w:val="nil"/>
          <w:right w:val="nil"/>
          <w:insideH w:val="nil"/>
          <w:insideV w:val="nil"/>
        </w:tcBorders>
        <w:shd w:val="clear" w:color="auto" w:fill="18291F" w:themeFill="accent1" w:themeFillShade="BF"/>
      </w:tcPr>
    </w:tblStylePr>
  </w:style>
  <w:style w:type="table" w:styleId="DunkleListe-Akzent2">
    <w:name w:val="Dark List Accent 2"/>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009B3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04D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2B" w:themeFill="accent2" w:themeFillShade="BF"/>
      </w:tcPr>
    </w:tblStylePr>
    <w:tblStylePr w:type="band1Vert">
      <w:tblPr/>
      <w:tcPr>
        <w:tcBorders>
          <w:top w:val="nil"/>
          <w:left w:val="nil"/>
          <w:bottom w:val="nil"/>
          <w:right w:val="nil"/>
          <w:insideH w:val="nil"/>
          <w:insideV w:val="nil"/>
        </w:tcBorders>
        <w:shd w:val="clear" w:color="auto" w:fill="00742B" w:themeFill="accent2" w:themeFillShade="BF"/>
      </w:tcPr>
    </w:tblStylePr>
    <w:tblStylePr w:type="band1Horz">
      <w:tblPr/>
      <w:tcPr>
        <w:tcBorders>
          <w:top w:val="nil"/>
          <w:left w:val="nil"/>
          <w:bottom w:val="nil"/>
          <w:right w:val="nil"/>
          <w:insideH w:val="nil"/>
          <w:insideV w:val="nil"/>
        </w:tcBorders>
        <w:shd w:val="clear" w:color="auto" w:fill="00742B" w:themeFill="accent2" w:themeFillShade="BF"/>
      </w:tcPr>
    </w:tblStylePr>
  </w:style>
  <w:style w:type="table" w:styleId="DunkleListe-Akzent3">
    <w:name w:val="Dark List Accent 3"/>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C60C3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62061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092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0923" w:themeFill="accent3" w:themeFillShade="BF"/>
      </w:tcPr>
    </w:tblStylePr>
    <w:tblStylePr w:type="band1Vert">
      <w:tblPr/>
      <w:tcPr>
        <w:tcBorders>
          <w:top w:val="nil"/>
          <w:left w:val="nil"/>
          <w:bottom w:val="nil"/>
          <w:right w:val="nil"/>
          <w:insideH w:val="nil"/>
          <w:insideV w:val="nil"/>
        </w:tcBorders>
        <w:shd w:val="clear" w:color="auto" w:fill="940923" w:themeFill="accent3" w:themeFillShade="BF"/>
      </w:tcPr>
    </w:tblStylePr>
    <w:tblStylePr w:type="band1Horz">
      <w:tblPr/>
      <w:tcPr>
        <w:tcBorders>
          <w:top w:val="nil"/>
          <w:left w:val="nil"/>
          <w:bottom w:val="nil"/>
          <w:right w:val="nil"/>
          <w:insideH w:val="nil"/>
          <w:insideV w:val="nil"/>
        </w:tcBorders>
        <w:shd w:val="clear" w:color="auto" w:fill="940923" w:themeFill="accent3" w:themeFillShade="BF"/>
      </w:tcPr>
    </w:tblStylePr>
  </w:style>
  <w:style w:type="table" w:styleId="DunkleListe-Akzent4">
    <w:name w:val="Dark List Accent 4"/>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1E1E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E0E0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616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61616" w:themeFill="accent4" w:themeFillShade="BF"/>
      </w:tcPr>
    </w:tblStylePr>
    <w:tblStylePr w:type="band1Vert">
      <w:tblPr/>
      <w:tcPr>
        <w:tcBorders>
          <w:top w:val="nil"/>
          <w:left w:val="nil"/>
          <w:bottom w:val="nil"/>
          <w:right w:val="nil"/>
          <w:insideH w:val="nil"/>
          <w:insideV w:val="nil"/>
        </w:tcBorders>
        <w:shd w:val="clear" w:color="auto" w:fill="161616" w:themeFill="accent4" w:themeFillShade="BF"/>
      </w:tcPr>
    </w:tblStylePr>
    <w:tblStylePr w:type="band1Horz">
      <w:tblPr/>
      <w:tcPr>
        <w:tcBorders>
          <w:top w:val="nil"/>
          <w:left w:val="nil"/>
          <w:bottom w:val="nil"/>
          <w:right w:val="nil"/>
          <w:insideH w:val="nil"/>
          <w:insideV w:val="nil"/>
        </w:tcBorders>
        <w:shd w:val="clear" w:color="auto" w:fill="161616" w:themeFill="accent4" w:themeFillShade="BF"/>
      </w:tcPr>
    </w:tblStylePr>
  </w:style>
  <w:style w:type="table" w:styleId="DunkleListe-Akzent5">
    <w:name w:val="Dark List Accent 5"/>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1E1E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E0E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6161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61616" w:themeFill="accent5" w:themeFillShade="BF"/>
      </w:tcPr>
    </w:tblStylePr>
    <w:tblStylePr w:type="band1Vert">
      <w:tblPr/>
      <w:tcPr>
        <w:tcBorders>
          <w:top w:val="nil"/>
          <w:left w:val="nil"/>
          <w:bottom w:val="nil"/>
          <w:right w:val="nil"/>
          <w:insideH w:val="nil"/>
          <w:insideV w:val="nil"/>
        </w:tcBorders>
        <w:shd w:val="clear" w:color="auto" w:fill="161616" w:themeFill="accent5" w:themeFillShade="BF"/>
      </w:tcPr>
    </w:tblStylePr>
    <w:tblStylePr w:type="band1Horz">
      <w:tblPr/>
      <w:tcPr>
        <w:tcBorders>
          <w:top w:val="nil"/>
          <w:left w:val="nil"/>
          <w:bottom w:val="nil"/>
          <w:right w:val="nil"/>
          <w:insideH w:val="nil"/>
          <w:insideV w:val="nil"/>
        </w:tcBorders>
        <w:shd w:val="clear" w:color="auto" w:fill="161616" w:themeFill="accent5" w:themeFillShade="BF"/>
      </w:tcPr>
    </w:tblStylePr>
  </w:style>
  <w:style w:type="table" w:styleId="DunkleListe-Akzent6">
    <w:name w:val="Dark List Accent 6"/>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1E1E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E0E0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616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61616" w:themeFill="accent6" w:themeFillShade="BF"/>
      </w:tcPr>
    </w:tblStylePr>
    <w:tblStylePr w:type="band1Vert">
      <w:tblPr/>
      <w:tcPr>
        <w:tcBorders>
          <w:top w:val="nil"/>
          <w:left w:val="nil"/>
          <w:bottom w:val="nil"/>
          <w:right w:val="nil"/>
          <w:insideH w:val="nil"/>
          <w:insideV w:val="nil"/>
        </w:tcBorders>
        <w:shd w:val="clear" w:color="auto" w:fill="161616" w:themeFill="accent6" w:themeFillShade="BF"/>
      </w:tcPr>
    </w:tblStylePr>
    <w:tblStylePr w:type="band1Horz">
      <w:tblPr/>
      <w:tcPr>
        <w:tcBorders>
          <w:top w:val="nil"/>
          <w:left w:val="nil"/>
          <w:bottom w:val="nil"/>
          <w:right w:val="nil"/>
          <w:insideH w:val="nil"/>
          <w:insideV w:val="nil"/>
        </w:tcBorders>
        <w:shd w:val="clear" w:color="auto" w:fill="161616" w:themeFill="accent6" w:themeFillShade="BF"/>
      </w:tcPr>
    </w:tblStylePr>
  </w:style>
  <w:style w:type="paragraph" w:styleId="Datum">
    <w:name w:val="Date"/>
    <w:basedOn w:val="Standard"/>
    <w:next w:val="Standard"/>
    <w:link w:val="DatumZchn"/>
    <w:uiPriority w:val="99"/>
    <w:semiHidden/>
    <w:rsid w:val="00674602"/>
  </w:style>
  <w:style w:type="character" w:customStyle="1" w:styleId="DatumZchn">
    <w:name w:val="Datum Zchn"/>
    <w:basedOn w:val="Absatz-Standardschriftart"/>
    <w:link w:val="Datum"/>
    <w:uiPriority w:val="99"/>
    <w:semiHidden/>
    <w:rsid w:val="00674602"/>
    <w:rPr>
      <w:lang w:val="de-DE"/>
    </w:rPr>
  </w:style>
  <w:style w:type="paragraph" w:styleId="Dokumentstruktur">
    <w:name w:val="Document Map"/>
    <w:basedOn w:val="Standard"/>
    <w:link w:val="DokumentstrukturZchn"/>
    <w:uiPriority w:val="99"/>
    <w:semiHidden/>
    <w:unhideWhenUsed/>
    <w:rsid w:val="00674602"/>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74602"/>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674602"/>
    <w:pPr>
      <w:spacing w:line="240" w:lineRule="auto"/>
    </w:pPr>
  </w:style>
  <w:style w:type="character" w:customStyle="1" w:styleId="E-Mail-SignaturZchn">
    <w:name w:val="E-Mail-Signatur Zchn"/>
    <w:basedOn w:val="Absatz-Standardschriftart"/>
    <w:link w:val="E-Mail-Signatur"/>
    <w:uiPriority w:val="99"/>
    <w:semiHidden/>
    <w:rsid w:val="00674602"/>
    <w:rPr>
      <w:lang w:val="de-DE"/>
    </w:rPr>
  </w:style>
  <w:style w:type="character" w:styleId="Hervorhebung">
    <w:name w:val="Emphasis"/>
    <w:basedOn w:val="Absatz-Standardschriftart"/>
    <w:uiPriority w:val="19"/>
    <w:semiHidden/>
    <w:rsid w:val="00674602"/>
    <w:rPr>
      <w:i/>
      <w:iCs/>
    </w:rPr>
  </w:style>
  <w:style w:type="paragraph" w:styleId="Umschlagadresse">
    <w:name w:val="envelope address"/>
    <w:basedOn w:val="Standard"/>
    <w:uiPriority w:val="99"/>
    <w:semiHidden/>
    <w:unhideWhenUsed/>
    <w:rsid w:val="0067460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674602"/>
    <w:pPr>
      <w:spacing w:line="240" w:lineRule="auto"/>
    </w:pPr>
    <w:rPr>
      <w:rFonts w:asciiTheme="majorHAnsi" w:eastAsiaTheme="majorEastAsia" w:hAnsiTheme="majorHAnsi" w:cstheme="majorBidi"/>
      <w:sz w:val="20"/>
      <w:szCs w:val="20"/>
    </w:rPr>
  </w:style>
  <w:style w:type="character" w:styleId="BesuchterLink">
    <w:name w:val="FollowedHyperlink"/>
    <w:basedOn w:val="Absatz-Standardschriftart"/>
    <w:uiPriority w:val="21"/>
    <w:semiHidden/>
    <w:unhideWhenUsed/>
    <w:rsid w:val="00674602"/>
    <w:rPr>
      <w:color w:val="009B3A" w:themeColor="followedHyperlink"/>
      <w:u w:val="single"/>
    </w:rPr>
  </w:style>
  <w:style w:type="character" w:styleId="Funotenzeichen">
    <w:name w:val="footnote reference"/>
    <w:basedOn w:val="Absatz-Standardschriftart"/>
    <w:uiPriority w:val="21"/>
    <w:semiHidden/>
    <w:unhideWhenUsed/>
    <w:rsid w:val="00674602"/>
    <w:rPr>
      <w:vertAlign w:val="superscript"/>
    </w:rPr>
  </w:style>
  <w:style w:type="table" w:styleId="Gitternetztabelle1hell">
    <w:name w:val="Grid Table 1 Light"/>
    <w:basedOn w:val="NormaleTabelle"/>
    <w:uiPriority w:val="46"/>
    <w:rsid w:val="00674602"/>
    <w:pPr>
      <w:spacing w:line="240" w:lineRule="auto"/>
    </w:pPr>
    <w:tblPr>
      <w:tblStyleRowBandSize w:val="1"/>
      <w:tblStyleColBandSize w:val="1"/>
      <w:tblBorders>
        <w:top w:val="single" w:sz="4" w:space="0" w:color="93C0A7" w:themeColor="text1" w:themeTint="66"/>
        <w:left w:val="single" w:sz="4" w:space="0" w:color="93C0A7" w:themeColor="text1" w:themeTint="66"/>
        <w:bottom w:val="single" w:sz="4" w:space="0" w:color="93C0A7" w:themeColor="text1" w:themeTint="66"/>
        <w:right w:val="single" w:sz="4" w:space="0" w:color="93C0A7" w:themeColor="text1" w:themeTint="66"/>
        <w:insideH w:val="single" w:sz="4" w:space="0" w:color="93C0A7" w:themeColor="text1" w:themeTint="66"/>
        <w:insideV w:val="single" w:sz="4" w:space="0" w:color="93C0A7" w:themeColor="text1" w:themeTint="66"/>
      </w:tblBorders>
    </w:tblPr>
    <w:tblStylePr w:type="firstRow">
      <w:rPr>
        <w:b/>
        <w:bCs/>
      </w:rPr>
      <w:tblPr/>
      <w:tcPr>
        <w:tcBorders>
          <w:bottom w:val="single" w:sz="12" w:space="0" w:color="5EA17B" w:themeColor="text1" w:themeTint="99"/>
        </w:tcBorders>
      </w:tcPr>
    </w:tblStylePr>
    <w:tblStylePr w:type="lastRow">
      <w:rPr>
        <w:b/>
        <w:bCs/>
      </w:rPr>
      <w:tblPr/>
      <w:tcPr>
        <w:tcBorders>
          <w:top w:val="double" w:sz="2" w:space="0" w:color="5EA17B"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74602"/>
    <w:pPr>
      <w:spacing w:line="240" w:lineRule="auto"/>
    </w:pPr>
    <w:tblPr>
      <w:tblStyleRowBandSize w:val="1"/>
      <w:tblStyleColBandSize w:val="1"/>
      <w:tblBorders>
        <w:top w:val="single" w:sz="4" w:space="0" w:color="93C0A7" w:themeColor="accent1" w:themeTint="66"/>
        <w:left w:val="single" w:sz="4" w:space="0" w:color="93C0A7" w:themeColor="accent1" w:themeTint="66"/>
        <w:bottom w:val="single" w:sz="4" w:space="0" w:color="93C0A7" w:themeColor="accent1" w:themeTint="66"/>
        <w:right w:val="single" w:sz="4" w:space="0" w:color="93C0A7" w:themeColor="accent1" w:themeTint="66"/>
        <w:insideH w:val="single" w:sz="4" w:space="0" w:color="93C0A7" w:themeColor="accent1" w:themeTint="66"/>
        <w:insideV w:val="single" w:sz="4" w:space="0" w:color="93C0A7" w:themeColor="accent1" w:themeTint="66"/>
      </w:tblBorders>
    </w:tblPr>
    <w:tblStylePr w:type="firstRow">
      <w:rPr>
        <w:b/>
        <w:bCs/>
      </w:rPr>
      <w:tblPr/>
      <w:tcPr>
        <w:tcBorders>
          <w:bottom w:val="single" w:sz="12" w:space="0" w:color="5EA17B" w:themeColor="accent1" w:themeTint="99"/>
        </w:tcBorders>
      </w:tcPr>
    </w:tblStylePr>
    <w:tblStylePr w:type="lastRow">
      <w:rPr>
        <w:b/>
        <w:bCs/>
      </w:rPr>
      <w:tblPr/>
      <w:tcPr>
        <w:tcBorders>
          <w:top w:val="double" w:sz="2" w:space="0" w:color="5EA17B"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74602"/>
    <w:pPr>
      <w:spacing w:line="240" w:lineRule="auto"/>
    </w:pPr>
    <w:tblPr>
      <w:tblStyleRowBandSize w:val="1"/>
      <w:tblStyleColBandSize w:val="1"/>
      <w:tblBorders>
        <w:top w:val="single" w:sz="4" w:space="0" w:color="71FFA5" w:themeColor="accent2" w:themeTint="66"/>
        <w:left w:val="single" w:sz="4" w:space="0" w:color="71FFA5" w:themeColor="accent2" w:themeTint="66"/>
        <w:bottom w:val="single" w:sz="4" w:space="0" w:color="71FFA5" w:themeColor="accent2" w:themeTint="66"/>
        <w:right w:val="single" w:sz="4" w:space="0" w:color="71FFA5" w:themeColor="accent2" w:themeTint="66"/>
        <w:insideH w:val="single" w:sz="4" w:space="0" w:color="71FFA5" w:themeColor="accent2" w:themeTint="66"/>
        <w:insideV w:val="single" w:sz="4" w:space="0" w:color="71FFA5" w:themeColor="accent2" w:themeTint="66"/>
      </w:tblBorders>
    </w:tblPr>
    <w:tblStylePr w:type="firstRow">
      <w:rPr>
        <w:b/>
        <w:bCs/>
      </w:rPr>
      <w:tblPr/>
      <w:tcPr>
        <w:tcBorders>
          <w:bottom w:val="single" w:sz="12" w:space="0" w:color="2AFF79" w:themeColor="accent2" w:themeTint="99"/>
        </w:tcBorders>
      </w:tcPr>
    </w:tblStylePr>
    <w:tblStylePr w:type="lastRow">
      <w:rPr>
        <w:b/>
        <w:bCs/>
      </w:rPr>
      <w:tblPr/>
      <w:tcPr>
        <w:tcBorders>
          <w:top w:val="double" w:sz="2" w:space="0" w:color="2AFF79"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74602"/>
    <w:pPr>
      <w:spacing w:line="240" w:lineRule="auto"/>
    </w:pPr>
    <w:tblPr>
      <w:tblStyleRowBandSize w:val="1"/>
      <w:tblStyleColBandSize w:val="1"/>
      <w:tblBorders>
        <w:top w:val="single" w:sz="4" w:space="0" w:color="F88DA2" w:themeColor="accent3" w:themeTint="66"/>
        <w:left w:val="single" w:sz="4" w:space="0" w:color="F88DA2" w:themeColor="accent3" w:themeTint="66"/>
        <w:bottom w:val="single" w:sz="4" w:space="0" w:color="F88DA2" w:themeColor="accent3" w:themeTint="66"/>
        <w:right w:val="single" w:sz="4" w:space="0" w:color="F88DA2" w:themeColor="accent3" w:themeTint="66"/>
        <w:insideH w:val="single" w:sz="4" w:space="0" w:color="F88DA2" w:themeColor="accent3" w:themeTint="66"/>
        <w:insideV w:val="single" w:sz="4" w:space="0" w:color="F88DA2" w:themeColor="accent3" w:themeTint="66"/>
      </w:tblBorders>
    </w:tblPr>
    <w:tblStylePr w:type="firstRow">
      <w:rPr>
        <w:b/>
        <w:bCs/>
      </w:rPr>
      <w:tblPr/>
      <w:tcPr>
        <w:tcBorders>
          <w:bottom w:val="single" w:sz="12" w:space="0" w:color="F45573" w:themeColor="accent3" w:themeTint="99"/>
        </w:tcBorders>
      </w:tcPr>
    </w:tblStylePr>
    <w:tblStylePr w:type="lastRow">
      <w:rPr>
        <w:b/>
        <w:bCs/>
      </w:rPr>
      <w:tblPr/>
      <w:tcPr>
        <w:tcBorders>
          <w:top w:val="double" w:sz="2" w:space="0" w:color="F45573"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74602"/>
    <w:pPr>
      <w:spacing w:line="240" w:lineRule="auto"/>
    </w:pPr>
    <w:tblPr>
      <w:tblStyleRowBandSize w:val="1"/>
      <w:tblStyleColBandSize w:val="1"/>
      <w:tblBorders>
        <w:top w:val="single" w:sz="4" w:space="0" w:color="A5A5A5" w:themeColor="accent4" w:themeTint="66"/>
        <w:left w:val="single" w:sz="4" w:space="0" w:color="A5A5A5" w:themeColor="accent4" w:themeTint="66"/>
        <w:bottom w:val="single" w:sz="4" w:space="0" w:color="A5A5A5" w:themeColor="accent4" w:themeTint="66"/>
        <w:right w:val="single" w:sz="4" w:space="0" w:color="A5A5A5" w:themeColor="accent4" w:themeTint="66"/>
        <w:insideH w:val="single" w:sz="4" w:space="0" w:color="A5A5A5" w:themeColor="accent4" w:themeTint="66"/>
        <w:insideV w:val="single" w:sz="4" w:space="0" w:color="A5A5A5" w:themeColor="accent4" w:themeTint="66"/>
      </w:tblBorders>
    </w:tblPr>
    <w:tblStylePr w:type="firstRow">
      <w:rPr>
        <w:b/>
        <w:bCs/>
      </w:rPr>
      <w:tblPr/>
      <w:tcPr>
        <w:tcBorders>
          <w:bottom w:val="single" w:sz="12" w:space="0" w:color="787878" w:themeColor="accent4" w:themeTint="99"/>
        </w:tcBorders>
      </w:tcPr>
    </w:tblStylePr>
    <w:tblStylePr w:type="lastRow">
      <w:rPr>
        <w:b/>
        <w:bCs/>
      </w:rPr>
      <w:tblPr/>
      <w:tcPr>
        <w:tcBorders>
          <w:top w:val="double" w:sz="2" w:space="0" w:color="787878"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74602"/>
    <w:pPr>
      <w:spacing w:line="240" w:lineRule="auto"/>
    </w:pPr>
    <w:tblPr>
      <w:tblStyleRowBandSize w:val="1"/>
      <w:tblStyleColBandSize w:val="1"/>
      <w:tblBorders>
        <w:top w:val="single" w:sz="4" w:space="0" w:color="A5A5A5" w:themeColor="accent5" w:themeTint="66"/>
        <w:left w:val="single" w:sz="4" w:space="0" w:color="A5A5A5" w:themeColor="accent5" w:themeTint="66"/>
        <w:bottom w:val="single" w:sz="4" w:space="0" w:color="A5A5A5" w:themeColor="accent5" w:themeTint="66"/>
        <w:right w:val="single" w:sz="4" w:space="0" w:color="A5A5A5" w:themeColor="accent5" w:themeTint="66"/>
        <w:insideH w:val="single" w:sz="4" w:space="0" w:color="A5A5A5" w:themeColor="accent5" w:themeTint="66"/>
        <w:insideV w:val="single" w:sz="4" w:space="0" w:color="A5A5A5" w:themeColor="accent5" w:themeTint="66"/>
      </w:tblBorders>
    </w:tblPr>
    <w:tblStylePr w:type="firstRow">
      <w:rPr>
        <w:b/>
        <w:bCs/>
      </w:rPr>
      <w:tblPr/>
      <w:tcPr>
        <w:tcBorders>
          <w:bottom w:val="single" w:sz="12" w:space="0" w:color="787878" w:themeColor="accent5" w:themeTint="99"/>
        </w:tcBorders>
      </w:tcPr>
    </w:tblStylePr>
    <w:tblStylePr w:type="lastRow">
      <w:rPr>
        <w:b/>
        <w:bCs/>
      </w:rPr>
      <w:tblPr/>
      <w:tcPr>
        <w:tcBorders>
          <w:top w:val="double" w:sz="2" w:space="0" w:color="787878"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74602"/>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74602"/>
    <w:pPr>
      <w:spacing w:line="240" w:lineRule="auto"/>
    </w:pPr>
    <w:tblPr>
      <w:tblStyleRowBandSize w:val="1"/>
      <w:tblStyleColBandSize w:val="1"/>
      <w:tblBorders>
        <w:top w:val="single" w:sz="2" w:space="0" w:color="5EA17B" w:themeColor="text1" w:themeTint="99"/>
        <w:bottom w:val="single" w:sz="2" w:space="0" w:color="5EA17B" w:themeColor="text1" w:themeTint="99"/>
        <w:insideH w:val="single" w:sz="2" w:space="0" w:color="5EA17B" w:themeColor="text1" w:themeTint="99"/>
        <w:insideV w:val="single" w:sz="2" w:space="0" w:color="5EA17B" w:themeColor="text1" w:themeTint="99"/>
      </w:tblBorders>
    </w:tblPr>
    <w:tblStylePr w:type="firstRow">
      <w:rPr>
        <w:b/>
        <w:bCs/>
      </w:rPr>
      <w:tblPr/>
      <w:tcPr>
        <w:tcBorders>
          <w:top w:val="nil"/>
          <w:bottom w:val="single" w:sz="12" w:space="0" w:color="5EA17B" w:themeColor="text1" w:themeTint="99"/>
          <w:insideH w:val="nil"/>
          <w:insideV w:val="nil"/>
        </w:tcBorders>
        <w:shd w:val="clear" w:color="auto" w:fill="FFFFFF" w:themeFill="background1"/>
      </w:tcPr>
    </w:tblStylePr>
    <w:tblStylePr w:type="lastRow">
      <w:rPr>
        <w:b/>
        <w:bCs/>
      </w:rPr>
      <w:tblPr/>
      <w:tcPr>
        <w:tcBorders>
          <w:top w:val="double" w:sz="2" w:space="0" w:color="5EA17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Gitternetztabelle2Akzent1">
    <w:name w:val="Grid Table 2 Accent 1"/>
    <w:basedOn w:val="NormaleTabelle"/>
    <w:uiPriority w:val="47"/>
    <w:rsid w:val="00674602"/>
    <w:pPr>
      <w:spacing w:line="240" w:lineRule="auto"/>
    </w:pPr>
    <w:tblPr>
      <w:tblStyleRowBandSize w:val="1"/>
      <w:tblStyleColBandSize w:val="1"/>
      <w:tblBorders>
        <w:top w:val="single" w:sz="2" w:space="0" w:color="5EA17B" w:themeColor="accent1" w:themeTint="99"/>
        <w:bottom w:val="single" w:sz="2" w:space="0" w:color="5EA17B" w:themeColor="accent1" w:themeTint="99"/>
        <w:insideH w:val="single" w:sz="2" w:space="0" w:color="5EA17B" w:themeColor="accent1" w:themeTint="99"/>
        <w:insideV w:val="single" w:sz="2" w:space="0" w:color="5EA17B" w:themeColor="accent1" w:themeTint="99"/>
      </w:tblBorders>
    </w:tblPr>
    <w:tblStylePr w:type="firstRow">
      <w:rPr>
        <w:b/>
        <w:bCs/>
      </w:rPr>
      <w:tblPr/>
      <w:tcPr>
        <w:tcBorders>
          <w:top w:val="nil"/>
          <w:bottom w:val="single" w:sz="12" w:space="0" w:color="5EA17B" w:themeColor="accent1" w:themeTint="99"/>
          <w:insideH w:val="nil"/>
          <w:insideV w:val="nil"/>
        </w:tcBorders>
        <w:shd w:val="clear" w:color="auto" w:fill="FFFFFF" w:themeFill="background1"/>
      </w:tcPr>
    </w:tblStylePr>
    <w:tblStylePr w:type="lastRow">
      <w:rPr>
        <w:b/>
        <w:bCs/>
      </w:rPr>
      <w:tblPr/>
      <w:tcPr>
        <w:tcBorders>
          <w:top w:val="double" w:sz="2" w:space="0" w:color="5EA17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Gitternetztabelle2Akzent2">
    <w:name w:val="Grid Table 2 Accent 2"/>
    <w:basedOn w:val="NormaleTabelle"/>
    <w:uiPriority w:val="47"/>
    <w:rsid w:val="00674602"/>
    <w:pPr>
      <w:spacing w:line="240" w:lineRule="auto"/>
    </w:pPr>
    <w:tblPr>
      <w:tblStyleRowBandSize w:val="1"/>
      <w:tblStyleColBandSize w:val="1"/>
      <w:tblBorders>
        <w:top w:val="single" w:sz="2" w:space="0" w:color="2AFF79" w:themeColor="accent2" w:themeTint="99"/>
        <w:bottom w:val="single" w:sz="2" w:space="0" w:color="2AFF79" w:themeColor="accent2" w:themeTint="99"/>
        <w:insideH w:val="single" w:sz="2" w:space="0" w:color="2AFF79" w:themeColor="accent2" w:themeTint="99"/>
        <w:insideV w:val="single" w:sz="2" w:space="0" w:color="2AFF79" w:themeColor="accent2" w:themeTint="99"/>
      </w:tblBorders>
    </w:tblPr>
    <w:tblStylePr w:type="firstRow">
      <w:rPr>
        <w:b/>
        <w:bCs/>
      </w:rPr>
      <w:tblPr/>
      <w:tcPr>
        <w:tcBorders>
          <w:top w:val="nil"/>
          <w:bottom w:val="single" w:sz="12" w:space="0" w:color="2AFF79" w:themeColor="accent2" w:themeTint="99"/>
          <w:insideH w:val="nil"/>
          <w:insideV w:val="nil"/>
        </w:tcBorders>
        <w:shd w:val="clear" w:color="auto" w:fill="FFFFFF" w:themeFill="background1"/>
      </w:tcPr>
    </w:tblStylePr>
    <w:tblStylePr w:type="lastRow">
      <w:rPr>
        <w:b/>
        <w:bCs/>
      </w:rPr>
      <w:tblPr/>
      <w:tcPr>
        <w:tcBorders>
          <w:top w:val="double" w:sz="2" w:space="0" w:color="2AFF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Gitternetztabelle2Akzent3">
    <w:name w:val="Grid Table 2 Accent 3"/>
    <w:basedOn w:val="NormaleTabelle"/>
    <w:uiPriority w:val="47"/>
    <w:rsid w:val="00674602"/>
    <w:pPr>
      <w:spacing w:line="240" w:lineRule="auto"/>
    </w:pPr>
    <w:tblPr>
      <w:tblStyleRowBandSize w:val="1"/>
      <w:tblStyleColBandSize w:val="1"/>
      <w:tblBorders>
        <w:top w:val="single" w:sz="2" w:space="0" w:color="F45573" w:themeColor="accent3" w:themeTint="99"/>
        <w:bottom w:val="single" w:sz="2" w:space="0" w:color="F45573" w:themeColor="accent3" w:themeTint="99"/>
        <w:insideH w:val="single" w:sz="2" w:space="0" w:color="F45573" w:themeColor="accent3" w:themeTint="99"/>
        <w:insideV w:val="single" w:sz="2" w:space="0" w:color="F45573" w:themeColor="accent3" w:themeTint="99"/>
      </w:tblBorders>
    </w:tblPr>
    <w:tblStylePr w:type="firstRow">
      <w:rPr>
        <w:b/>
        <w:bCs/>
      </w:rPr>
      <w:tblPr/>
      <w:tcPr>
        <w:tcBorders>
          <w:top w:val="nil"/>
          <w:bottom w:val="single" w:sz="12" w:space="0" w:color="F45573" w:themeColor="accent3" w:themeTint="99"/>
          <w:insideH w:val="nil"/>
          <w:insideV w:val="nil"/>
        </w:tcBorders>
        <w:shd w:val="clear" w:color="auto" w:fill="FFFFFF" w:themeFill="background1"/>
      </w:tcPr>
    </w:tblStylePr>
    <w:tblStylePr w:type="lastRow">
      <w:rPr>
        <w:b/>
        <w:bCs/>
      </w:rPr>
      <w:tblPr/>
      <w:tcPr>
        <w:tcBorders>
          <w:top w:val="double" w:sz="2" w:space="0" w:color="F4557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Gitternetztabelle2Akzent4">
    <w:name w:val="Grid Table 2 Accent 4"/>
    <w:basedOn w:val="NormaleTabelle"/>
    <w:uiPriority w:val="47"/>
    <w:rsid w:val="00674602"/>
    <w:pPr>
      <w:spacing w:line="240" w:lineRule="auto"/>
    </w:pPr>
    <w:tblPr>
      <w:tblStyleRowBandSize w:val="1"/>
      <w:tblStyleColBandSize w:val="1"/>
      <w:tblBorders>
        <w:top w:val="single" w:sz="2" w:space="0" w:color="787878" w:themeColor="accent4" w:themeTint="99"/>
        <w:bottom w:val="single" w:sz="2" w:space="0" w:color="787878" w:themeColor="accent4" w:themeTint="99"/>
        <w:insideH w:val="single" w:sz="2" w:space="0" w:color="787878" w:themeColor="accent4" w:themeTint="99"/>
        <w:insideV w:val="single" w:sz="2" w:space="0" w:color="787878" w:themeColor="accent4" w:themeTint="99"/>
      </w:tblBorders>
    </w:tblPr>
    <w:tblStylePr w:type="firstRow">
      <w:rPr>
        <w:b/>
        <w:bCs/>
      </w:rPr>
      <w:tblPr/>
      <w:tcPr>
        <w:tcBorders>
          <w:top w:val="nil"/>
          <w:bottom w:val="single" w:sz="12" w:space="0" w:color="787878" w:themeColor="accent4" w:themeTint="99"/>
          <w:insideH w:val="nil"/>
          <w:insideV w:val="nil"/>
        </w:tcBorders>
        <w:shd w:val="clear" w:color="auto" w:fill="FFFFFF" w:themeFill="background1"/>
      </w:tcPr>
    </w:tblStylePr>
    <w:tblStylePr w:type="lastRow">
      <w:rPr>
        <w:b/>
        <w:bCs/>
      </w:rPr>
      <w:tblPr/>
      <w:tcPr>
        <w:tcBorders>
          <w:top w:val="double" w:sz="2" w:space="0" w:color="7878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Gitternetztabelle2Akzent5">
    <w:name w:val="Grid Table 2 Accent 5"/>
    <w:basedOn w:val="NormaleTabelle"/>
    <w:uiPriority w:val="47"/>
    <w:rsid w:val="00674602"/>
    <w:pPr>
      <w:spacing w:line="240" w:lineRule="auto"/>
    </w:pPr>
    <w:tblPr>
      <w:tblStyleRowBandSize w:val="1"/>
      <w:tblStyleColBandSize w:val="1"/>
      <w:tblBorders>
        <w:top w:val="single" w:sz="2" w:space="0" w:color="787878" w:themeColor="accent5" w:themeTint="99"/>
        <w:bottom w:val="single" w:sz="2" w:space="0" w:color="787878" w:themeColor="accent5" w:themeTint="99"/>
        <w:insideH w:val="single" w:sz="2" w:space="0" w:color="787878" w:themeColor="accent5" w:themeTint="99"/>
        <w:insideV w:val="single" w:sz="2" w:space="0" w:color="787878" w:themeColor="accent5" w:themeTint="99"/>
      </w:tblBorders>
    </w:tblPr>
    <w:tblStylePr w:type="firstRow">
      <w:rPr>
        <w:b/>
        <w:bCs/>
      </w:rPr>
      <w:tblPr/>
      <w:tcPr>
        <w:tcBorders>
          <w:top w:val="nil"/>
          <w:bottom w:val="single" w:sz="12" w:space="0" w:color="787878" w:themeColor="accent5" w:themeTint="99"/>
          <w:insideH w:val="nil"/>
          <w:insideV w:val="nil"/>
        </w:tcBorders>
        <w:shd w:val="clear" w:color="auto" w:fill="FFFFFF" w:themeFill="background1"/>
      </w:tcPr>
    </w:tblStylePr>
    <w:tblStylePr w:type="lastRow">
      <w:rPr>
        <w:b/>
        <w:bCs/>
      </w:rPr>
      <w:tblPr/>
      <w:tcPr>
        <w:tcBorders>
          <w:top w:val="double" w:sz="2" w:space="0" w:color="7878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Gitternetztabelle2Akzent6">
    <w:name w:val="Grid Table 2 Accent 6"/>
    <w:basedOn w:val="NormaleTabelle"/>
    <w:uiPriority w:val="47"/>
    <w:rsid w:val="00674602"/>
    <w:pPr>
      <w:spacing w:line="240" w:lineRule="auto"/>
    </w:pPr>
    <w:tblPr>
      <w:tblStyleRowBandSize w:val="1"/>
      <w:tblStyleColBandSize w:val="1"/>
      <w:tblBorders>
        <w:top w:val="single" w:sz="2" w:space="0" w:color="787878" w:themeColor="accent6" w:themeTint="99"/>
        <w:bottom w:val="single" w:sz="2" w:space="0" w:color="787878" w:themeColor="accent6" w:themeTint="99"/>
        <w:insideH w:val="single" w:sz="2" w:space="0" w:color="787878" w:themeColor="accent6" w:themeTint="99"/>
        <w:insideV w:val="single" w:sz="2" w:space="0" w:color="787878" w:themeColor="accent6" w:themeTint="99"/>
      </w:tblBorders>
    </w:tblPr>
    <w:tblStylePr w:type="firstRow">
      <w:rPr>
        <w:b/>
        <w:bCs/>
      </w:rPr>
      <w:tblPr/>
      <w:tcPr>
        <w:tcBorders>
          <w:top w:val="nil"/>
          <w:bottom w:val="single" w:sz="12" w:space="0" w:color="787878" w:themeColor="accent6" w:themeTint="99"/>
          <w:insideH w:val="nil"/>
          <w:insideV w:val="nil"/>
        </w:tcBorders>
        <w:shd w:val="clear" w:color="auto" w:fill="FFFFFF" w:themeFill="background1"/>
      </w:tcPr>
    </w:tblStylePr>
    <w:tblStylePr w:type="lastRow">
      <w:rPr>
        <w:b/>
        <w:bCs/>
      </w:rPr>
      <w:tblPr/>
      <w:tcPr>
        <w:tcBorders>
          <w:top w:val="double" w:sz="2" w:space="0" w:color="7878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Gitternetztabelle3">
    <w:name w:val="Grid Table 3"/>
    <w:basedOn w:val="NormaleTabelle"/>
    <w:uiPriority w:val="48"/>
    <w:rsid w:val="00674602"/>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bottom w:val="single" w:sz="4" w:space="0" w:color="5EA17B" w:themeColor="text1" w:themeTint="99"/>
        </w:tcBorders>
      </w:tcPr>
    </w:tblStylePr>
    <w:tblStylePr w:type="nwCell">
      <w:tblPr/>
      <w:tcPr>
        <w:tcBorders>
          <w:bottom w:val="single" w:sz="4" w:space="0" w:color="5EA17B" w:themeColor="text1" w:themeTint="99"/>
        </w:tcBorders>
      </w:tcPr>
    </w:tblStylePr>
    <w:tblStylePr w:type="seCell">
      <w:tblPr/>
      <w:tcPr>
        <w:tcBorders>
          <w:top w:val="single" w:sz="4" w:space="0" w:color="5EA17B" w:themeColor="text1" w:themeTint="99"/>
        </w:tcBorders>
      </w:tcPr>
    </w:tblStylePr>
    <w:tblStylePr w:type="swCell">
      <w:tblPr/>
      <w:tcPr>
        <w:tcBorders>
          <w:top w:val="single" w:sz="4" w:space="0" w:color="5EA17B" w:themeColor="text1" w:themeTint="99"/>
        </w:tcBorders>
      </w:tcPr>
    </w:tblStylePr>
  </w:style>
  <w:style w:type="table" w:styleId="Gitternetztabelle3Akzent1">
    <w:name w:val="Grid Table 3 Accent 1"/>
    <w:basedOn w:val="NormaleTabelle"/>
    <w:uiPriority w:val="48"/>
    <w:rsid w:val="00674602"/>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bottom w:val="single" w:sz="4" w:space="0" w:color="5EA17B" w:themeColor="accent1" w:themeTint="99"/>
        </w:tcBorders>
      </w:tcPr>
    </w:tblStylePr>
    <w:tblStylePr w:type="nwCell">
      <w:tblPr/>
      <w:tcPr>
        <w:tcBorders>
          <w:bottom w:val="single" w:sz="4" w:space="0" w:color="5EA17B" w:themeColor="accent1" w:themeTint="99"/>
        </w:tcBorders>
      </w:tcPr>
    </w:tblStylePr>
    <w:tblStylePr w:type="seCell">
      <w:tblPr/>
      <w:tcPr>
        <w:tcBorders>
          <w:top w:val="single" w:sz="4" w:space="0" w:color="5EA17B" w:themeColor="accent1" w:themeTint="99"/>
        </w:tcBorders>
      </w:tcPr>
    </w:tblStylePr>
    <w:tblStylePr w:type="swCell">
      <w:tblPr/>
      <w:tcPr>
        <w:tcBorders>
          <w:top w:val="single" w:sz="4" w:space="0" w:color="5EA17B" w:themeColor="accent1" w:themeTint="99"/>
        </w:tcBorders>
      </w:tcPr>
    </w:tblStylePr>
  </w:style>
  <w:style w:type="table" w:styleId="Gitternetztabelle3Akzent2">
    <w:name w:val="Grid Table 3 Accent 2"/>
    <w:basedOn w:val="NormaleTabelle"/>
    <w:uiPriority w:val="48"/>
    <w:rsid w:val="00674602"/>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bottom w:val="single" w:sz="4" w:space="0" w:color="2AFF79" w:themeColor="accent2" w:themeTint="99"/>
        </w:tcBorders>
      </w:tcPr>
    </w:tblStylePr>
    <w:tblStylePr w:type="nwCell">
      <w:tblPr/>
      <w:tcPr>
        <w:tcBorders>
          <w:bottom w:val="single" w:sz="4" w:space="0" w:color="2AFF79" w:themeColor="accent2" w:themeTint="99"/>
        </w:tcBorders>
      </w:tcPr>
    </w:tblStylePr>
    <w:tblStylePr w:type="seCell">
      <w:tblPr/>
      <w:tcPr>
        <w:tcBorders>
          <w:top w:val="single" w:sz="4" w:space="0" w:color="2AFF79" w:themeColor="accent2" w:themeTint="99"/>
        </w:tcBorders>
      </w:tcPr>
    </w:tblStylePr>
    <w:tblStylePr w:type="swCell">
      <w:tblPr/>
      <w:tcPr>
        <w:tcBorders>
          <w:top w:val="single" w:sz="4" w:space="0" w:color="2AFF79" w:themeColor="accent2" w:themeTint="99"/>
        </w:tcBorders>
      </w:tcPr>
    </w:tblStylePr>
  </w:style>
  <w:style w:type="table" w:styleId="Gitternetztabelle3Akzent3">
    <w:name w:val="Grid Table 3 Accent 3"/>
    <w:basedOn w:val="NormaleTabelle"/>
    <w:uiPriority w:val="48"/>
    <w:rsid w:val="00674602"/>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bottom w:val="single" w:sz="4" w:space="0" w:color="F45573" w:themeColor="accent3" w:themeTint="99"/>
        </w:tcBorders>
      </w:tcPr>
    </w:tblStylePr>
    <w:tblStylePr w:type="nwCell">
      <w:tblPr/>
      <w:tcPr>
        <w:tcBorders>
          <w:bottom w:val="single" w:sz="4" w:space="0" w:color="F45573" w:themeColor="accent3" w:themeTint="99"/>
        </w:tcBorders>
      </w:tcPr>
    </w:tblStylePr>
    <w:tblStylePr w:type="seCell">
      <w:tblPr/>
      <w:tcPr>
        <w:tcBorders>
          <w:top w:val="single" w:sz="4" w:space="0" w:color="F45573" w:themeColor="accent3" w:themeTint="99"/>
        </w:tcBorders>
      </w:tcPr>
    </w:tblStylePr>
    <w:tblStylePr w:type="swCell">
      <w:tblPr/>
      <w:tcPr>
        <w:tcBorders>
          <w:top w:val="single" w:sz="4" w:space="0" w:color="F45573" w:themeColor="accent3" w:themeTint="99"/>
        </w:tcBorders>
      </w:tcPr>
    </w:tblStylePr>
  </w:style>
  <w:style w:type="table" w:styleId="Gitternetztabelle3Akzent4">
    <w:name w:val="Grid Table 3 Accent 4"/>
    <w:basedOn w:val="NormaleTabelle"/>
    <w:uiPriority w:val="48"/>
    <w:rsid w:val="00674602"/>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bottom w:val="single" w:sz="4" w:space="0" w:color="787878" w:themeColor="accent4" w:themeTint="99"/>
        </w:tcBorders>
      </w:tcPr>
    </w:tblStylePr>
    <w:tblStylePr w:type="nwCell">
      <w:tblPr/>
      <w:tcPr>
        <w:tcBorders>
          <w:bottom w:val="single" w:sz="4" w:space="0" w:color="787878" w:themeColor="accent4" w:themeTint="99"/>
        </w:tcBorders>
      </w:tcPr>
    </w:tblStylePr>
    <w:tblStylePr w:type="seCell">
      <w:tblPr/>
      <w:tcPr>
        <w:tcBorders>
          <w:top w:val="single" w:sz="4" w:space="0" w:color="787878" w:themeColor="accent4" w:themeTint="99"/>
        </w:tcBorders>
      </w:tcPr>
    </w:tblStylePr>
    <w:tblStylePr w:type="swCell">
      <w:tblPr/>
      <w:tcPr>
        <w:tcBorders>
          <w:top w:val="single" w:sz="4" w:space="0" w:color="787878" w:themeColor="accent4" w:themeTint="99"/>
        </w:tcBorders>
      </w:tcPr>
    </w:tblStylePr>
  </w:style>
  <w:style w:type="table" w:styleId="Gitternetztabelle3Akzent5">
    <w:name w:val="Grid Table 3 Accent 5"/>
    <w:basedOn w:val="NormaleTabelle"/>
    <w:uiPriority w:val="48"/>
    <w:rsid w:val="00674602"/>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bottom w:val="single" w:sz="4" w:space="0" w:color="787878" w:themeColor="accent5" w:themeTint="99"/>
        </w:tcBorders>
      </w:tcPr>
    </w:tblStylePr>
    <w:tblStylePr w:type="nwCell">
      <w:tblPr/>
      <w:tcPr>
        <w:tcBorders>
          <w:bottom w:val="single" w:sz="4" w:space="0" w:color="787878" w:themeColor="accent5" w:themeTint="99"/>
        </w:tcBorders>
      </w:tcPr>
    </w:tblStylePr>
    <w:tblStylePr w:type="seCell">
      <w:tblPr/>
      <w:tcPr>
        <w:tcBorders>
          <w:top w:val="single" w:sz="4" w:space="0" w:color="787878" w:themeColor="accent5" w:themeTint="99"/>
        </w:tcBorders>
      </w:tcPr>
    </w:tblStylePr>
    <w:tblStylePr w:type="swCell">
      <w:tblPr/>
      <w:tcPr>
        <w:tcBorders>
          <w:top w:val="single" w:sz="4" w:space="0" w:color="787878" w:themeColor="accent5" w:themeTint="99"/>
        </w:tcBorders>
      </w:tcPr>
    </w:tblStylePr>
  </w:style>
  <w:style w:type="table" w:styleId="Gitternetztabelle3Akzent6">
    <w:name w:val="Grid Table 3 Accent 6"/>
    <w:basedOn w:val="NormaleTabelle"/>
    <w:uiPriority w:val="48"/>
    <w:rsid w:val="00674602"/>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bottom w:val="single" w:sz="4" w:space="0" w:color="787878" w:themeColor="accent6" w:themeTint="99"/>
        </w:tcBorders>
      </w:tcPr>
    </w:tblStylePr>
    <w:tblStylePr w:type="nwCell">
      <w:tblPr/>
      <w:tcPr>
        <w:tcBorders>
          <w:bottom w:val="single" w:sz="4" w:space="0" w:color="787878" w:themeColor="accent6" w:themeTint="99"/>
        </w:tcBorders>
      </w:tcPr>
    </w:tblStylePr>
    <w:tblStylePr w:type="seCell">
      <w:tblPr/>
      <w:tcPr>
        <w:tcBorders>
          <w:top w:val="single" w:sz="4" w:space="0" w:color="787878" w:themeColor="accent6" w:themeTint="99"/>
        </w:tcBorders>
      </w:tcPr>
    </w:tblStylePr>
    <w:tblStylePr w:type="swCell">
      <w:tblPr/>
      <w:tcPr>
        <w:tcBorders>
          <w:top w:val="single" w:sz="4" w:space="0" w:color="787878" w:themeColor="accent6" w:themeTint="99"/>
        </w:tcBorders>
      </w:tcPr>
    </w:tblStylePr>
  </w:style>
  <w:style w:type="table" w:styleId="Gitternetztabelle4">
    <w:name w:val="Grid Table 4"/>
    <w:basedOn w:val="NormaleTabelle"/>
    <w:uiPriority w:val="49"/>
    <w:rsid w:val="00674602"/>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color w:val="FFFFFF" w:themeColor="background1"/>
      </w:rPr>
      <w:tblPr/>
      <w:tcPr>
        <w:tcBorders>
          <w:top w:val="single" w:sz="4" w:space="0" w:color="20372A" w:themeColor="text1"/>
          <w:left w:val="single" w:sz="4" w:space="0" w:color="20372A" w:themeColor="text1"/>
          <w:bottom w:val="single" w:sz="4" w:space="0" w:color="20372A" w:themeColor="text1"/>
          <w:right w:val="single" w:sz="4" w:space="0" w:color="20372A" w:themeColor="text1"/>
          <w:insideH w:val="nil"/>
          <w:insideV w:val="nil"/>
        </w:tcBorders>
        <w:shd w:val="clear" w:color="auto" w:fill="20372A" w:themeFill="text1"/>
      </w:tcPr>
    </w:tblStylePr>
    <w:tblStylePr w:type="lastRow">
      <w:rPr>
        <w:b/>
        <w:bCs/>
      </w:rPr>
      <w:tblPr/>
      <w:tcPr>
        <w:tcBorders>
          <w:top w:val="double" w:sz="4" w:space="0" w:color="20372A" w:themeColor="text1"/>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Gitternetztabelle4Akzent1">
    <w:name w:val="Grid Table 4 Accent 1"/>
    <w:basedOn w:val="NormaleTabelle"/>
    <w:uiPriority w:val="49"/>
    <w:rsid w:val="00674602"/>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color w:val="FFFFFF" w:themeColor="background1"/>
      </w:rPr>
      <w:tblPr/>
      <w:tcPr>
        <w:tcBorders>
          <w:top w:val="single" w:sz="4" w:space="0" w:color="20372A" w:themeColor="accent1"/>
          <w:left w:val="single" w:sz="4" w:space="0" w:color="20372A" w:themeColor="accent1"/>
          <w:bottom w:val="single" w:sz="4" w:space="0" w:color="20372A" w:themeColor="accent1"/>
          <w:right w:val="single" w:sz="4" w:space="0" w:color="20372A" w:themeColor="accent1"/>
          <w:insideH w:val="nil"/>
          <w:insideV w:val="nil"/>
        </w:tcBorders>
        <w:shd w:val="clear" w:color="auto" w:fill="20372A" w:themeFill="accent1"/>
      </w:tcPr>
    </w:tblStylePr>
    <w:tblStylePr w:type="lastRow">
      <w:rPr>
        <w:b/>
        <w:bCs/>
      </w:rPr>
      <w:tblPr/>
      <w:tcPr>
        <w:tcBorders>
          <w:top w:val="double" w:sz="4" w:space="0" w:color="20372A" w:themeColor="accent1"/>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Gitternetztabelle4Akzent2">
    <w:name w:val="Grid Table 4 Accent 2"/>
    <w:basedOn w:val="NormaleTabelle"/>
    <w:uiPriority w:val="49"/>
    <w:rsid w:val="00674602"/>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color w:val="FFFFFF" w:themeColor="background1"/>
      </w:rPr>
      <w:tblPr/>
      <w:tcPr>
        <w:tcBorders>
          <w:top w:val="single" w:sz="4" w:space="0" w:color="009B3A" w:themeColor="accent2"/>
          <w:left w:val="single" w:sz="4" w:space="0" w:color="009B3A" w:themeColor="accent2"/>
          <w:bottom w:val="single" w:sz="4" w:space="0" w:color="009B3A" w:themeColor="accent2"/>
          <w:right w:val="single" w:sz="4" w:space="0" w:color="009B3A" w:themeColor="accent2"/>
          <w:insideH w:val="nil"/>
          <w:insideV w:val="nil"/>
        </w:tcBorders>
        <w:shd w:val="clear" w:color="auto" w:fill="009B3A" w:themeFill="accent2"/>
      </w:tcPr>
    </w:tblStylePr>
    <w:tblStylePr w:type="lastRow">
      <w:rPr>
        <w:b/>
        <w:bCs/>
      </w:rPr>
      <w:tblPr/>
      <w:tcPr>
        <w:tcBorders>
          <w:top w:val="double" w:sz="4" w:space="0" w:color="009B3A" w:themeColor="accent2"/>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Gitternetztabelle4Akzent3">
    <w:name w:val="Grid Table 4 Accent 3"/>
    <w:basedOn w:val="NormaleTabelle"/>
    <w:uiPriority w:val="49"/>
    <w:rsid w:val="00674602"/>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color w:val="FFFFFF" w:themeColor="background1"/>
      </w:rPr>
      <w:tblPr/>
      <w:tcPr>
        <w:tcBorders>
          <w:top w:val="single" w:sz="4" w:space="0" w:color="C60C30" w:themeColor="accent3"/>
          <w:left w:val="single" w:sz="4" w:space="0" w:color="C60C30" w:themeColor="accent3"/>
          <w:bottom w:val="single" w:sz="4" w:space="0" w:color="C60C30" w:themeColor="accent3"/>
          <w:right w:val="single" w:sz="4" w:space="0" w:color="C60C30" w:themeColor="accent3"/>
          <w:insideH w:val="nil"/>
          <w:insideV w:val="nil"/>
        </w:tcBorders>
        <w:shd w:val="clear" w:color="auto" w:fill="C60C30" w:themeFill="accent3"/>
      </w:tcPr>
    </w:tblStylePr>
    <w:tblStylePr w:type="lastRow">
      <w:rPr>
        <w:b/>
        <w:bCs/>
      </w:rPr>
      <w:tblPr/>
      <w:tcPr>
        <w:tcBorders>
          <w:top w:val="double" w:sz="4" w:space="0" w:color="C60C30" w:themeColor="accent3"/>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Gitternetztabelle4Akzent4">
    <w:name w:val="Grid Table 4 Accent 4"/>
    <w:basedOn w:val="NormaleTabelle"/>
    <w:uiPriority w:val="49"/>
    <w:rsid w:val="00674602"/>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color w:val="FFFFFF" w:themeColor="background1"/>
      </w:rPr>
      <w:tblPr/>
      <w:tcPr>
        <w:tcBorders>
          <w:top w:val="single" w:sz="4" w:space="0" w:color="1E1E1E" w:themeColor="accent4"/>
          <w:left w:val="single" w:sz="4" w:space="0" w:color="1E1E1E" w:themeColor="accent4"/>
          <w:bottom w:val="single" w:sz="4" w:space="0" w:color="1E1E1E" w:themeColor="accent4"/>
          <w:right w:val="single" w:sz="4" w:space="0" w:color="1E1E1E" w:themeColor="accent4"/>
          <w:insideH w:val="nil"/>
          <w:insideV w:val="nil"/>
        </w:tcBorders>
        <w:shd w:val="clear" w:color="auto" w:fill="1E1E1E" w:themeFill="accent4"/>
      </w:tcPr>
    </w:tblStylePr>
    <w:tblStylePr w:type="lastRow">
      <w:rPr>
        <w:b/>
        <w:bCs/>
      </w:rPr>
      <w:tblPr/>
      <w:tcPr>
        <w:tcBorders>
          <w:top w:val="double" w:sz="4" w:space="0" w:color="1E1E1E" w:themeColor="accent4"/>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Gitternetztabelle4Akzent5">
    <w:name w:val="Grid Table 4 Accent 5"/>
    <w:basedOn w:val="NormaleTabelle"/>
    <w:uiPriority w:val="49"/>
    <w:rsid w:val="00674602"/>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color w:val="FFFFFF" w:themeColor="background1"/>
      </w:rPr>
      <w:tblPr/>
      <w:tcPr>
        <w:tcBorders>
          <w:top w:val="single" w:sz="4" w:space="0" w:color="1E1E1E" w:themeColor="accent5"/>
          <w:left w:val="single" w:sz="4" w:space="0" w:color="1E1E1E" w:themeColor="accent5"/>
          <w:bottom w:val="single" w:sz="4" w:space="0" w:color="1E1E1E" w:themeColor="accent5"/>
          <w:right w:val="single" w:sz="4" w:space="0" w:color="1E1E1E" w:themeColor="accent5"/>
          <w:insideH w:val="nil"/>
          <w:insideV w:val="nil"/>
        </w:tcBorders>
        <w:shd w:val="clear" w:color="auto" w:fill="1E1E1E" w:themeFill="accent5"/>
      </w:tcPr>
    </w:tblStylePr>
    <w:tblStylePr w:type="lastRow">
      <w:rPr>
        <w:b/>
        <w:bCs/>
      </w:rPr>
      <w:tblPr/>
      <w:tcPr>
        <w:tcBorders>
          <w:top w:val="double" w:sz="4" w:space="0" w:color="1E1E1E" w:themeColor="accent5"/>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Gitternetztabelle4Akzent6">
    <w:name w:val="Grid Table 4 Accent 6"/>
    <w:basedOn w:val="NormaleTabelle"/>
    <w:uiPriority w:val="49"/>
    <w:rsid w:val="00674602"/>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color w:val="FFFFFF" w:themeColor="background1"/>
      </w:rPr>
      <w:tblPr/>
      <w:tcPr>
        <w:tcBorders>
          <w:top w:val="single" w:sz="4" w:space="0" w:color="1E1E1E" w:themeColor="accent6"/>
          <w:left w:val="single" w:sz="4" w:space="0" w:color="1E1E1E" w:themeColor="accent6"/>
          <w:bottom w:val="single" w:sz="4" w:space="0" w:color="1E1E1E" w:themeColor="accent6"/>
          <w:right w:val="single" w:sz="4" w:space="0" w:color="1E1E1E" w:themeColor="accent6"/>
          <w:insideH w:val="nil"/>
          <w:insideV w:val="nil"/>
        </w:tcBorders>
        <w:shd w:val="clear" w:color="auto" w:fill="1E1E1E" w:themeFill="accent6"/>
      </w:tcPr>
    </w:tblStylePr>
    <w:tblStylePr w:type="lastRow">
      <w:rPr>
        <w:b/>
        <w:bCs/>
      </w:rPr>
      <w:tblPr/>
      <w:tcPr>
        <w:tcBorders>
          <w:top w:val="double" w:sz="4" w:space="0" w:color="1E1E1E" w:themeColor="accent6"/>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Gitternetztabelle5dunkel">
    <w:name w:val="Grid Table 5 Dark"/>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72A"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72A"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72A"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72A" w:themeFill="text1"/>
      </w:tcPr>
    </w:tblStylePr>
    <w:tblStylePr w:type="band1Vert">
      <w:tblPr/>
      <w:tcPr>
        <w:shd w:val="clear" w:color="auto" w:fill="93C0A7" w:themeFill="text1" w:themeFillTint="66"/>
      </w:tcPr>
    </w:tblStylePr>
    <w:tblStylePr w:type="band1Horz">
      <w:tblPr/>
      <w:tcPr>
        <w:shd w:val="clear" w:color="auto" w:fill="93C0A7" w:themeFill="text1" w:themeFillTint="66"/>
      </w:tcPr>
    </w:tblStylePr>
  </w:style>
  <w:style w:type="table" w:styleId="Gitternetztabelle5dunkelAkzent1">
    <w:name w:val="Grid Table 5 Dark Accent 1"/>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7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7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7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72A" w:themeFill="accent1"/>
      </w:tcPr>
    </w:tblStylePr>
    <w:tblStylePr w:type="band1Vert">
      <w:tblPr/>
      <w:tcPr>
        <w:shd w:val="clear" w:color="auto" w:fill="93C0A7" w:themeFill="accent1" w:themeFillTint="66"/>
      </w:tcPr>
    </w:tblStylePr>
    <w:tblStylePr w:type="band1Horz">
      <w:tblPr/>
      <w:tcPr>
        <w:shd w:val="clear" w:color="auto" w:fill="93C0A7" w:themeFill="accent1" w:themeFillTint="66"/>
      </w:tcPr>
    </w:tblStylePr>
  </w:style>
  <w:style w:type="table" w:styleId="Gitternetztabelle5dunkelAkzent2">
    <w:name w:val="Grid Table 5 Dark Accent 2"/>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3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3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3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3A" w:themeFill="accent2"/>
      </w:tcPr>
    </w:tblStylePr>
    <w:tblStylePr w:type="band1Vert">
      <w:tblPr/>
      <w:tcPr>
        <w:shd w:val="clear" w:color="auto" w:fill="71FFA5" w:themeFill="accent2" w:themeFillTint="66"/>
      </w:tcPr>
    </w:tblStylePr>
    <w:tblStylePr w:type="band1Horz">
      <w:tblPr/>
      <w:tcPr>
        <w:shd w:val="clear" w:color="auto" w:fill="71FFA5" w:themeFill="accent2" w:themeFillTint="66"/>
      </w:tcPr>
    </w:tblStylePr>
  </w:style>
  <w:style w:type="table" w:styleId="Gitternetztabelle5dunkelAkzent3">
    <w:name w:val="Grid Table 5 Dark Accent 3"/>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6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0C3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0C3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0C3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0C30" w:themeFill="accent3"/>
      </w:tcPr>
    </w:tblStylePr>
    <w:tblStylePr w:type="band1Vert">
      <w:tblPr/>
      <w:tcPr>
        <w:shd w:val="clear" w:color="auto" w:fill="F88DA2" w:themeFill="accent3" w:themeFillTint="66"/>
      </w:tcPr>
    </w:tblStylePr>
    <w:tblStylePr w:type="band1Horz">
      <w:tblPr/>
      <w:tcPr>
        <w:shd w:val="clear" w:color="auto" w:fill="F88DA2" w:themeFill="accent3" w:themeFillTint="66"/>
      </w:tcPr>
    </w:tblStylePr>
  </w:style>
  <w:style w:type="table" w:styleId="Gitternetztabelle5dunkelAkzent4">
    <w:name w:val="Grid Table 5 Dark Accent 4"/>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4"/>
      </w:tcPr>
    </w:tblStylePr>
    <w:tblStylePr w:type="band1Vert">
      <w:tblPr/>
      <w:tcPr>
        <w:shd w:val="clear" w:color="auto" w:fill="A5A5A5" w:themeFill="accent4" w:themeFillTint="66"/>
      </w:tcPr>
    </w:tblStylePr>
    <w:tblStylePr w:type="band1Horz">
      <w:tblPr/>
      <w:tcPr>
        <w:shd w:val="clear" w:color="auto" w:fill="A5A5A5" w:themeFill="accent4" w:themeFillTint="66"/>
      </w:tcPr>
    </w:tblStylePr>
  </w:style>
  <w:style w:type="table" w:styleId="Gitternetztabelle5dunkelAkzent5">
    <w:name w:val="Grid Table 5 Dark Accent 5"/>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5"/>
      </w:tcPr>
    </w:tblStylePr>
    <w:tblStylePr w:type="band1Vert">
      <w:tblPr/>
      <w:tcPr>
        <w:shd w:val="clear" w:color="auto" w:fill="A5A5A5" w:themeFill="accent5" w:themeFillTint="66"/>
      </w:tcPr>
    </w:tblStylePr>
    <w:tblStylePr w:type="band1Horz">
      <w:tblPr/>
      <w:tcPr>
        <w:shd w:val="clear" w:color="auto" w:fill="A5A5A5" w:themeFill="accent5" w:themeFillTint="66"/>
      </w:tcPr>
    </w:tblStylePr>
  </w:style>
  <w:style w:type="table" w:styleId="Gitternetztabelle5dunkelAkzent6">
    <w:name w:val="Grid Table 5 Dark Accent 6"/>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6"/>
      </w:tcPr>
    </w:tblStylePr>
    <w:tblStylePr w:type="band1Vert">
      <w:tblPr/>
      <w:tcPr>
        <w:shd w:val="clear" w:color="auto" w:fill="A5A5A5" w:themeFill="accent6" w:themeFillTint="66"/>
      </w:tcPr>
    </w:tblStylePr>
    <w:tblStylePr w:type="band1Horz">
      <w:tblPr/>
      <w:tcPr>
        <w:shd w:val="clear" w:color="auto" w:fill="A5A5A5" w:themeFill="accent6" w:themeFillTint="66"/>
      </w:tcPr>
    </w:tblStylePr>
  </w:style>
  <w:style w:type="table" w:styleId="Gitternetztabelle6farbig">
    <w:name w:val="Grid Table 6 Colorful"/>
    <w:basedOn w:val="NormaleTabelle"/>
    <w:uiPriority w:val="51"/>
    <w:rsid w:val="00674602"/>
    <w:pPr>
      <w:spacing w:line="240" w:lineRule="auto"/>
    </w:pPr>
    <w:rPr>
      <w:color w:val="20372A" w:themeColor="text1"/>
    </w:r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bottom w:val="single" w:sz="12" w:space="0" w:color="5EA17B" w:themeColor="text1" w:themeTint="99"/>
        </w:tcBorders>
      </w:tcPr>
    </w:tblStylePr>
    <w:tblStylePr w:type="lastRow">
      <w:rPr>
        <w:b/>
        <w:bCs/>
      </w:rPr>
      <w:tblPr/>
      <w:tcPr>
        <w:tcBorders>
          <w:top w:val="doub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Gitternetztabelle6farbigAkzent1">
    <w:name w:val="Grid Table 6 Colorful Accent 1"/>
    <w:basedOn w:val="NormaleTabelle"/>
    <w:uiPriority w:val="51"/>
    <w:rsid w:val="00674602"/>
    <w:pPr>
      <w:spacing w:line="240" w:lineRule="auto"/>
    </w:pPr>
    <w:rPr>
      <w:color w:val="18291F" w:themeColor="accent1" w:themeShade="BF"/>
    </w:r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bottom w:val="single" w:sz="12" w:space="0" w:color="5EA17B" w:themeColor="accent1" w:themeTint="99"/>
        </w:tcBorders>
      </w:tcPr>
    </w:tblStylePr>
    <w:tblStylePr w:type="lastRow">
      <w:rPr>
        <w:b/>
        <w:bCs/>
      </w:rPr>
      <w:tblPr/>
      <w:tcPr>
        <w:tcBorders>
          <w:top w:val="doub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Gitternetztabelle6farbigAkzent2">
    <w:name w:val="Grid Table 6 Colorful Accent 2"/>
    <w:basedOn w:val="NormaleTabelle"/>
    <w:uiPriority w:val="51"/>
    <w:rsid w:val="00674602"/>
    <w:pPr>
      <w:spacing w:line="240" w:lineRule="auto"/>
    </w:pPr>
    <w:rPr>
      <w:color w:val="00742B" w:themeColor="accent2" w:themeShade="BF"/>
    </w:r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bottom w:val="single" w:sz="12" w:space="0" w:color="2AFF79" w:themeColor="accent2" w:themeTint="99"/>
        </w:tcBorders>
      </w:tcPr>
    </w:tblStylePr>
    <w:tblStylePr w:type="lastRow">
      <w:rPr>
        <w:b/>
        <w:bCs/>
      </w:rPr>
      <w:tblPr/>
      <w:tcPr>
        <w:tcBorders>
          <w:top w:val="doub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Gitternetztabelle6farbigAkzent3">
    <w:name w:val="Grid Table 6 Colorful Accent 3"/>
    <w:basedOn w:val="NormaleTabelle"/>
    <w:uiPriority w:val="51"/>
    <w:rsid w:val="00674602"/>
    <w:pPr>
      <w:spacing w:line="240" w:lineRule="auto"/>
    </w:pPr>
    <w:rPr>
      <w:color w:val="940923" w:themeColor="accent3" w:themeShade="BF"/>
    </w:r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bottom w:val="single" w:sz="12" w:space="0" w:color="F45573" w:themeColor="accent3" w:themeTint="99"/>
        </w:tcBorders>
      </w:tcPr>
    </w:tblStylePr>
    <w:tblStylePr w:type="lastRow">
      <w:rPr>
        <w:b/>
        <w:bCs/>
      </w:rPr>
      <w:tblPr/>
      <w:tcPr>
        <w:tcBorders>
          <w:top w:val="doub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Gitternetztabelle6farbigAkzent4">
    <w:name w:val="Grid Table 6 Colorful Accent 4"/>
    <w:basedOn w:val="NormaleTabelle"/>
    <w:uiPriority w:val="51"/>
    <w:rsid w:val="00674602"/>
    <w:pPr>
      <w:spacing w:line="240" w:lineRule="auto"/>
    </w:pPr>
    <w:rPr>
      <w:color w:val="161616" w:themeColor="accent4" w:themeShade="BF"/>
    </w:r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bottom w:val="single" w:sz="12" w:space="0" w:color="787878" w:themeColor="accent4" w:themeTint="99"/>
        </w:tcBorders>
      </w:tcPr>
    </w:tblStylePr>
    <w:tblStylePr w:type="lastRow">
      <w:rPr>
        <w:b/>
        <w:bCs/>
      </w:rPr>
      <w:tblPr/>
      <w:tcPr>
        <w:tcBorders>
          <w:top w:val="doub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Gitternetztabelle6farbigAkzent5">
    <w:name w:val="Grid Table 6 Colorful Accent 5"/>
    <w:basedOn w:val="NormaleTabelle"/>
    <w:uiPriority w:val="51"/>
    <w:rsid w:val="00674602"/>
    <w:pPr>
      <w:spacing w:line="240" w:lineRule="auto"/>
    </w:pPr>
    <w:rPr>
      <w:color w:val="161616" w:themeColor="accent5" w:themeShade="BF"/>
    </w:r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bottom w:val="single" w:sz="12" w:space="0" w:color="787878" w:themeColor="accent5" w:themeTint="99"/>
        </w:tcBorders>
      </w:tcPr>
    </w:tblStylePr>
    <w:tblStylePr w:type="lastRow">
      <w:rPr>
        <w:b/>
        <w:bCs/>
      </w:rPr>
      <w:tblPr/>
      <w:tcPr>
        <w:tcBorders>
          <w:top w:val="doub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Gitternetztabelle6farbigAkzent6">
    <w:name w:val="Grid Table 6 Colorful Accent 6"/>
    <w:basedOn w:val="NormaleTabelle"/>
    <w:uiPriority w:val="51"/>
    <w:rsid w:val="00674602"/>
    <w:pPr>
      <w:spacing w:line="240" w:lineRule="auto"/>
    </w:pPr>
    <w:rPr>
      <w:color w:val="161616" w:themeColor="accent6" w:themeShade="BF"/>
    </w:r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Gitternetztabelle7farbig">
    <w:name w:val="Grid Table 7 Colorful"/>
    <w:basedOn w:val="NormaleTabelle"/>
    <w:uiPriority w:val="52"/>
    <w:rsid w:val="00674602"/>
    <w:pPr>
      <w:spacing w:line="240" w:lineRule="auto"/>
    </w:pPr>
    <w:rPr>
      <w:color w:val="20372A" w:themeColor="text1"/>
    </w:r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bottom w:val="single" w:sz="4" w:space="0" w:color="5EA17B" w:themeColor="text1" w:themeTint="99"/>
        </w:tcBorders>
      </w:tcPr>
    </w:tblStylePr>
    <w:tblStylePr w:type="nwCell">
      <w:tblPr/>
      <w:tcPr>
        <w:tcBorders>
          <w:bottom w:val="single" w:sz="4" w:space="0" w:color="5EA17B" w:themeColor="text1" w:themeTint="99"/>
        </w:tcBorders>
      </w:tcPr>
    </w:tblStylePr>
    <w:tblStylePr w:type="seCell">
      <w:tblPr/>
      <w:tcPr>
        <w:tcBorders>
          <w:top w:val="single" w:sz="4" w:space="0" w:color="5EA17B" w:themeColor="text1" w:themeTint="99"/>
        </w:tcBorders>
      </w:tcPr>
    </w:tblStylePr>
    <w:tblStylePr w:type="swCell">
      <w:tblPr/>
      <w:tcPr>
        <w:tcBorders>
          <w:top w:val="single" w:sz="4" w:space="0" w:color="5EA17B" w:themeColor="text1" w:themeTint="99"/>
        </w:tcBorders>
      </w:tcPr>
    </w:tblStylePr>
  </w:style>
  <w:style w:type="table" w:styleId="Gitternetztabelle7farbigAkzent1">
    <w:name w:val="Grid Table 7 Colorful Accent 1"/>
    <w:basedOn w:val="NormaleTabelle"/>
    <w:uiPriority w:val="52"/>
    <w:rsid w:val="00674602"/>
    <w:pPr>
      <w:spacing w:line="240" w:lineRule="auto"/>
    </w:pPr>
    <w:rPr>
      <w:color w:val="18291F" w:themeColor="accent1" w:themeShade="BF"/>
    </w:r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bottom w:val="single" w:sz="4" w:space="0" w:color="5EA17B" w:themeColor="accent1" w:themeTint="99"/>
        </w:tcBorders>
      </w:tcPr>
    </w:tblStylePr>
    <w:tblStylePr w:type="nwCell">
      <w:tblPr/>
      <w:tcPr>
        <w:tcBorders>
          <w:bottom w:val="single" w:sz="4" w:space="0" w:color="5EA17B" w:themeColor="accent1" w:themeTint="99"/>
        </w:tcBorders>
      </w:tcPr>
    </w:tblStylePr>
    <w:tblStylePr w:type="seCell">
      <w:tblPr/>
      <w:tcPr>
        <w:tcBorders>
          <w:top w:val="single" w:sz="4" w:space="0" w:color="5EA17B" w:themeColor="accent1" w:themeTint="99"/>
        </w:tcBorders>
      </w:tcPr>
    </w:tblStylePr>
    <w:tblStylePr w:type="swCell">
      <w:tblPr/>
      <w:tcPr>
        <w:tcBorders>
          <w:top w:val="single" w:sz="4" w:space="0" w:color="5EA17B" w:themeColor="accent1" w:themeTint="99"/>
        </w:tcBorders>
      </w:tcPr>
    </w:tblStylePr>
  </w:style>
  <w:style w:type="table" w:styleId="Gitternetztabelle7farbigAkzent2">
    <w:name w:val="Grid Table 7 Colorful Accent 2"/>
    <w:basedOn w:val="NormaleTabelle"/>
    <w:uiPriority w:val="52"/>
    <w:rsid w:val="00674602"/>
    <w:pPr>
      <w:spacing w:line="240" w:lineRule="auto"/>
    </w:pPr>
    <w:rPr>
      <w:color w:val="00742B" w:themeColor="accent2" w:themeShade="BF"/>
    </w:r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bottom w:val="single" w:sz="4" w:space="0" w:color="2AFF79" w:themeColor="accent2" w:themeTint="99"/>
        </w:tcBorders>
      </w:tcPr>
    </w:tblStylePr>
    <w:tblStylePr w:type="nwCell">
      <w:tblPr/>
      <w:tcPr>
        <w:tcBorders>
          <w:bottom w:val="single" w:sz="4" w:space="0" w:color="2AFF79" w:themeColor="accent2" w:themeTint="99"/>
        </w:tcBorders>
      </w:tcPr>
    </w:tblStylePr>
    <w:tblStylePr w:type="seCell">
      <w:tblPr/>
      <w:tcPr>
        <w:tcBorders>
          <w:top w:val="single" w:sz="4" w:space="0" w:color="2AFF79" w:themeColor="accent2" w:themeTint="99"/>
        </w:tcBorders>
      </w:tcPr>
    </w:tblStylePr>
    <w:tblStylePr w:type="swCell">
      <w:tblPr/>
      <w:tcPr>
        <w:tcBorders>
          <w:top w:val="single" w:sz="4" w:space="0" w:color="2AFF79" w:themeColor="accent2" w:themeTint="99"/>
        </w:tcBorders>
      </w:tcPr>
    </w:tblStylePr>
  </w:style>
  <w:style w:type="table" w:styleId="Gitternetztabelle7farbigAkzent3">
    <w:name w:val="Grid Table 7 Colorful Accent 3"/>
    <w:basedOn w:val="NormaleTabelle"/>
    <w:uiPriority w:val="52"/>
    <w:rsid w:val="00674602"/>
    <w:pPr>
      <w:spacing w:line="240" w:lineRule="auto"/>
    </w:pPr>
    <w:rPr>
      <w:color w:val="940923" w:themeColor="accent3" w:themeShade="BF"/>
    </w:r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bottom w:val="single" w:sz="4" w:space="0" w:color="F45573" w:themeColor="accent3" w:themeTint="99"/>
        </w:tcBorders>
      </w:tcPr>
    </w:tblStylePr>
    <w:tblStylePr w:type="nwCell">
      <w:tblPr/>
      <w:tcPr>
        <w:tcBorders>
          <w:bottom w:val="single" w:sz="4" w:space="0" w:color="F45573" w:themeColor="accent3" w:themeTint="99"/>
        </w:tcBorders>
      </w:tcPr>
    </w:tblStylePr>
    <w:tblStylePr w:type="seCell">
      <w:tblPr/>
      <w:tcPr>
        <w:tcBorders>
          <w:top w:val="single" w:sz="4" w:space="0" w:color="F45573" w:themeColor="accent3" w:themeTint="99"/>
        </w:tcBorders>
      </w:tcPr>
    </w:tblStylePr>
    <w:tblStylePr w:type="swCell">
      <w:tblPr/>
      <w:tcPr>
        <w:tcBorders>
          <w:top w:val="single" w:sz="4" w:space="0" w:color="F45573" w:themeColor="accent3" w:themeTint="99"/>
        </w:tcBorders>
      </w:tcPr>
    </w:tblStylePr>
  </w:style>
  <w:style w:type="table" w:styleId="Gitternetztabelle7farbigAkzent4">
    <w:name w:val="Grid Table 7 Colorful Accent 4"/>
    <w:basedOn w:val="NormaleTabelle"/>
    <w:uiPriority w:val="52"/>
    <w:rsid w:val="00674602"/>
    <w:pPr>
      <w:spacing w:line="240" w:lineRule="auto"/>
    </w:pPr>
    <w:rPr>
      <w:color w:val="161616" w:themeColor="accent4" w:themeShade="BF"/>
    </w:r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bottom w:val="single" w:sz="4" w:space="0" w:color="787878" w:themeColor="accent4" w:themeTint="99"/>
        </w:tcBorders>
      </w:tcPr>
    </w:tblStylePr>
    <w:tblStylePr w:type="nwCell">
      <w:tblPr/>
      <w:tcPr>
        <w:tcBorders>
          <w:bottom w:val="single" w:sz="4" w:space="0" w:color="787878" w:themeColor="accent4" w:themeTint="99"/>
        </w:tcBorders>
      </w:tcPr>
    </w:tblStylePr>
    <w:tblStylePr w:type="seCell">
      <w:tblPr/>
      <w:tcPr>
        <w:tcBorders>
          <w:top w:val="single" w:sz="4" w:space="0" w:color="787878" w:themeColor="accent4" w:themeTint="99"/>
        </w:tcBorders>
      </w:tcPr>
    </w:tblStylePr>
    <w:tblStylePr w:type="swCell">
      <w:tblPr/>
      <w:tcPr>
        <w:tcBorders>
          <w:top w:val="single" w:sz="4" w:space="0" w:color="787878" w:themeColor="accent4" w:themeTint="99"/>
        </w:tcBorders>
      </w:tcPr>
    </w:tblStylePr>
  </w:style>
  <w:style w:type="table" w:styleId="Gitternetztabelle7farbigAkzent5">
    <w:name w:val="Grid Table 7 Colorful Accent 5"/>
    <w:basedOn w:val="NormaleTabelle"/>
    <w:uiPriority w:val="52"/>
    <w:rsid w:val="00674602"/>
    <w:pPr>
      <w:spacing w:line="240" w:lineRule="auto"/>
    </w:pPr>
    <w:rPr>
      <w:color w:val="161616" w:themeColor="accent5" w:themeShade="BF"/>
    </w:r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bottom w:val="single" w:sz="4" w:space="0" w:color="787878" w:themeColor="accent5" w:themeTint="99"/>
        </w:tcBorders>
      </w:tcPr>
    </w:tblStylePr>
    <w:tblStylePr w:type="nwCell">
      <w:tblPr/>
      <w:tcPr>
        <w:tcBorders>
          <w:bottom w:val="single" w:sz="4" w:space="0" w:color="787878" w:themeColor="accent5" w:themeTint="99"/>
        </w:tcBorders>
      </w:tcPr>
    </w:tblStylePr>
    <w:tblStylePr w:type="seCell">
      <w:tblPr/>
      <w:tcPr>
        <w:tcBorders>
          <w:top w:val="single" w:sz="4" w:space="0" w:color="787878" w:themeColor="accent5" w:themeTint="99"/>
        </w:tcBorders>
      </w:tcPr>
    </w:tblStylePr>
    <w:tblStylePr w:type="swCell">
      <w:tblPr/>
      <w:tcPr>
        <w:tcBorders>
          <w:top w:val="single" w:sz="4" w:space="0" w:color="787878" w:themeColor="accent5" w:themeTint="99"/>
        </w:tcBorders>
      </w:tcPr>
    </w:tblStylePr>
  </w:style>
  <w:style w:type="table" w:styleId="Gitternetztabelle7farbigAkzent6">
    <w:name w:val="Grid Table 7 Colorful Accent 6"/>
    <w:basedOn w:val="NormaleTabelle"/>
    <w:uiPriority w:val="52"/>
    <w:rsid w:val="00674602"/>
    <w:pPr>
      <w:spacing w:line="240" w:lineRule="auto"/>
    </w:pPr>
    <w:rPr>
      <w:color w:val="161616" w:themeColor="accent6" w:themeShade="BF"/>
    </w:r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bottom w:val="single" w:sz="4" w:space="0" w:color="787878" w:themeColor="accent6" w:themeTint="99"/>
        </w:tcBorders>
      </w:tcPr>
    </w:tblStylePr>
    <w:tblStylePr w:type="nwCell">
      <w:tblPr/>
      <w:tcPr>
        <w:tcBorders>
          <w:bottom w:val="single" w:sz="4" w:space="0" w:color="787878" w:themeColor="accent6" w:themeTint="99"/>
        </w:tcBorders>
      </w:tcPr>
    </w:tblStylePr>
    <w:tblStylePr w:type="seCell">
      <w:tblPr/>
      <w:tcPr>
        <w:tcBorders>
          <w:top w:val="single" w:sz="4" w:space="0" w:color="787878" w:themeColor="accent6" w:themeTint="99"/>
        </w:tcBorders>
      </w:tcPr>
    </w:tblStylePr>
    <w:tblStylePr w:type="swCell">
      <w:tblPr/>
      <w:tcPr>
        <w:tcBorders>
          <w:top w:val="single" w:sz="4" w:space="0" w:color="787878" w:themeColor="accent6" w:themeTint="99"/>
        </w:tcBorders>
      </w:tcPr>
    </w:tblStylePr>
  </w:style>
  <w:style w:type="character" w:styleId="HTMLAkronym">
    <w:name w:val="HTML Acronym"/>
    <w:basedOn w:val="Absatz-Standardschriftart"/>
    <w:uiPriority w:val="99"/>
    <w:semiHidden/>
    <w:unhideWhenUsed/>
    <w:rsid w:val="00674602"/>
  </w:style>
  <w:style w:type="paragraph" w:styleId="HTMLAdresse">
    <w:name w:val="HTML Address"/>
    <w:basedOn w:val="Standard"/>
    <w:link w:val="HTMLAdresseZchn"/>
    <w:uiPriority w:val="99"/>
    <w:semiHidden/>
    <w:unhideWhenUsed/>
    <w:rsid w:val="00674602"/>
    <w:pPr>
      <w:spacing w:line="240" w:lineRule="auto"/>
    </w:pPr>
    <w:rPr>
      <w:i/>
      <w:iCs/>
    </w:rPr>
  </w:style>
  <w:style w:type="character" w:customStyle="1" w:styleId="HTMLAdresseZchn">
    <w:name w:val="HTML Adresse Zchn"/>
    <w:basedOn w:val="Absatz-Standardschriftart"/>
    <w:link w:val="HTMLAdresse"/>
    <w:uiPriority w:val="99"/>
    <w:semiHidden/>
    <w:rsid w:val="00674602"/>
    <w:rPr>
      <w:i/>
      <w:iCs/>
      <w:lang w:val="de-DE"/>
    </w:rPr>
  </w:style>
  <w:style w:type="character" w:styleId="HTMLZitat">
    <w:name w:val="HTML Cite"/>
    <w:basedOn w:val="Absatz-Standardschriftart"/>
    <w:uiPriority w:val="99"/>
    <w:semiHidden/>
    <w:unhideWhenUsed/>
    <w:rsid w:val="00674602"/>
    <w:rPr>
      <w:i/>
      <w:iCs/>
    </w:rPr>
  </w:style>
  <w:style w:type="character" w:styleId="HTMLCode">
    <w:name w:val="HTML Code"/>
    <w:basedOn w:val="Absatz-Standardschriftart"/>
    <w:uiPriority w:val="99"/>
    <w:semiHidden/>
    <w:unhideWhenUsed/>
    <w:rsid w:val="00674602"/>
    <w:rPr>
      <w:rFonts w:ascii="Consolas" w:hAnsi="Consolas"/>
      <w:sz w:val="20"/>
      <w:szCs w:val="20"/>
    </w:rPr>
  </w:style>
  <w:style w:type="character" w:styleId="HTMLDefinition">
    <w:name w:val="HTML Definition"/>
    <w:basedOn w:val="Absatz-Standardschriftart"/>
    <w:uiPriority w:val="99"/>
    <w:semiHidden/>
    <w:unhideWhenUsed/>
    <w:rsid w:val="00674602"/>
    <w:rPr>
      <w:i/>
      <w:iCs/>
    </w:rPr>
  </w:style>
  <w:style w:type="character" w:styleId="HTMLTastatur">
    <w:name w:val="HTML Keyboard"/>
    <w:basedOn w:val="Absatz-Standardschriftart"/>
    <w:uiPriority w:val="99"/>
    <w:semiHidden/>
    <w:unhideWhenUsed/>
    <w:rsid w:val="00674602"/>
    <w:rPr>
      <w:rFonts w:ascii="Consolas" w:hAnsi="Consolas"/>
      <w:sz w:val="20"/>
      <w:szCs w:val="20"/>
    </w:rPr>
  </w:style>
  <w:style w:type="paragraph" w:styleId="HTMLVorformatiert">
    <w:name w:val="HTML Preformatted"/>
    <w:basedOn w:val="Standard"/>
    <w:link w:val="HTMLVorformatiertZchn"/>
    <w:uiPriority w:val="99"/>
    <w:semiHidden/>
    <w:unhideWhenUsed/>
    <w:rsid w:val="00674602"/>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74602"/>
    <w:rPr>
      <w:rFonts w:ascii="Consolas" w:hAnsi="Consolas"/>
      <w:sz w:val="20"/>
      <w:szCs w:val="20"/>
      <w:lang w:val="de-DE"/>
    </w:rPr>
  </w:style>
  <w:style w:type="character" w:styleId="HTMLBeispiel">
    <w:name w:val="HTML Sample"/>
    <w:basedOn w:val="Absatz-Standardschriftart"/>
    <w:uiPriority w:val="99"/>
    <w:semiHidden/>
    <w:unhideWhenUsed/>
    <w:rsid w:val="00674602"/>
    <w:rPr>
      <w:rFonts w:ascii="Consolas" w:hAnsi="Consolas"/>
      <w:sz w:val="24"/>
      <w:szCs w:val="24"/>
    </w:rPr>
  </w:style>
  <w:style w:type="character" w:styleId="HTMLSchreibmaschine">
    <w:name w:val="HTML Typewriter"/>
    <w:basedOn w:val="Absatz-Standardschriftart"/>
    <w:uiPriority w:val="99"/>
    <w:semiHidden/>
    <w:unhideWhenUsed/>
    <w:rsid w:val="00674602"/>
    <w:rPr>
      <w:rFonts w:ascii="Consolas" w:hAnsi="Consolas"/>
      <w:sz w:val="20"/>
      <w:szCs w:val="20"/>
    </w:rPr>
  </w:style>
  <w:style w:type="character" w:styleId="HTMLVariable">
    <w:name w:val="HTML Variable"/>
    <w:basedOn w:val="Absatz-Standardschriftart"/>
    <w:uiPriority w:val="99"/>
    <w:semiHidden/>
    <w:unhideWhenUsed/>
    <w:rsid w:val="00674602"/>
    <w:rPr>
      <w:i/>
      <w:iCs/>
    </w:rPr>
  </w:style>
  <w:style w:type="character" w:styleId="Hyperlink">
    <w:name w:val="Hyperlink"/>
    <w:basedOn w:val="Absatz-Standardschriftart"/>
    <w:uiPriority w:val="99"/>
    <w:rsid w:val="00674602"/>
    <w:rPr>
      <w:color w:val="009B3A" w:themeColor="hyperlink"/>
      <w:u w:val="single"/>
    </w:rPr>
  </w:style>
  <w:style w:type="paragraph" w:styleId="Index1">
    <w:name w:val="index 1"/>
    <w:basedOn w:val="Standard"/>
    <w:next w:val="Standard"/>
    <w:autoRedefine/>
    <w:uiPriority w:val="99"/>
    <w:semiHidden/>
    <w:unhideWhenUsed/>
    <w:rsid w:val="00674602"/>
    <w:pPr>
      <w:spacing w:line="240" w:lineRule="auto"/>
      <w:ind w:left="170" w:hanging="170"/>
    </w:pPr>
  </w:style>
  <w:style w:type="paragraph" w:styleId="Index2">
    <w:name w:val="index 2"/>
    <w:basedOn w:val="Standard"/>
    <w:next w:val="Standard"/>
    <w:autoRedefine/>
    <w:uiPriority w:val="99"/>
    <w:semiHidden/>
    <w:unhideWhenUsed/>
    <w:rsid w:val="00674602"/>
    <w:pPr>
      <w:spacing w:line="240" w:lineRule="auto"/>
      <w:ind w:left="340" w:hanging="170"/>
    </w:pPr>
  </w:style>
  <w:style w:type="paragraph" w:styleId="Index3">
    <w:name w:val="index 3"/>
    <w:basedOn w:val="Standard"/>
    <w:next w:val="Standard"/>
    <w:autoRedefine/>
    <w:uiPriority w:val="99"/>
    <w:semiHidden/>
    <w:unhideWhenUsed/>
    <w:rsid w:val="00674602"/>
    <w:pPr>
      <w:spacing w:line="240" w:lineRule="auto"/>
      <w:ind w:left="510" w:hanging="170"/>
    </w:pPr>
  </w:style>
  <w:style w:type="paragraph" w:styleId="Index4">
    <w:name w:val="index 4"/>
    <w:basedOn w:val="Standard"/>
    <w:next w:val="Standard"/>
    <w:autoRedefine/>
    <w:uiPriority w:val="99"/>
    <w:semiHidden/>
    <w:unhideWhenUsed/>
    <w:rsid w:val="00674602"/>
    <w:pPr>
      <w:spacing w:line="240" w:lineRule="auto"/>
      <w:ind w:left="680" w:hanging="170"/>
    </w:pPr>
  </w:style>
  <w:style w:type="paragraph" w:styleId="Index5">
    <w:name w:val="index 5"/>
    <w:basedOn w:val="Standard"/>
    <w:next w:val="Standard"/>
    <w:autoRedefine/>
    <w:uiPriority w:val="99"/>
    <w:semiHidden/>
    <w:unhideWhenUsed/>
    <w:rsid w:val="00674602"/>
    <w:pPr>
      <w:spacing w:line="240" w:lineRule="auto"/>
      <w:ind w:left="850" w:hanging="170"/>
    </w:pPr>
  </w:style>
  <w:style w:type="paragraph" w:styleId="Index6">
    <w:name w:val="index 6"/>
    <w:basedOn w:val="Standard"/>
    <w:next w:val="Standard"/>
    <w:autoRedefine/>
    <w:uiPriority w:val="99"/>
    <w:semiHidden/>
    <w:unhideWhenUsed/>
    <w:rsid w:val="00674602"/>
    <w:pPr>
      <w:spacing w:line="240" w:lineRule="auto"/>
      <w:ind w:left="1020" w:hanging="170"/>
    </w:pPr>
  </w:style>
  <w:style w:type="paragraph" w:styleId="Index7">
    <w:name w:val="index 7"/>
    <w:basedOn w:val="Standard"/>
    <w:next w:val="Standard"/>
    <w:autoRedefine/>
    <w:uiPriority w:val="99"/>
    <w:semiHidden/>
    <w:unhideWhenUsed/>
    <w:rsid w:val="00674602"/>
    <w:pPr>
      <w:spacing w:line="240" w:lineRule="auto"/>
      <w:ind w:left="1190" w:hanging="170"/>
    </w:pPr>
  </w:style>
  <w:style w:type="paragraph" w:styleId="Index8">
    <w:name w:val="index 8"/>
    <w:basedOn w:val="Standard"/>
    <w:next w:val="Standard"/>
    <w:autoRedefine/>
    <w:uiPriority w:val="99"/>
    <w:semiHidden/>
    <w:unhideWhenUsed/>
    <w:rsid w:val="00674602"/>
    <w:pPr>
      <w:spacing w:line="240" w:lineRule="auto"/>
      <w:ind w:left="1360" w:hanging="170"/>
    </w:pPr>
  </w:style>
  <w:style w:type="paragraph" w:styleId="Index9">
    <w:name w:val="index 9"/>
    <w:basedOn w:val="Standard"/>
    <w:next w:val="Standard"/>
    <w:autoRedefine/>
    <w:uiPriority w:val="99"/>
    <w:semiHidden/>
    <w:unhideWhenUsed/>
    <w:rsid w:val="00674602"/>
    <w:pPr>
      <w:spacing w:line="240" w:lineRule="auto"/>
      <w:ind w:left="1530" w:hanging="170"/>
    </w:pPr>
  </w:style>
  <w:style w:type="paragraph" w:styleId="Indexberschrift">
    <w:name w:val="index heading"/>
    <w:basedOn w:val="Standard"/>
    <w:next w:val="Index1"/>
    <w:uiPriority w:val="99"/>
    <w:semiHidden/>
    <w:unhideWhenUsed/>
    <w:rsid w:val="00674602"/>
    <w:rPr>
      <w:rFonts w:asciiTheme="majorHAnsi" w:eastAsiaTheme="majorEastAsia" w:hAnsiTheme="majorHAnsi" w:cstheme="majorBidi"/>
      <w:b/>
      <w:bCs/>
    </w:rPr>
  </w:style>
  <w:style w:type="table" w:styleId="HellesRaster">
    <w:name w:val="Light Grid"/>
    <w:basedOn w:val="NormaleTabelle"/>
    <w:uiPriority w:val="62"/>
    <w:semiHidden/>
    <w:unhideWhenUsed/>
    <w:rsid w:val="00674602"/>
    <w:pPr>
      <w:spacing w:line="240" w:lineRule="auto"/>
    </w:pPr>
    <w:tblPr>
      <w:tblStyleRowBandSize w:val="1"/>
      <w:tblStyleColBandSize w:val="1"/>
      <w:tblBorders>
        <w:top w:val="single" w:sz="8" w:space="0" w:color="20372A" w:themeColor="text1"/>
        <w:left w:val="single" w:sz="8" w:space="0" w:color="20372A" w:themeColor="text1"/>
        <w:bottom w:val="single" w:sz="8" w:space="0" w:color="20372A" w:themeColor="text1"/>
        <w:right w:val="single" w:sz="8" w:space="0" w:color="20372A" w:themeColor="text1"/>
        <w:insideH w:val="single" w:sz="8" w:space="0" w:color="20372A" w:themeColor="text1"/>
        <w:insideV w:val="single" w:sz="8" w:space="0" w:color="20372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72A" w:themeColor="text1"/>
          <w:left w:val="single" w:sz="8" w:space="0" w:color="20372A" w:themeColor="text1"/>
          <w:bottom w:val="single" w:sz="18" w:space="0" w:color="20372A" w:themeColor="text1"/>
          <w:right w:val="single" w:sz="8" w:space="0" w:color="20372A" w:themeColor="text1"/>
          <w:insideH w:val="nil"/>
          <w:insideV w:val="single" w:sz="8" w:space="0" w:color="20372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72A" w:themeColor="text1"/>
          <w:left w:val="single" w:sz="8" w:space="0" w:color="20372A" w:themeColor="text1"/>
          <w:bottom w:val="single" w:sz="8" w:space="0" w:color="20372A" w:themeColor="text1"/>
          <w:right w:val="single" w:sz="8" w:space="0" w:color="20372A" w:themeColor="text1"/>
          <w:insideH w:val="nil"/>
          <w:insideV w:val="single" w:sz="8" w:space="0" w:color="20372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72A" w:themeColor="text1"/>
          <w:left w:val="single" w:sz="8" w:space="0" w:color="20372A" w:themeColor="text1"/>
          <w:bottom w:val="single" w:sz="8" w:space="0" w:color="20372A" w:themeColor="text1"/>
          <w:right w:val="single" w:sz="8" w:space="0" w:color="20372A" w:themeColor="text1"/>
        </w:tcBorders>
      </w:tcPr>
    </w:tblStylePr>
    <w:tblStylePr w:type="band1Vert">
      <w:tblPr/>
      <w:tcPr>
        <w:tcBorders>
          <w:top w:val="single" w:sz="8" w:space="0" w:color="20372A" w:themeColor="text1"/>
          <w:left w:val="single" w:sz="8" w:space="0" w:color="20372A" w:themeColor="text1"/>
          <w:bottom w:val="single" w:sz="8" w:space="0" w:color="20372A" w:themeColor="text1"/>
          <w:right w:val="single" w:sz="8" w:space="0" w:color="20372A" w:themeColor="text1"/>
        </w:tcBorders>
        <w:shd w:val="clear" w:color="auto" w:fill="BCD8C8" w:themeFill="text1" w:themeFillTint="3F"/>
      </w:tcPr>
    </w:tblStylePr>
    <w:tblStylePr w:type="band1Horz">
      <w:tblPr/>
      <w:tcPr>
        <w:tcBorders>
          <w:top w:val="single" w:sz="8" w:space="0" w:color="20372A" w:themeColor="text1"/>
          <w:left w:val="single" w:sz="8" w:space="0" w:color="20372A" w:themeColor="text1"/>
          <w:bottom w:val="single" w:sz="8" w:space="0" w:color="20372A" w:themeColor="text1"/>
          <w:right w:val="single" w:sz="8" w:space="0" w:color="20372A" w:themeColor="text1"/>
          <w:insideV w:val="single" w:sz="8" w:space="0" w:color="20372A" w:themeColor="text1"/>
        </w:tcBorders>
        <w:shd w:val="clear" w:color="auto" w:fill="BCD8C8" w:themeFill="text1" w:themeFillTint="3F"/>
      </w:tcPr>
    </w:tblStylePr>
    <w:tblStylePr w:type="band2Horz">
      <w:tblPr/>
      <w:tcPr>
        <w:tcBorders>
          <w:top w:val="single" w:sz="8" w:space="0" w:color="20372A" w:themeColor="text1"/>
          <w:left w:val="single" w:sz="8" w:space="0" w:color="20372A" w:themeColor="text1"/>
          <w:bottom w:val="single" w:sz="8" w:space="0" w:color="20372A" w:themeColor="text1"/>
          <w:right w:val="single" w:sz="8" w:space="0" w:color="20372A" w:themeColor="text1"/>
          <w:insideV w:val="single" w:sz="8" w:space="0" w:color="20372A" w:themeColor="text1"/>
        </w:tcBorders>
      </w:tcPr>
    </w:tblStylePr>
  </w:style>
  <w:style w:type="table" w:styleId="HellesRaster-Akzent1">
    <w:name w:val="Light Grid Accent 1"/>
    <w:basedOn w:val="NormaleTabelle"/>
    <w:uiPriority w:val="62"/>
    <w:semiHidden/>
    <w:unhideWhenUsed/>
    <w:rsid w:val="00674602"/>
    <w:pPr>
      <w:spacing w:line="240" w:lineRule="auto"/>
    </w:pPr>
    <w:tblPr>
      <w:tblStyleRowBandSize w:val="1"/>
      <w:tblStyleColBandSize w:val="1"/>
      <w:tblBorders>
        <w:top w:val="single" w:sz="8" w:space="0" w:color="20372A" w:themeColor="accent1"/>
        <w:left w:val="single" w:sz="8" w:space="0" w:color="20372A" w:themeColor="accent1"/>
        <w:bottom w:val="single" w:sz="8" w:space="0" w:color="20372A" w:themeColor="accent1"/>
        <w:right w:val="single" w:sz="8" w:space="0" w:color="20372A" w:themeColor="accent1"/>
        <w:insideH w:val="single" w:sz="8" w:space="0" w:color="20372A" w:themeColor="accent1"/>
        <w:insideV w:val="single" w:sz="8" w:space="0" w:color="2037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72A" w:themeColor="accent1"/>
          <w:left w:val="single" w:sz="8" w:space="0" w:color="20372A" w:themeColor="accent1"/>
          <w:bottom w:val="single" w:sz="18" w:space="0" w:color="20372A" w:themeColor="accent1"/>
          <w:right w:val="single" w:sz="8" w:space="0" w:color="20372A" w:themeColor="accent1"/>
          <w:insideH w:val="nil"/>
          <w:insideV w:val="single" w:sz="8" w:space="0" w:color="2037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72A" w:themeColor="accent1"/>
          <w:left w:val="single" w:sz="8" w:space="0" w:color="20372A" w:themeColor="accent1"/>
          <w:bottom w:val="single" w:sz="8" w:space="0" w:color="20372A" w:themeColor="accent1"/>
          <w:right w:val="single" w:sz="8" w:space="0" w:color="20372A" w:themeColor="accent1"/>
          <w:insideH w:val="nil"/>
          <w:insideV w:val="single" w:sz="8" w:space="0" w:color="2037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72A" w:themeColor="accent1"/>
          <w:left w:val="single" w:sz="8" w:space="0" w:color="20372A" w:themeColor="accent1"/>
          <w:bottom w:val="single" w:sz="8" w:space="0" w:color="20372A" w:themeColor="accent1"/>
          <w:right w:val="single" w:sz="8" w:space="0" w:color="20372A" w:themeColor="accent1"/>
        </w:tcBorders>
      </w:tcPr>
    </w:tblStylePr>
    <w:tblStylePr w:type="band1Vert">
      <w:tblPr/>
      <w:tcPr>
        <w:tcBorders>
          <w:top w:val="single" w:sz="8" w:space="0" w:color="20372A" w:themeColor="accent1"/>
          <w:left w:val="single" w:sz="8" w:space="0" w:color="20372A" w:themeColor="accent1"/>
          <w:bottom w:val="single" w:sz="8" w:space="0" w:color="20372A" w:themeColor="accent1"/>
          <w:right w:val="single" w:sz="8" w:space="0" w:color="20372A" w:themeColor="accent1"/>
        </w:tcBorders>
        <w:shd w:val="clear" w:color="auto" w:fill="BCD8C8" w:themeFill="accent1" w:themeFillTint="3F"/>
      </w:tcPr>
    </w:tblStylePr>
    <w:tblStylePr w:type="band1Horz">
      <w:tblPr/>
      <w:tcPr>
        <w:tcBorders>
          <w:top w:val="single" w:sz="8" w:space="0" w:color="20372A" w:themeColor="accent1"/>
          <w:left w:val="single" w:sz="8" w:space="0" w:color="20372A" w:themeColor="accent1"/>
          <w:bottom w:val="single" w:sz="8" w:space="0" w:color="20372A" w:themeColor="accent1"/>
          <w:right w:val="single" w:sz="8" w:space="0" w:color="20372A" w:themeColor="accent1"/>
          <w:insideV w:val="single" w:sz="8" w:space="0" w:color="20372A" w:themeColor="accent1"/>
        </w:tcBorders>
        <w:shd w:val="clear" w:color="auto" w:fill="BCD8C8" w:themeFill="accent1" w:themeFillTint="3F"/>
      </w:tcPr>
    </w:tblStylePr>
    <w:tblStylePr w:type="band2Horz">
      <w:tblPr/>
      <w:tcPr>
        <w:tcBorders>
          <w:top w:val="single" w:sz="8" w:space="0" w:color="20372A" w:themeColor="accent1"/>
          <w:left w:val="single" w:sz="8" w:space="0" w:color="20372A" w:themeColor="accent1"/>
          <w:bottom w:val="single" w:sz="8" w:space="0" w:color="20372A" w:themeColor="accent1"/>
          <w:right w:val="single" w:sz="8" w:space="0" w:color="20372A" w:themeColor="accent1"/>
          <w:insideV w:val="single" w:sz="8" w:space="0" w:color="20372A" w:themeColor="accent1"/>
        </w:tcBorders>
      </w:tcPr>
    </w:tblStylePr>
  </w:style>
  <w:style w:type="table" w:styleId="HellesRaster-Akzent2">
    <w:name w:val="Light Grid Accent 2"/>
    <w:basedOn w:val="NormaleTabelle"/>
    <w:uiPriority w:val="62"/>
    <w:semiHidden/>
    <w:unhideWhenUsed/>
    <w:rsid w:val="00674602"/>
    <w:pPr>
      <w:spacing w:line="240" w:lineRule="auto"/>
    </w:pPr>
    <w:tblPr>
      <w:tblStyleRowBandSize w:val="1"/>
      <w:tblStyleColBandSize w:val="1"/>
      <w:tblBorders>
        <w:top w:val="single" w:sz="8" w:space="0" w:color="009B3A" w:themeColor="accent2"/>
        <w:left w:val="single" w:sz="8" w:space="0" w:color="009B3A" w:themeColor="accent2"/>
        <w:bottom w:val="single" w:sz="8" w:space="0" w:color="009B3A" w:themeColor="accent2"/>
        <w:right w:val="single" w:sz="8" w:space="0" w:color="009B3A" w:themeColor="accent2"/>
        <w:insideH w:val="single" w:sz="8" w:space="0" w:color="009B3A" w:themeColor="accent2"/>
        <w:insideV w:val="single" w:sz="8" w:space="0" w:color="009B3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3A" w:themeColor="accent2"/>
          <w:left w:val="single" w:sz="8" w:space="0" w:color="009B3A" w:themeColor="accent2"/>
          <w:bottom w:val="single" w:sz="18" w:space="0" w:color="009B3A" w:themeColor="accent2"/>
          <w:right w:val="single" w:sz="8" w:space="0" w:color="009B3A" w:themeColor="accent2"/>
          <w:insideH w:val="nil"/>
          <w:insideV w:val="single" w:sz="8" w:space="0" w:color="009B3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3A" w:themeColor="accent2"/>
          <w:left w:val="single" w:sz="8" w:space="0" w:color="009B3A" w:themeColor="accent2"/>
          <w:bottom w:val="single" w:sz="8" w:space="0" w:color="009B3A" w:themeColor="accent2"/>
          <w:right w:val="single" w:sz="8" w:space="0" w:color="009B3A" w:themeColor="accent2"/>
          <w:insideH w:val="nil"/>
          <w:insideV w:val="single" w:sz="8" w:space="0" w:color="009B3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3A" w:themeColor="accent2"/>
          <w:left w:val="single" w:sz="8" w:space="0" w:color="009B3A" w:themeColor="accent2"/>
          <w:bottom w:val="single" w:sz="8" w:space="0" w:color="009B3A" w:themeColor="accent2"/>
          <w:right w:val="single" w:sz="8" w:space="0" w:color="009B3A" w:themeColor="accent2"/>
        </w:tcBorders>
      </w:tcPr>
    </w:tblStylePr>
    <w:tblStylePr w:type="band1Vert">
      <w:tblPr/>
      <w:tcPr>
        <w:tcBorders>
          <w:top w:val="single" w:sz="8" w:space="0" w:color="009B3A" w:themeColor="accent2"/>
          <w:left w:val="single" w:sz="8" w:space="0" w:color="009B3A" w:themeColor="accent2"/>
          <w:bottom w:val="single" w:sz="8" w:space="0" w:color="009B3A" w:themeColor="accent2"/>
          <w:right w:val="single" w:sz="8" w:space="0" w:color="009B3A" w:themeColor="accent2"/>
        </w:tcBorders>
        <w:shd w:val="clear" w:color="auto" w:fill="A7FFC7" w:themeFill="accent2" w:themeFillTint="3F"/>
      </w:tcPr>
    </w:tblStylePr>
    <w:tblStylePr w:type="band1Horz">
      <w:tblPr/>
      <w:tcPr>
        <w:tcBorders>
          <w:top w:val="single" w:sz="8" w:space="0" w:color="009B3A" w:themeColor="accent2"/>
          <w:left w:val="single" w:sz="8" w:space="0" w:color="009B3A" w:themeColor="accent2"/>
          <w:bottom w:val="single" w:sz="8" w:space="0" w:color="009B3A" w:themeColor="accent2"/>
          <w:right w:val="single" w:sz="8" w:space="0" w:color="009B3A" w:themeColor="accent2"/>
          <w:insideV w:val="single" w:sz="8" w:space="0" w:color="009B3A" w:themeColor="accent2"/>
        </w:tcBorders>
        <w:shd w:val="clear" w:color="auto" w:fill="A7FFC7" w:themeFill="accent2" w:themeFillTint="3F"/>
      </w:tcPr>
    </w:tblStylePr>
    <w:tblStylePr w:type="band2Horz">
      <w:tblPr/>
      <w:tcPr>
        <w:tcBorders>
          <w:top w:val="single" w:sz="8" w:space="0" w:color="009B3A" w:themeColor="accent2"/>
          <w:left w:val="single" w:sz="8" w:space="0" w:color="009B3A" w:themeColor="accent2"/>
          <w:bottom w:val="single" w:sz="8" w:space="0" w:color="009B3A" w:themeColor="accent2"/>
          <w:right w:val="single" w:sz="8" w:space="0" w:color="009B3A" w:themeColor="accent2"/>
          <w:insideV w:val="single" w:sz="8" w:space="0" w:color="009B3A" w:themeColor="accent2"/>
        </w:tcBorders>
      </w:tcPr>
    </w:tblStylePr>
  </w:style>
  <w:style w:type="table" w:styleId="HellesRaster-Akzent3">
    <w:name w:val="Light Grid Accent 3"/>
    <w:basedOn w:val="NormaleTabelle"/>
    <w:uiPriority w:val="62"/>
    <w:semiHidden/>
    <w:unhideWhenUsed/>
    <w:rsid w:val="00674602"/>
    <w:pPr>
      <w:spacing w:line="240" w:lineRule="auto"/>
    </w:pPr>
    <w:tblPr>
      <w:tblStyleRowBandSize w:val="1"/>
      <w:tblStyleColBandSize w:val="1"/>
      <w:tblBorders>
        <w:top w:val="single" w:sz="8" w:space="0" w:color="C60C30" w:themeColor="accent3"/>
        <w:left w:val="single" w:sz="8" w:space="0" w:color="C60C30" w:themeColor="accent3"/>
        <w:bottom w:val="single" w:sz="8" w:space="0" w:color="C60C30" w:themeColor="accent3"/>
        <w:right w:val="single" w:sz="8" w:space="0" w:color="C60C30" w:themeColor="accent3"/>
        <w:insideH w:val="single" w:sz="8" w:space="0" w:color="C60C30" w:themeColor="accent3"/>
        <w:insideV w:val="single" w:sz="8" w:space="0" w:color="C60C3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0C30" w:themeColor="accent3"/>
          <w:left w:val="single" w:sz="8" w:space="0" w:color="C60C30" w:themeColor="accent3"/>
          <w:bottom w:val="single" w:sz="18" w:space="0" w:color="C60C30" w:themeColor="accent3"/>
          <w:right w:val="single" w:sz="8" w:space="0" w:color="C60C30" w:themeColor="accent3"/>
          <w:insideH w:val="nil"/>
          <w:insideV w:val="single" w:sz="8" w:space="0" w:color="C60C3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0C30" w:themeColor="accent3"/>
          <w:left w:val="single" w:sz="8" w:space="0" w:color="C60C30" w:themeColor="accent3"/>
          <w:bottom w:val="single" w:sz="8" w:space="0" w:color="C60C30" w:themeColor="accent3"/>
          <w:right w:val="single" w:sz="8" w:space="0" w:color="C60C30" w:themeColor="accent3"/>
          <w:insideH w:val="nil"/>
          <w:insideV w:val="single" w:sz="8" w:space="0" w:color="C60C3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0C30" w:themeColor="accent3"/>
          <w:left w:val="single" w:sz="8" w:space="0" w:color="C60C30" w:themeColor="accent3"/>
          <w:bottom w:val="single" w:sz="8" w:space="0" w:color="C60C30" w:themeColor="accent3"/>
          <w:right w:val="single" w:sz="8" w:space="0" w:color="C60C30" w:themeColor="accent3"/>
        </w:tcBorders>
      </w:tcPr>
    </w:tblStylePr>
    <w:tblStylePr w:type="band1Vert">
      <w:tblPr/>
      <w:tcPr>
        <w:tcBorders>
          <w:top w:val="single" w:sz="8" w:space="0" w:color="C60C30" w:themeColor="accent3"/>
          <w:left w:val="single" w:sz="8" w:space="0" w:color="C60C30" w:themeColor="accent3"/>
          <w:bottom w:val="single" w:sz="8" w:space="0" w:color="C60C30" w:themeColor="accent3"/>
          <w:right w:val="single" w:sz="8" w:space="0" w:color="C60C30" w:themeColor="accent3"/>
        </w:tcBorders>
        <w:shd w:val="clear" w:color="auto" w:fill="FAB8C5" w:themeFill="accent3" w:themeFillTint="3F"/>
      </w:tcPr>
    </w:tblStylePr>
    <w:tblStylePr w:type="band1Horz">
      <w:tblPr/>
      <w:tcPr>
        <w:tcBorders>
          <w:top w:val="single" w:sz="8" w:space="0" w:color="C60C30" w:themeColor="accent3"/>
          <w:left w:val="single" w:sz="8" w:space="0" w:color="C60C30" w:themeColor="accent3"/>
          <w:bottom w:val="single" w:sz="8" w:space="0" w:color="C60C30" w:themeColor="accent3"/>
          <w:right w:val="single" w:sz="8" w:space="0" w:color="C60C30" w:themeColor="accent3"/>
          <w:insideV w:val="single" w:sz="8" w:space="0" w:color="C60C30" w:themeColor="accent3"/>
        </w:tcBorders>
        <w:shd w:val="clear" w:color="auto" w:fill="FAB8C5" w:themeFill="accent3" w:themeFillTint="3F"/>
      </w:tcPr>
    </w:tblStylePr>
    <w:tblStylePr w:type="band2Horz">
      <w:tblPr/>
      <w:tcPr>
        <w:tcBorders>
          <w:top w:val="single" w:sz="8" w:space="0" w:color="C60C30" w:themeColor="accent3"/>
          <w:left w:val="single" w:sz="8" w:space="0" w:color="C60C30" w:themeColor="accent3"/>
          <w:bottom w:val="single" w:sz="8" w:space="0" w:color="C60C30" w:themeColor="accent3"/>
          <w:right w:val="single" w:sz="8" w:space="0" w:color="C60C30" w:themeColor="accent3"/>
          <w:insideV w:val="single" w:sz="8" w:space="0" w:color="C60C30" w:themeColor="accent3"/>
        </w:tcBorders>
      </w:tcPr>
    </w:tblStylePr>
  </w:style>
  <w:style w:type="table" w:styleId="HellesRaster-Akzent4">
    <w:name w:val="Light Grid Accent 4"/>
    <w:basedOn w:val="NormaleTabelle"/>
    <w:uiPriority w:val="62"/>
    <w:semiHidden/>
    <w:unhideWhenUsed/>
    <w:rsid w:val="00674602"/>
    <w:pPr>
      <w:spacing w:line="240" w:lineRule="auto"/>
    </w:pPr>
    <w:tblPr>
      <w:tblStyleRowBandSize w:val="1"/>
      <w:tblStyleColBandSize w:val="1"/>
      <w:tblBorders>
        <w:top w:val="single" w:sz="8" w:space="0" w:color="1E1E1E" w:themeColor="accent4"/>
        <w:left w:val="single" w:sz="8" w:space="0" w:color="1E1E1E" w:themeColor="accent4"/>
        <w:bottom w:val="single" w:sz="8" w:space="0" w:color="1E1E1E" w:themeColor="accent4"/>
        <w:right w:val="single" w:sz="8" w:space="0" w:color="1E1E1E" w:themeColor="accent4"/>
        <w:insideH w:val="single" w:sz="8" w:space="0" w:color="1E1E1E" w:themeColor="accent4"/>
        <w:insideV w:val="single" w:sz="8" w:space="0" w:color="1E1E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1E1E" w:themeColor="accent4"/>
          <w:left w:val="single" w:sz="8" w:space="0" w:color="1E1E1E" w:themeColor="accent4"/>
          <w:bottom w:val="single" w:sz="18" w:space="0" w:color="1E1E1E" w:themeColor="accent4"/>
          <w:right w:val="single" w:sz="8" w:space="0" w:color="1E1E1E" w:themeColor="accent4"/>
          <w:insideH w:val="nil"/>
          <w:insideV w:val="single" w:sz="8" w:space="0" w:color="1E1E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1E1E" w:themeColor="accent4"/>
          <w:left w:val="single" w:sz="8" w:space="0" w:color="1E1E1E" w:themeColor="accent4"/>
          <w:bottom w:val="single" w:sz="8" w:space="0" w:color="1E1E1E" w:themeColor="accent4"/>
          <w:right w:val="single" w:sz="8" w:space="0" w:color="1E1E1E" w:themeColor="accent4"/>
          <w:insideH w:val="nil"/>
          <w:insideV w:val="single" w:sz="8" w:space="0" w:color="1E1E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1E1E" w:themeColor="accent4"/>
          <w:left w:val="single" w:sz="8" w:space="0" w:color="1E1E1E" w:themeColor="accent4"/>
          <w:bottom w:val="single" w:sz="8" w:space="0" w:color="1E1E1E" w:themeColor="accent4"/>
          <w:right w:val="single" w:sz="8" w:space="0" w:color="1E1E1E" w:themeColor="accent4"/>
        </w:tcBorders>
      </w:tcPr>
    </w:tblStylePr>
    <w:tblStylePr w:type="band1Vert">
      <w:tblPr/>
      <w:tcPr>
        <w:tcBorders>
          <w:top w:val="single" w:sz="8" w:space="0" w:color="1E1E1E" w:themeColor="accent4"/>
          <w:left w:val="single" w:sz="8" w:space="0" w:color="1E1E1E" w:themeColor="accent4"/>
          <w:bottom w:val="single" w:sz="8" w:space="0" w:color="1E1E1E" w:themeColor="accent4"/>
          <w:right w:val="single" w:sz="8" w:space="0" w:color="1E1E1E" w:themeColor="accent4"/>
        </w:tcBorders>
        <w:shd w:val="clear" w:color="auto" w:fill="C7C7C7" w:themeFill="accent4" w:themeFillTint="3F"/>
      </w:tcPr>
    </w:tblStylePr>
    <w:tblStylePr w:type="band1Horz">
      <w:tblPr/>
      <w:tcPr>
        <w:tcBorders>
          <w:top w:val="single" w:sz="8" w:space="0" w:color="1E1E1E" w:themeColor="accent4"/>
          <w:left w:val="single" w:sz="8" w:space="0" w:color="1E1E1E" w:themeColor="accent4"/>
          <w:bottom w:val="single" w:sz="8" w:space="0" w:color="1E1E1E" w:themeColor="accent4"/>
          <w:right w:val="single" w:sz="8" w:space="0" w:color="1E1E1E" w:themeColor="accent4"/>
          <w:insideV w:val="single" w:sz="8" w:space="0" w:color="1E1E1E" w:themeColor="accent4"/>
        </w:tcBorders>
        <w:shd w:val="clear" w:color="auto" w:fill="C7C7C7" w:themeFill="accent4" w:themeFillTint="3F"/>
      </w:tcPr>
    </w:tblStylePr>
    <w:tblStylePr w:type="band2Horz">
      <w:tblPr/>
      <w:tcPr>
        <w:tcBorders>
          <w:top w:val="single" w:sz="8" w:space="0" w:color="1E1E1E" w:themeColor="accent4"/>
          <w:left w:val="single" w:sz="8" w:space="0" w:color="1E1E1E" w:themeColor="accent4"/>
          <w:bottom w:val="single" w:sz="8" w:space="0" w:color="1E1E1E" w:themeColor="accent4"/>
          <w:right w:val="single" w:sz="8" w:space="0" w:color="1E1E1E" w:themeColor="accent4"/>
          <w:insideV w:val="single" w:sz="8" w:space="0" w:color="1E1E1E" w:themeColor="accent4"/>
        </w:tcBorders>
      </w:tcPr>
    </w:tblStylePr>
  </w:style>
  <w:style w:type="table" w:styleId="HellesRaster-Akzent5">
    <w:name w:val="Light Grid Accent 5"/>
    <w:basedOn w:val="NormaleTabelle"/>
    <w:uiPriority w:val="62"/>
    <w:semiHidden/>
    <w:unhideWhenUsed/>
    <w:rsid w:val="00674602"/>
    <w:pPr>
      <w:spacing w:line="240" w:lineRule="auto"/>
    </w:pPr>
    <w:tblPr>
      <w:tblStyleRowBandSize w:val="1"/>
      <w:tblStyleColBandSize w:val="1"/>
      <w:tblBorders>
        <w:top w:val="single" w:sz="8" w:space="0" w:color="1E1E1E" w:themeColor="accent5"/>
        <w:left w:val="single" w:sz="8" w:space="0" w:color="1E1E1E" w:themeColor="accent5"/>
        <w:bottom w:val="single" w:sz="8" w:space="0" w:color="1E1E1E" w:themeColor="accent5"/>
        <w:right w:val="single" w:sz="8" w:space="0" w:color="1E1E1E" w:themeColor="accent5"/>
        <w:insideH w:val="single" w:sz="8" w:space="0" w:color="1E1E1E" w:themeColor="accent5"/>
        <w:insideV w:val="single" w:sz="8" w:space="0" w:color="1E1E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1E1E" w:themeColor="accent5"/>
          <w:left w:val="single" w:sz="8" w:space="0" w:color="1E1E1E" w:themeColor="accent5"/>
          <w:bottom w:val="single" w:sz="18" w:space="0" w:color="1E1E1E" w:themeColor="accent5"/>
          <w:right w:val="single" w:sz="8" w:space="0" w:color="1E1E1E" w:themeColor="accent5"/>
          <w:insideH w:val="nil"/>
          <w:insideV w:val="single" w:sz="8" w:space="0" w:color="1E1E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1E1E" w:themeColor="accent5"/>
          <w:left w:val="single" w:sz="8" w:space="0" w:color="1E1E1E" w:themeColor="accent5"/>
          <w:bottom w:val="single" w:sz="8" w:space="0" w:color="1E1E1E" w:themeColor="accent5"/>
          <w:right w:val="single" w:sz="8" w:space="0" w:color="1E1E1E" w:themeColor="accent5"/>
          <w:insideH w:val="nil"/>
          <w:insideV w:val="single" w:sz="8" w:space="0" w:color="1E1E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1E1E" w:themeColor="accent5"/>
          <w:left w:val="single" w:sz="8" w:space="0" w:color="1E1E1E" w:themeColor="accent5"/>
          <w:bottom w:val="single" w:sz="8" w:space="0" w:color="1E1E1E" w:themeColor="accent5"/>
          <w:right w:val="single" w:sz="8" w:space="0" w:color="1E1E1E" w:themeColor="accent5"/>
        </w:tcBorders>
      </w:tcPr>
    </w:tblStylePr>
    <w:tblStylePr w:type="band1Vert">
      <w:tblPr/>
      <w:tcPr>
        <w:tcBorders>
          <w:top w:val="single" w:sz="8" w:space="0" w:color="1E1E1E" w:themeColor="accent5"/>
          <w:left w:val="single" w:sz="8" w:space="0" w:color="1E1E1E" w:themeColor="accent5"/>
          <w:bottom w:val="single" w:sz="8" w:space="0" w:color="1E1E1E" w:themeColor="accent5"/>
          <w:right w:val="single" w:sz="8" w:space="0" w:color="1E1E1E" w:themeColor="accent5"/>
        </w:tcBorders>
        <w:shd w:val="clear" w:color="auto" w:fill="C7C7C7" w:themeFill="accent5" w:themeFillTint="3F"/>
      </w:tcPr>
    </w:tblStylePr>
    <w:tblStylePr w:type="band1Horz">
      <w:tblPr/>
      <w:tcPr>
        <w:tcBorders>
          <w:top w:val="single" w:sz="8" w:space="0" w:color="1E1E1E" w:themeColor="accent5"/>
          <w:left w:val="single" w:sz="8" w:space="0" w:color="1E1E1E" w:themeColor="accent5"/>
          <w:bottom w:val="single" w:sz="8" w:space="0" w:color="1E1E1E" w:themeColor="accent5"/>
          <w:right w:val="single" w:sz="8" w:space="0" w:color="1E1E1E" w:themeColor="accent5"/>
          <w:insideV w:val="single" w:sz="8" w:space="0" w:color="1E1E1E" w:themeColor="accent5"/>
        </w:tcBorders>
        <w:shd w:val="clear" w:color="auto" w:fill="C7C7C7" w:themeFill="accent5" w:themeFillTint="3F"/>
      </w:tcPr>
    </w:tblStylePr>
    <w:tblStylePr w:type="band2Horz">
      <w:tblPr/>
      <w:tcPr>
        <w:tcBorders>
          <w:top w:val="single" w:sz="8" w:space="0" w:color="1E1E1E" w:themeColor="accent5"/>
          <w:left w:val="single" w:sz="8" w:space="0" w:color="1E1E1E" w:themeColor="accent5"/>
          <w:bottom w:val="single" w:sz="8" w:space="0" w:color="1E1E1E" w:themeColor="accent5"/>
          <w:right w:val="single" w:sz="8" w:space="0" w:color="1E1E1E" w:themeColor="accent5"/>
          <w:insideV w:val="single" w:sz="8" w:space="0" w:color="1E1E1E" w:themeColor="accent5"/>
        </w:tcBorders>
      </w:tcPr>
    </w:tblStylePr>
  </w:style>
  <w:style w:type="table" w:styleId="HellesRaster-Akzent6">
    <w:name w:val="Light Grid Accent 6"/>
    <w:basedOn w:val="NormaleTabelle"/>
    <w:uiPriority w:val="62"/>
    <w:semiHidden/>
    <w:unhideWhenUsed/>
    <w:rsid w:val="00674602"/>
    <w:pPr>
      <w:spacing w:line="240" w:lineRule="auto"/>
    </w:pPr>
    <w:tblPr>
      <w:tblStyleRowBandSize w:val="1"/>
      <w:tblStyleColBandSize w:val="1"/>
      <w:tblBorders>
        <w:top w:val="single" w:sz="8" w:space="0" w:color="1E1E1E" w:themeColor="accent6"/>
        <w:left w:val="single" w:sz="8" w:space="0" w:color="1E1E1E" w:themeColor="accent6"/>
        <w:bottom w:val="single" w:sz="8" w:space="0" w:color="1E1E1E" w:themeColor="accent6"/>
        <w:right w:val="single" w:sz="8" w:space="0" w:color="1E1E1E" w:themeColor="accent6"/>
        <w:insideH w:val="single" w:sz="8" w:space="0" w:color="1E1E1E" w:themeColor="accent6"/>
        <w:insideV w:val="single" w:sz="8" w:space="0" w:color="1E1E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1E1E" w:themeColor="accent6"/>
          <w:left w:val="single" w:sz="8" w:space="0" w:color="1E1E1E" w:themeColor="accent6"/>
          <w:bottom w:val="single" w:sz="18" w:space="0" w:color="1E1E1E" w:themeColor="accent6"/>
          <w:right w:val="single" w:sz="8" w:space="0" w:color="1E1E1E" w:themeColor="accent6"/>
          <w:insideH w:val="nil"/>
          <w:insideV w:val="single" w:sz="8" w:space="0" w:color="1E1E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1E1E" w:themeColor="accent6"/>
          <w:left w:val="single" w:sz="8" w:space="0" w:color="1E1E1E" w:themeColor="accent6"/>
          <w:bottom w:val="single" w:sz="8" w:space="0" w:color="1E1E1E" w:themeColor="accent6"/>
          <w:right w:val="single" w:sz="8" w:space="0" w:color="1E1E1E" w:themeColor="accent6"/>
          <w:insideH w:val="nil"/>
          <w:insideV w:val="single" w:sz="8" w:space="0" w:color="1E1E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1E1E" w:themeColor="accent6"/>
          <w:left w:val="single" w:sz="8" w:space="0" w:color="1E1E1E" w:themeColor="accent6"/>
          <w:bottom w:val="single" w:sz="8" w:space="0" w:color="1E1E1E" w:themeColor="accent6"/>
          <w:right w:val="single" w:sz="8" w:space="0" w:color="1E1E1E" w:themeColor="accent6"/>
        </w:tcBorders>
      </w:tcPr>
    </w:tblStylePr>
    <w:tblStylePr w:type="band1Vert">
      <w:tblPr/>
      <w:tcPr>
        <w:tcBorders>
          <w:top w:val="single" w:sz="8" w:space="0" w:color="1E1E1E" w:themeColor="accent6"/>
          <w:left w:val="single" w:sz="8" w:space="0" w:color="1E1E1E" w:themeColor="accent6"/>
          <w:bottom w:val="single" w:sz="8" w:space="0" w:color="1E1E1E" w:themeColor="accent6"/>
          <w:right w:val="single" w:sz="8" w:space="0" w:color="1E1E1E" w:themeColor="accent6"/>
        </w:tcBorders>
        <w:shd w:val="clear" w:color="auto" w:fill="C7C7C7" w:themeFill="accent6" w:themeFillTint="3F"/>
      </w:tcPr>
    </w:tblStylePr>
    <w:tblStylePr w:type="band1Horz">
      <w:tblPr/>
      <w:tcPr>
        <w:tcBorders>
          <w:top w:val="single" w:sz="8" w:space="0" w:color="1E1E1E" w:themeColor="accent6"/>
          <w:left w:val="single" w:sz="8" w:space="0" w:color="1E1E1E" w:themeColor="accent6"/>
          <w:bottom w:val="single" w:sz="8" w:space="0" w:color="1E1E1E" w:themeColor="accent6"/>
          <w:right w:val="single" w:sz="8" w:space="0" w:color="1E1E1E" w:themeColor="accent6"/>
          <w:insideV w:val="single" w:sz="8" w:space="0" w:color="1E1E1E" w:themeColor="accent6"/>
        </w:tcBorders>
        <w:shd w:val="clear" w:color="auto" w:fill="C7C7C7" w:themeFill="accent6" w:themeFillTint="3F"/>
      </w:tcPr>
    </w:tblStylePr>
    <w:tblStylePr w:type="band2Horz">
      <w:tblPr/>
      <w:tcPr>
        <w:tcBorders>
          <w:top w:val="single" w:sz="8" w:space="0" w:color="1E1E1E" w:themeColor="accent6"/>
          <w:left w:val="single" w:sz="8" w:space="0" w:color="1E1E1E" w:themeColor="accent6"/>
          <w:bottom w:val="single" w:sz="8" w:space="0" w:color="1E1E1E" w:themeColor="accent6"/>
          <w:right w:val="single" w:sz="8" w:space="0" w:color="1E1E1E" w:themeColor="accent6"/>
          <w:insideV w:val="single" w:sz="8" w:space="0" w:color="1E1E1E" w:themeColor="accent6"/>
        </w:tcBorders>
      </w:tcPr>
    </w:tblStylePr>
  </w:style>
  <w:style w:type="table" w:styleId="HelleListe">
    <w:name w:val="Light List"/>
    <w:basedOn w:val="NormaleTabelle"/>
    <w:uiPriority w:val="61"/>
    <w:semiHidden/>
    <w:unhideWhenUsed/>
    <w:rsid w:val="00674602"/>
    <w:pPr>
      <w:spacing w:line="240" w:lineRule="auto"/>
    </w:pPr>
    <w:tblPr>
      <w:tblStyleRowBandSize w:val="1"/>
      <w:tblStyleColBandSize w:val="1"/>
      <w:tblBorders>
        <w:top w:val="single" w:sz="8" w:space="0" w:color="20372A" w:themeColor="text1"/>
        <w:left w:val="single" w:sz="8" w:space="0" w:color="20372A" w:themeColor="text1"/>
        <w:bottom w:val="single" w:sz="8" w:space="0" w:color="20372A" w:themeColor="text1"/>
        <w:right w:val="single" w:sz="8" w:space="0" w:color="20372A" w:themeColor="text1"/>
      </w:tblBorders>
    </w:tblPr>
    <w:tblStylePr w:type="firstRow">
      <w:pPr>
        <w:spacing w:before="0" w:after="0" w:line="240" w:lineRule="auto"/>
      </w:pPr>
      <w:rPr>
        <w:b/>
        <w:bCs/>
        <w:color w:val="FFFFFF" w:themeColor="background1"/>
      </w:rPr>
      <w:tblPr/>
      <w:tcPr>
        <w:shd w:val="clear" w:color="auto" w:fill="20372A" w:themeFill="text1"/>
      </w:tcPr>
    </w:tblStylePr>
    <w:tblStylePr w:type="lastRow">
      <w:pPr>
        <w:spacing w:before="0" w:after="0" w:line="240" w:lineRule="auto"/>
      </w:pPr>
      <w:rPr>
        <w:b/>
        <w:bCs/>
      </w:rPr>
      <w:tblPr/>
      <w:tcPr>
        <w:tcBorders>
          <w:top w:val="double" w:sz="6" w:space="0" w:color="20372A" w:themeColor="text1"/>
          <w:left w:val="single" w:sz="8" w:space="0" w:color="20372A" w:themeColor="text1"/>
          <w:bottom w:val="single" w:sz="8" w:space="0" w:color="20372A" w:themeColor="text1"/>
          <w:right w:val="single" w:sz="8" w:space="0" w:color="20372A" w:themeColor="text1"/>
        </w:tcBorders>
      </w:tcPr>
    </w:tblStylePr>
    <w:tblStylePr w:type="firstCol">
      <w:rPr>
        <w:b/>
        <w:bCs/>
      </w:rPr>
    </w:tblStylePr>
    <w:tblStylePr w:type="lastCol">
      <w:rPr>
        <w:b/>
        <w:bCs/>
      </w:rPr>
    </w:tblStylePr>
    <w:tblStylePr w:type="band1Vert">
      <w:tblPr/>
      <w:tcPr>
        <w:tcBorders>
          <w:top w:val="single" w:sz="8" w:space="0" w:color="20372A" w:themeColor="text1"/>
          <w:left w:val="single" w:sz="8" w:space="0" w:color="20372A" w:themeColor="text1"/>
          <w:bottom w:val="single" w:sz="8" w:space="0" w:color="20372A" w:themeColor="text1"/>
          <w:right w:val="single" w:sz="8" w:space="0" w:color="20372A" w:themeColor="text1"/>
        </w:tcBorders>
      </w:tcPr>
    </w:tblStylePr>
    <w:tblStylePr w:type="band1Horz">
      <w:tblPr/>
      <w:tcPr>
        <w:tcBorders>
          <w:top w:val="single" w:sz="8" w:space="0" w:color="20372A" w:themeColor="text1"/>
          <w:left w:val="single" w:sz="8" w:space="0" w:color="20372A" w:themeColor="text1"/>
          <w:bottom w:val="single" w:sz="8" w:space="0" w:color="20372A" w:themeColor="text1"/>
          <w:right w:val="single" w:sz="8" w:space="0" w:color="20372A" w:themeColor="text1"/>
        </w:tcBorders>
      </w:tcPr>
    </w:tblStylePr>
  </w:style>
  <w:style w:type="table" w:styleId="HelleListe-Akzent1">
    <w:name w:val="Light List Accent 1"/>
    <w:basedOn w:val="NormaleTabelle"/>
    <w:uiPriority w:val="61"/>
    <w:semiHidden/>
    <w:unhideWhenUsed/>
    <w:rsid w:val="00674602"/>
    <w:pPr>
      <w:spacing w:line="240" w:lineRule="auto"/>
    </w:pPr>
    <w:tblPr>
      <w:tblStyleRowBandSize w:val="1"/>
      <w:tblStyleColBandSize w:val="1"/>
      <w:tblBorders>
        <w:top w:val="single" w:sz="8" w:space="0" w:color="20372A" w:themeColor="accent1"/>
        <w:left w:val="single" w:sz="8" w:space="0" w:color="20372A" w:themeColor="accent1"/>
        <w:bottom w:val="single" w:sz="8" w:space="0" w:color="20372A" w:themeColor="accent1"/>
        <w:right w:val="single" w:sz="8" w:space="0" w:color="20372A" w:themeColor="accent1"/>
      </w:tblBorders>
    </w:tblPr>
    <w:tblStylePr w:type="firstRow">
      <w:pPr>
        <w:spacing w:before="0" w:after="0" w:line="240" w:lineRule="auto"/>
      </w:pPr>
      <w:rPr>
        <w:b/>
        <w:bCs/>
        <w:color w:val="FFFFFF" w:themeColor="background1"/>
      </w:rPr>
      <w:tblPr/>
      <w:tcPr>
        <w:shd w:val="clear" w:color="auto" w:fill="20372A" w:themeFill="accent1"/>
      </w:tcPr>
    </w:tblStylePr>
    <w:tblStylePr w:type="lastRow">
      <w:pPr>
        <w:spacing w:before="0" w:after="0" w:line="240" w:lineRule="auto"/>
      </w:pPr>
      <w:rPr>
        <w:b/>
        <w:bCs/>
      </w:rPr>
      <w:tblPr/>
      <w:tcPr>
        <w:tcBorders>
          <w:top w:val="double" w:sz="6" w:space="0" w:color="20372A" w:themeColor="accent1"/>
          <w:left w:val="single" w:sz="8" w:space="0" w:color="20372A" w:themeColor="accent1"/>
          <w:bottom w:val="single" w:sz="8" w:space="0" w:color="20372A" w:themeColor="accent1"/>
          <w:right w:val="single" w:sz="8" w:space="0" w:color="20372A" w:themeColor="accent1"/>
        </w:tcBorders>
      </w:tcPr>
    </w:tblStylePr>
    <w:tblStylePr w:type="firstCol">
      <w:rPr>
        <w:b/>
        <w:bCs/>
      </w:rPr>
    </w:tblStylePr>
    <w:tblStylePr w:type="lastCol">
      <w:rPr>
        <w:b/>
        <w:bCs/>
      </w:rPr>
    </w:tblStylePr>
    <w:tblStylePr w:type="band1Vert">
      <w:tblPr/>
      <w:tcPr>
        <w:tcBorders>
          <w:top w:val="single" w:sz="8" w:space="0" w:color="20372A" w:themeColor="accent1"/>
          <w:left w:val="single" w:sz="8" w:space="0" w:color="20372A" w:themeColor="accent1"/>
          <w:bottom w:val="single" w:sz="8" w:space="0" w:color="20372A" w:themeColor="accent1"/>
          <w:right w:val="single" w:sz="8" w:space="0" w:color="20372A" w:themeColor="accent1"/>
        </w:tcBorders>
      </w:tcPr>
    </w:tblStylePr>
    <w:tblStylePr w:type="band1Horz">
      <w:tblPr/>
      <w:tcPr>
        <w:tcBorders>
          <w:top w:val="single" w:sz="8" w:space="0" w:color="20372A" w:themeColor="accent1"/>
          <w:left w:val="single" w:sz="8" w:space="0" w:color="20372A" w:themeColor="accent1"/>
          <w:bottom w:val="single" w:sz="8" w:space="0" w:color="20372A" w:themeColor="accent1"/>
          <w:right w:val="single" w:sz="8" w:space="0" w:color="20372A" w:themeColor="accent1"/>
        </w:tcBorders>
      </w:tcPr>
    </w:tblStylePr>
  </w:style>
  <w:style w:type="table" w:styleId="HelleListe-Akzent2">
    <w:name w:val="Light List Accent 2"/>
    <w:basedOn w:val="NormaleTabelle"/>
    <w:uiPriority w:val="61"/>
    <w:semiHidden/>
    <w:unhideWhenUsed/>
    <w:rsid w:val="00674602"/>
    <w:pPr>
      <w:spacing w:line="240" w:lineRule="auto"/>
    </w:pPr>
    <w:tblPr>
      <w:tblStyleRowBandSize w:val="1"/>
      <w:tblStyleColBandSize w:val="1"/>
      <w:tblBorders>
        <w:top w:val="single" w:sz="8" w:space="0" w:color="009B3A" w:themeColor="accent2"/>
        <w:left w:val="single" w:sz="8" w:space="0" w:color="009B3A" w:themeColor="accent2"/>
        <w:bottom w:val="single" w:sz="8" w:space="0" w:color="009B3A" w:themeColor="accent2"/>
        <w:right w:val="single" w:sz="8" w:space="0" w:color="009B3A" w:themeColor="accent2"/>
      </w:tblBorders>
    </w:tblPr>
    <w:tblStylePr w:type="firstRow">
      <w:pPr>
        <w:spacing w:before="0" w:after="0" w:line="240" w:lineRule="auto"/>
      </w:pPr>
      <w:rPr>
        <w:b/>
        <w:bCs/>
        <w:color w:val="FFFFFF" w:themeColor="background1"/>
      </w:rPr>
      <w:tblPr/>
      <w:tcPr>
        <w:shd w:val="clear" w:color="auto" w:fill="009B3A" w:themeFill="accent2"/>
      </w:tcPr>
    </w:tblStylePr>
    <w:tblStylePr w:type="lastRow">
      <w:pPr>
        <w:spacing w:before="0" w:after="0" w:line="240" w:lineRule="auto"/>
      </w:pPr>
      <w:rPr>
        <w:b/>
        <w:bCs/>
      </w:rPr>
      <w:tblPr/>
      <w:tcPr>
        <w:tcBorders>
          <w:top w:val="double" w:sz="6" w:space="0" w:color="009B3A" w:themeColor="accent2"/>
          <w:left w:val="single" w:sz="8" w:space="0" w:color="009B3A" w:themeColor="accent2"/>
          <w:bottom w:val="single" w:sz="8" w:space="0" w:color="009B3A" w:themeColor="accent2"/>
          <w:right w:val="single" w:sz="8" w:space="0" w:color="009B3A" w:themeColor="accent2"/>
        </w:tcBorders>
      </w:tcPr>
    </w:tblStylePr>
    <w:tblStylePr w:type="firstCol">
      <w:rPr>
        <w:b/>
        <w:bCs/>
      </w:rPr>
    </w:tblStylePr>
    <w:tblStylePr w:type="lastCol">
      <w:rPr>
        <w:b/>
        <w:bCs/>
      </w:rPr>
    </w:tblStylePr>
    <w:tblStylePr w:type="band1Vert">
      <w:tblPr/>
      <w:tcPr>
        <w:tcBorders>
          <w:top w:val="single" w:sz="8" w:space="0" w:color="009B3A" w:themeColor="accent2"/>
          <w:left w:val="single" w:sz="8" w:space="0" w:color="009B3A" w:themeColor="accent2"/>
          <w:bottom w:val="single" w:sz="8" w:space="0" w:color="009B3A" w:themeColor="accent2"/>
          <w:right w:val="single" w:sz="8" w:space="0" w:color="009B3A" w:themeColor="accent2"/>
        </w:tcBorders>
      </w:tcPr>
    </w:tblStylePr>
    <w:tblStylePr w:type="band1Horz">
      <w:tblPr/>
      <w:tcPr>
        <w:tcBorders>
          <w:top w:val="single" w:sz="8" w:space="0" w:color="009B3A" w:themeColor="accent2"/>
          <w:left w:val="single" w:sz="8" w:space="0" w:color="009B3A" w:themeColor="accent2"/>
          <w:bottom w:val="single" w:sz="8" w:space="0" w:color="009B3A" w:themeColor="accent2"/>
          <w:right w:val="single" w:sz="8" w:space="0" w:color="009B3A" w:themeColor="accent2"/>
        </w:tcBorders>
      </w:tcPr>
    </w:tblStylePr>
  </w:style>
  <w:style w:type="table" w:styleId="HelleListe-Akzent3">
    <w:name w:val="Light List Accent 3"/>
    <w:basedOn w:val="NormaleTabelle"/>
    <w:uiPriority w:val="61"/>
    <w:semiHidden/>
    <w:unhideWhenUsed/>
    <w:rsid w:val="00674602"/>
    <w:pPr>
      <w:spacing w:line="240" w:lineRule="auto"/>
    </w:pPr>
    <w:tblPr>
      <w:tblStyleRowBandSize w:val="1"/>
      <w:tblStyleColBandSize w:val="1"/>
      <w:tblBorders>
        <w:top w:val="single" w:sz="8" w:space="0" w:color="C60C30" w:themeColor="accent3"/>
        <w:left w:val="single" w:sz="8" w:space="0" w:color="C60C30" w:themeColor="accent3"/>
        <w:bottom w:val="single" w:sz="8" w:space="0" w:color="C60C30" w:themeColor="accent3"/>
        <w:right w:val="single" w:sz="8" w:space="0" w:color="C60C30" w:themeColor="accent3"/>
      </w:tblBorders>
    </w:tblPr>
    <w:tblStylePr w:type="firstRow">
      <w:pPr>
        <w:spacing w:before="0" w:after="0" w:line="240" w:lineRule="auto"/>
      </w:pPr>
      <w:rPr>
        <w:b/>
        <w:bCs/>
        <w:color w:val="FFFFFF" w:themeColor="background1"/>
      </w:rPr>
      <w:tblPr/>
      <w:tcPr>
        <w:shd w:val="clear" w:color="auto" w:fill="C60C30" w:themeFill="accent3"/>
      </w:tcPr>
    </w:tblStylePr>
    <w:tblStylePr w:type="lastRow">
      <w:pPr>
        <w:spacing w:before="0" w:after="0" w:line="240" w:lineRule="auto"/>
      </w:pPr>
      <w:rPr>
        <w:b/>
        <w:bCs/>
      </w:rPr>
      <w:tblPr/>
      <w:tcPr>
        <w:tcBorders>
          <w:top w:val="double" w:sz="6" w:space="0" w:color="C60C30" w:themeColor="accent3"/>
          <w:left w:val="single" w:sz="8" w:space="0" w:color="C60C30" w:themeColor="accent3"/>
          <w:bottom w:val="single" w:sz="8" w:space="0" w:color="C60C30" w:themeColor="accent3"/>
          <w:right w:val="single" w:sz="8" w:space="0" w:color="C60C30" w:themeColor="accent3"/>
        </w:tcBorders>
      </w:tcPr>
    </w:tblStylePr>
    <w:tblStylePr w:type="firstCol">
      <w:rPr>
        <w:b/>
        <w:bCs/>
      </w:rPr>
    </w:tblStylePr>
    <w:tblStylePr w:type="lastCol">
      <w:rPr>
        <w:b/>
        <w:bCs/>
      </w:rPr>
    </w:tblStylePr>
    <w:tblStylePr w:type="band1Vert">
      <w:tblPr/>
      <w:tcPr>
        <w:tcBorders>
          <w:top w:val="single" w:sz="8" w:space="0" w:color="C60C30" w:themeColor="accent3"/>
          <w:left w:val="single" w:sz="8" w:space="0" w:color="C60C30" w:themeColor="accent3"/>
          <w:bottom w:val="single" w:sz="8" w:space="0" w:color="C60C30" w:themeColor="accent3"/>
          <w:right w:val="single" w:sz="8" w:space="0" w:color="C60C30" w:themeColor="accent3"/>
        </w:tcBorders>
      </w:tcPr>
    </w:tblStylePr>
    <w:tblStylePr w:type="band1Horz">
      <w:tblPr/>
      <w:tcPr>
        <w:tcBorders>
          <w:top w:val="single" w:sz="8" w:space="0" w:color="C60C30" w:themeColor="accent3"/>
          <w:left w:val="single" w:sz="8" w:space="0" w:color="C60C30" w:themeColor="accent3"/>
          <w:bottom w:val="single" w:sz="8" w:space="0" w:color="C60C30" w:themeColor="accent3"/>
          <w:right w:val="single" w:sz="8" w:space="0" w:color="C60C30" w:themeColor="accent3"/>
        </w:tcBorders>
      </w:tcPr>
    </w:tblStylePr>
  </w:style>
  <w:style w:type="table" w:styleId="HelleListe-Akzent4">
    <w:name w:val="Light List Accent 4"/>
    <w:basedOn w:val="NormaleTabelle"/>
    <w:uiPriority w:val="61"/>
    <w:semiHidden/>
    <w:unhideWhenUsed/>
    <w:rsid w:val="00674602"/>
    <w:pPr>
      <w:spacing w:line="240" w:lineRule="auto"/>
    </w:pPr>
    <w:tblPr>
      <w:tblStyleRowBandSize w:val="1"/>
      <w:tblStyleColBandSize w:val="1"/>
      <w:tblBorders>
        <w:top w:val="single" w:sz="8" w:space="0" w:color="1E1E1E" w:themeColor="accent4"/>
        <w:left w:val="single" w:sz="8" w:space="0" w:color="1E1E1E" w:themeColor="accent4"/>
        <w:bottom w:val="single" w:sz="8" w:space="0" w:color="1E1E1E" w:themeColor="accent4"/>
        <w:right w:val="single" w:sz="8" w:space="0" w:color="1E1E1E" w:themeColor="accent4"/>
      </w:tblBorders>
    </w:tblPr>
    <w:tblStylePr w:type="firstRow">
      <w:pPr>
        <w:spacing w:before="0" w:after="0" w:line="240" w:lineRule="auto"/>
      </w:pPr>
      <w:rPr>
        <w:b/>
        <w:bCs/>
        <w:color w:val="FFFFFF" w:themeColor="background1"/>
      </w:rPr>
      <w:tblPr/>
      <w:tcPr>
        <w:shd w:val="clear" w:color="auto" w:fill="1E1E1E" w:themeFill="accent4"/>
      </w:tcPr>
    </w:tblStylePr>
    <w:tblStylePr w:type="lastRow">
      <w:pPr>
        <w:spacing w:before="0" w:after="0" w:line="240" w:lineRule="auto"/>
      </w:pPr>
      <w:rPr>
        <w:b/>
        <w:bCs/>
      </w:rPr>
      <w:tblPr/>
      <w:tcPr>
        <w:tcBorders>
          <w:top w:val="double" w:sz="6" w:space="0" w:color="1E1E1E" w:themeColor="accent4"/>
          <w:left w:val="single" w:sz="8" w:space="0" w:color="1E1E1E" w:themeColor="accent4"/>
          <w:bottom w:val="single" w:sz="8" w:space="0" w:color="1E1E1E" w:themeColor="accent4"/>
          <w:right w:val="single" w:sz="8" w:space="0" w:color="1E1E1E" w:themeColor="accent4"/>
        </w:tcBorders>
      </w:tcPr>
    </w:tblStylePr>
    <w:tblStylePr w:type="firstCol">
      <w:rPr>
        <w:b/>
        <w:bCs/>
      </w:rPr>
    </w:tblStylePr>
    <w:tblStylePr w:type="lastCol">
      <w:rPr>
        <w:b/>
        <w:bCs/>
      </w:rPr>
    </w:tblStylePr>
    <w:tblStylePr w:type="band1Vert">
      <w:tblPr/>
      <w:tcPr>
        <w:tcBorders>
          <w:top w:val="single" w:sz="8" w:space="0" w:color="1E1E1E" w:themeColor="accent4"/>
          <w:left w:val="single" w:sz="8" w:space="0" w:color="1E1E1E" w:themeColor="accent4"/>
          <w:bottom w:val="single" w:sz="8" w:space="0" w:color="1E1E1E" w:themeColor="accent4"/>
          <w:right w:val="single" w:sz="8" w:space="0" w:color="1E1E1E" w:themeColor="accent4"/>
        </w:tcBorders>
      </w:tcPr>
    </w:tblStylePr>
    <w:tblStylePr w:type="band1Horz">
      <w:tblPr/>
      <w:tcPr>
        <w:tcBorders>
          <w:top w:val="single" w:sz="8" w:space="0" w:color="1E1E1E" w:themeColor="accent4"/>
          <w:left w:val="single" w:sz="8" w:space="0" w:color="1E1E1E" w:themeColor="accent4"/>
          <w:bottom w:val="single" w:sz="8" w:space="0" w:color="1E1E1E" w:themeColor="accent4"/>
          <w:right w:val="single" w:sz="8" w:space="0" w:color="1E1E1E" w:themeColor="accent4"/>
        </w:tcBorders>
      </w:tcPr>
    </w:tblStylePr>
  </w:style>
  <w:style w:type="table" w:styleId="HelleListe-Akzent5">
    <w:name w:val="Light List Accent 5"/>
    <w:basedOn w:val="NormaleTabelle"/>
    <w:uiPriority w:val="61"/>
    <w:semiHidden/>
    <w:unhideWhenUsed/>
    <w:rsid w:val="00674602"/>
    <w:pPr>
      <w:spacing w:line="240" w:lineRule="auto"/>
    </w:pPr>
    <w:tblPr>
      <w:tblStyleRowBandSize w:val="1"/>
      <w:tblStyleColBandSize w:val="1"/>
      <w:tblBorders>
        <w:top w:val="single" w:sz="8" w:space="0" w:color="1E1E1E" w:themeColor="accent5"/>
        <w:left w:val="single" w:sz="8" w:space="0" w:color="1E1E1E" w:themeColor="accent5"/>
        <w:bottom w:val="single" w:sz="8" w:space="0" w:color="1E1E1E" w:themeColor="accent5"/>
        <w:right w:val="single" w:sz="8" w:space="0" w:color="1E1E1E" w:themeColor="accent5"/>
      </w:tblBorders>
    </w:tblPr>
    <w:tblStylePr w:type="firstRow">
      <w:pPr>
        <w:spacing w:before="0" w:after="0" w:line="240" w:lineRule="auto"/>
      </w:pPr>
      <w:rPr>
        <w:b/>
        <w:bCs/>
        <w:color w:val="FFFFFF" w:themeColor="background1"/>
      </w:rPr>
      <w:tblPr/>
      <w:tcPr>
        <w:shd w:val="clear" w:color="auto" w:fill="1E1E1E" w:themeFill="accent5"/>
      </w:tcPr>
    </w:tblStylePr>
    <w:tblStylePr w:type="lastRow">
      <w:pPr>
        <w:spacing w:before="0" w:after="0" w:line="240" w:lineRule="auto"/>
      </w:pPr>
      <w:rPr>
        <w:b/>
        <w:bCs/>
      </w:rPr>
      <w:tblPr/>
      <w:tcPr>
        <w:tcBorders>
          <w:top w:val="double" w:sz="6" w:space="0" w:color="1E1E1E" w:themeColor="accent5"/>
          <w:left w:val="single" w:sz="8" w:space="0" w:color="1E1E1E" w:themeColor="accent5"/>
          <w:bottom w:val="single" w:sz="8" w:space="0" w:color="1E1E1E" w:themeColor="accent5"/>
          <w:right w:val="single" w:sz="8" w:space="0" w:color="1E1E1E" w:themeColor="accent5"/>
        </w:tcBorders>
      </w:tcPr>
    </w:tblStylePr>
    <w:tblStylePr w:type="firstCol">
      <w:rPr>
        <w:b/>
        <w:bCs/>
      </w:rPr>
    </w:tblStylePr>
    <w:tblStylePr w:type="lastCol">
      <w:rPr>
        <w:b/>
        <w:bCs/>
      </w:rPr>
    </w:tblStylePr>
    <w:tblStylePr w:type="band1Vert">
      <w:tblPr/>
      <w:tcPr>
        <w:tcBorders>
          <w:top w:val="single" w:sz="8" w:space="0" w:color="1E1E1E" w:themeColor="accent5"/>
          <w:left w:val="single" w:sz="8" w:space="0" w:color="1E1E1E" w:themeColor="accent5"/>
          <w:bottom w:val="single" w:sz="8" w:space="0" w:color="1E1E1E" w:themeColor="accent5"/>
          <w:right w:val="single" w:sz="8" w:space="0" w:color="1E1E1E" w:themeColor="accent5"/>
        </w:tcBorders>
      </w:tcPr>
    </w:tblStylePr>
    <w:tblStylePr w:type="band1Horz">
      <w:tblPr/>
      <w:tcPr>
        <w:tcBorders>
          <w:top w:val="single" w:sz="8" w:space="0" w:color="1E1E1E" w:themeColor="accent5"/>
          <w:left w:val="single" w:sz="8" w:space="0" w:color="1E1E1E" w:themeColor="accent5"/>
          <w:bottom w:val="single" w:sz="8" w:space="0" w:color="1E1E1E" w:themeColor="accent5"/>
          <w:right w:val="single" w:sz="8" w:space="0" w:color="1E1E1E" w:themeColor="accent5"/>
        </w:tcBorders>
      </w:tcPr>
    </w:tblStylePr>
  </w:style>
  <w:style w:type="table" w:styleId="HelleListe-Akzent6">
    <w:name w:val="Light List Accent 6"/>
    <w:basedOn w:val="NormaleTabelle"/>
    <w:uiPriority w:val="61"/>
    <w:semiHidden/>
    <w:unhideWhenUsed/>
    <w:rsid w:val="00674602"/>
    <w:pPr>
      <w:spacing w:line="240" w:lineRule="auto"/>
    </w:pPr>
    <w:tblPr>
      <w:tblStyleRowBandSize w:val="1"/>
      <w:tblStyleColBandSize w:val="1"/>
      <w:tblBorders>
        <w:top w:val="single" w:sz="8" w:space="0" w:color="1E1E1E" w:themeColor="accent6"/>
        <w:left w:val="single" w:sz="8" w:space="0" w:color="1E1E1E" w:themeColor="accent6"/>
        <w:bottom w:val="single" w:sz="8" w:space="0" w:color="1E1E1E" w:themeColor="accent6"/>
        <w:right w:val="single" w:sz="8" w:space="0" w:color="1E1E1E" w:themeColor="accent6"/>
      </w:tblBorders>
    </w:tblPr>
    <w:tblStylePr w:type="firstRow">
      <w:pPr>
        <w:spacing w:before="0" w:after="0" w:line="240" w:lineRule="auto"/>
      </w:pPr>
      <w:rPr>
        <w:b/>
        <w:bCs/>
        <w:color w:val="FFFFFF" w:themeColor="background1"/>
      </w:rPr>
      <w:tblPr/>
      <w:tcPr>
        <w:shd w:val="clear" w:color="auto" w:fill="1E1E1E" w:themeFill="accent6"/>
      </w:tcPr>
    </w:tblStylePr>
    <w:tblStylePr w:type="lastRow">
      <w:pPr>
        <w:spacing w:before="0" w:after="0" w:line="240" w:lineRule="auto"/>
      </w:pPr>
      <w:rPr>
        <w:b/>
        <w:bCs/>
      </w:rPr>
      <w:tblPr/>
      <w:tcPr>
        <w:tcBorders>
          <w:top w:val="double" w:sz="6" w:space="0" w:color="1E1E1E" w:themeColor="accent6"/>
          <w:left w:val="single" w:sz="8" w:space="0" w:color="1E1E1E" w:themeColor="accent6"/>
          <w:bottom w:val="single" w:sz="8" w:space="0" w:color="1E1E1E" w:themeColor="accent6"/>
          <w:right w:val="single" w:sz="8" w:space="0" w:color="1E1E1E" w:themeColor="accent6"/>
        </w:tcBorders>
      </w:tcPr>
    </w:tblStylePr>
    <w:tblStylePr w:type="firstCol">
      <w:rPr>
        <w:b/>
        <w:bCs/>
      </w:rPr>
    </w:tblStylePr>
    <w:tblStylePr w:type="lastCol">
      <w:rPr>
        <w:b/>
        <w:bCs/>
      </w:rPr>
    </w:tblStylePr>
    <w:tblStylePr w:type="band1Vert">
      <w:tblPr/>
      <w:tcPr>
        <w:tcBorders>
          <w:top w:val="single" w:sz="8" w:space="0" w:color="1E1E1E" w:themeColor="accent6"/>
          <w:left w:val="single" w:sz="8" w:space="0" w:color="1E1E1E" w:themeColor="accent6"/>
          <w:bottom w:val="single" w:sz="8" w:space="0" w:color="1E1E1E" w:themeColor="accent6"/>
          <w:right w:val="single" w:sz="8" w:space="0" w:color="1E1E1E" w:themeColor="accent6"/>
        </w:tcBorders>
      </w:tcPr>
    </w:tblStylePr>
    <w:tblStylePr w:type="band1Horz">
      <w:tblPr/>
      <w:tcPr>
        <w:tcBorders>
          <w:top w:val="single" w:sz="8" w:space="0" w:color="1E1E1E" w:themeColor="accent6"/>
          <w:left w:val="single" w:sz="8" w:space="0" w:color="1E1E1E" w:themeColor="accent6"/>
          <w:bottom w:val="single" w:sz="8" w:space="0" w:color="1E1E1E" w:themeColor="accent6"/>
          <w:right w:val="single" w:sz="8" w:space="0" w:color="1E1E1E" w:themeColor="accent6"/>
        </w:tcBorders>
      </w:tcPr>
    </w:tblStylePr>
  </w:style>
  <w:style w:type="table" w:styleId="HelleSchattierung">
    <w:name w:val="Light Shading"/>
    <w:basedOn w:val="NormaleTabelle"/>
    <w:uiPriority w:val="60"/>
    <w:semiHidden/>
    <w:unhideWhenUsed/>
    <w:rsid w:val="00674602"/>
    <w:pPr>
      <w:spacing w:line="240" w:lineRule="auto"/>
    </w:pPr>
    <w:rPr>
      <w:color w:val="18291F" w:themeColor="text1" w:themeShade="BF"/>
    </w:rPr>
    <w:tblPr>
      <w:tblStyleRowBandSize w:val="1"/>
      <w:tblStyleColBandSize w:val="1"/>
      <w:tblBorders>
        <w:top w:val="single" w:sz="8" w:space="0" w:color="20372A" w:themeColor="text1"/>
        <w:bottom w:val="single" w:sz="8" w:space="0" w:color="20372A" w:themeColor="text1"/>
      </w:tblBorders>
    </w:tblPr>
    <w:tblStylePr w:type="firstRow">
      <w:pPr>
        <w:spacing w:before="0" w:after="0" w:line="240" w:lineRule="auto"/>
      </w:pPr>
      <w:rPr>
        <w:b/>
        <w:bCs/>
      </w:rPr>
      <w:tblPr/>
      <w:tcPr>
        <w:tcBorders>
          <w:top w:val="single" w:sz="8" w:space="0" w:color="20372A" w:themeColor="text1"/>
          <w:left w:val="nil"/>
          <w:bottom w:val="single" w:sz="8" w:space="0" w:color="20372A" w:themeColor="text1"/>
          <w:right w:val="nil"/>
          <w:insideH w:val="nil"/>
          <w:insideV w:val="nil"/>
        </w:tcBorders>
      </w:tcPr>
    </w:tblStylePr>
    <w:tblStylePr w:type="lastRow">
      <w:pPr>
        <w:spacing w:before="0" w:after="0" w:line="240" w:lineRule="auto"/>
      </w:pPr>
      <w:rPr>
        <w:b/>
        <w:bCs/>
      </w:rPr>
      <w:tblPr/>
      <w:tcPr>
        <w:tcBorders>
          <w:top w:val="single" w:sz="8" w:space="0" w:color="20372A" w:themeColor="text1"/>
          <w:left w:val="nil"/>
          <w:bottom w:val="single" w:sz="8" w:space="0" w:color="20372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8C8" w:themeFill="text1" w:themeFillTint="3F"/>
      </w:tcPr>
    </w:tblStylePr>
    <w:tblStylePr w:type="band1Horz">
      <w:tblPr/>
      <w:tcPr>
        <w:tcBorders>
          <w:left w:val="nil"/>
          <w:right w:val="nil"/>
          <w:insideH w:val="nil"/>
          <w:insideV w:val="nil"/>
        </w:tcBorders>
        <w:shd w:val="clear" w:color="auto" w:fill="BCD8C8" w:themeFill="text1" w:themeFillTint="3F"/>
      </w:tcPr>
    </w:tblStylePr>
  </w:style>
  <w:style w:type="table" w:styleId="HelleSchattierung-Akzent1">
    <w:name w:val="Light Shading Accent 1"/>
    <w:basedOn w:val="NormaleTabelle"/>
    <w:uiPriority w:val="60"/>
    <w:semiHidden/>
    <w:unhideWhenUsed/>
    <w:rsid w:val="00674602"/>
    <w:pPr>
      <w:spacing w:line="240" w:lineRule="auto"/>
    </w:pPr>
    <w:rPr>
      <w:color w:val="18291F" w:themeColor="accent1" w:themeShade="BF"/>
    </w:rPr>
    <w:tblPr>
      <w:tblStyleRowBandSize w:val="1"/>
      <w:tblStyleColBandSize w:val="1"/>
      <w:tblBorders>
        <w:top w:val="single" w:sz="8" w:space="0" w:color="20372A" w:themeColor="accent1"/>
        <w:bottom w:val="single" w:sz="8" w:space="0" w:color="20372A" w:themeColor="accent1"/>
      </w:tblBorders>
    </w:tblPr>
    <w:tblStylePr w:type="firstRow">
      <w:pPr>
        <w:spacing w:before="0" w:after="0" w:line="240" w:lineRule="auto"/>
      </w:pPr>
      <w:rPr>
        <w:b/>
        <w:bCs/>
      </w:rPr>
      <w:tblPr/>
      <w:tcPr>
        <w:tcBorders>
          <w:top w:val="single" w:sz="8" w:space="0" w:color="20372A" w:themeColor="accent1"/>
          <w:left w:val="nil"/>
          <w:bottom w:val="single" w:sz="8" w:space="0" w:color="20372A" w:themeColor="accent1"/>
          <w:right w:val="nil"/>
          <w:insideH w:val="nil"/>
          <w:insideV w:val="nil"/>
        </w:tcBorders>
      </w:tcPr>
    </w:tblStylePr>
    <w:tblStylePr w:type="lastRow">
      <w:pPr>
        <w:spacing w:before="0" w:after="0" w:line="240" w:lineRule="auto"/>
      </w:pPr>
      <w:rPr>
        <w:b/>
        <w:bCs/>
      </w:rPr>
      <w:tblPr/>
      <w:tcPr>
        <w:tcBorders>
          <w:top w:val="single" w:sz="8" w:space="0" w:color="20372A" w:themeColor="accent1"/>
          <w:left w:val="nil"/>
          <w:bottom w:val="single" w:sz="8" w:space="0" w:color="2037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8C8" w:themeFill="accent1" w:themeFillTint="3F"/>
      </w:tcPr>
    </w:tblStylePr>
    <w:tblStylePr w:type="band1Horz">
      <w:tblPr/>
      <w:tcPr>
        <w:tcBorders>
          <w:left w:val="nil"/>
          <w:right w:val="nil"/>
          <w:insideH w:val="nil"/>
          <w:insideV w:val="nil"/>
        </w:tcBorders>
        <w:shd w:val="clear" w:color="auto" w:fill="BCD8C8" w:themeFill="accent1" w:themeFillTint="3F"/>
      </w:tcPr>
    </w:tblStylePr>
  </w:style>
  <w:style w:type="table" w:styleId="HelleSchattierung-Akzent2">
    <w:name w:val="Light Shading Accent 2"/>
    <w:basedOn w:val="NormaleTabelle"/>
    <w:uiPriority w:val="60"/>
    <w:semiHidden/>
    <w:unhideWhenUsed/>
    <w:rsid w:val="00674602"/>
    <w:pPr>
      <w:spacing w:line="240" w:lineRule="auto"/>
    </w:pPr>
    <w:rPr>
      <w:color w:val="00742B" w:themeColor="accent2" w:themeShade="BF"/>
    </w:rPr>
    <w:tblPr>
      <w:tblStyleRowBandSize w:val="1"/>
      <w:tblStyleColBandSize w:val="1"/>
      <w:tblBorders>
        <w:top w:val="single" w:sz="8" w:space="0" w:color="009B3A" w:themeColor="accent2"/>
        <w:bottom w:val="single" w:sz="8" w:space="0" w:color="009B3A" w:themeColor="accent2"/>
      </w:tblBorders>
    </w:tblPr>
    <w:tblStylePr w:type="firstRow">
      <w:pPr>
        <w:spacing w:before="0" w:after="0" w:line="240" w:lineRule="auto"/>
      </w:pPr>
      <w:rPr>
        <w:b/>
        <w:bCs/>
      </w:rPr>
      <w:tblPr/>
      <w:tcPr>
        <w:tcBorders>
          <w:top w:val="single" w:sz="8" w:space="0" w:color="009B3A" w:themeColor="accent2"/>
          <w:left w:val="nil"/>
          <w:bottom w:val="single" w:sz="8" w:space="0" w:color="009B3A" w:themeColor="accent2"/>
          <w:right w:val="nil"/>
          <w:insideH w:val="nil"/>
          <w:insideV w:val="nil"/>
        </w:tcBorders>
      </w:tcPr>
    </w:tblStylePr>
    <w:tblStylePr w:type="lastRow">
      <w:pPr>
        <w:spacing w:before="0" w:after="0" w:line="240" w:lineRule="auto"/>
      </w:pPr>
      <w:rPr>
        <w:b/>
        <w:bCs/>
      </w:rPr>
      <w:tblPr/>
      <w:tcPr>
        <w:tcBorders>
          <w:top w:val="single" w:sz="8" w:space="0" w:color="009B3A" w:themeColor="accent2"/>
          <w:left w:val="nil"/>
          <w:bottom w:val="single" w:sz="8" w:space="0" w:color="009B3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C7" w:themeFill="accent2" w:themeFillTint="3F"/>
      </w:tcPr>
    </w:tblStylePr>
    <w:tblStylePr w:type="band1Horz">
      <w:tblPr/>
      <w:tcPr>
        <w:tcBorders>
          <w:left w:val="nil"/>
          <w:right w:val="nil"/>
          <w:insideH w:val="nil"/>
          <w:insideV w:val="nil"/>
        </w:tcBorders>
        <w:shd w:val="clear" w:color="auto" w:fill="A7FFC7" w:themeFill="accent2" w:themeFillTint="3F"/>
      </w:tcPr>
    </w:tblStylePr>
  </w:style>
  <w:style w:type="table" w:styleId="HelleSchattierung-Akzent3">
    <w:name w:val="Light Shading Accent 3"/>
    <w:basedOn w:val="NormaleTabelle"/>
    <w:uiPriority w:val="60"/>
    <w:semiHidden/>
    <w:unhideWhenUsed/>
    <w:rsid w:val="00674602"/>
    <w:pPr>
      <w:spacing w:line="240" w:lineRule="auto"/>
    </w:pPr>
    <w:rPr>
      <w:color w:val="940923" w:themeColor="accent3" w:themeShade="BF"/>
    </w:rPr>
    <w:tblPr>
      <w:tblStyleRowBandSize w:val="1"/>
      <w:tblStyleColBandSize w:val="1"/>
      <w:tblBorders>
        <w:top w:val="single" w:sz="8" w:space="0" w:color="C60C30" w:themeColor="accent3"/>
        <w:bottom w:val="single" w:sz="8" w:space="0" w:color="C60C30" w:themeColor="accent3"/>
      </w:tblBorders>
    </w:tblPr>
    <w:tblStylePr w:type="firstRow">
      <w:pPr>
        <w:spacing w:before="0" w:after="0" w:line="240" w:lineRule="auto"/>
      </w:pPr>
      <w:rPr>
        <w:b/>
        <w:bCs/>
      </w:rPr>
      <w:tblPr/>
      <w:tcPr>
        <w:tcBorders>
          <w:top w:val="single" w:sz="8" w:space="0" w:color="C60C30" w:themeColor="accent3"/>
          <w:left w:val="nil"/>
          <w:bottom w:val="single" w:sz="8" w:space="0" w:color="C60C30" w:themeColor="accent3"/>
          <w:right w:val="nil"/>
          <w:insideH w:val="nil"/>
          <w:insideV w:val="nil"/>
        </w:tcBorders>
      </w:tcPr>
    </w:tblStylePr>
    <w:tblStylePr w:type="lastRow">
      <w:pPr>
        <w:spacing w:before="0" w:after="0" w:line="240" w:lineRule="auto"/>
      </w:pPr>
      <w:rPr>
        <w:b/>
        <w:bCs/>
      </w:rPr>
      <w:tblPr/>
      <w:tcPr>
        <w:tcBorders>
          <w:top w:val="single" w:sz="8" w:space="0" w:color="C60C30" w:themeColor="accent3"/>
          <w:left w:val="nil"/>
          <w:bottom w:val="single" w:sz="8" w:space="0" w:color="C60C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8C5" w:themeFill="accent3" w:themeFillTint="3F"/>
      </w:tcPr>
    </w:tblStylePr>
    <w:tblStylePr w:type="band1Horz">
      <w:tblPr/>
      <w:tcPr>
        <w:tcBorders>
          <w:left w:val="nil"/>
          <w:right w:val="nil"/>
          <w:insideH w:val="nil"/>
          <w:insideV w:val="nil"/>
        </w:tcBorders>
        <w:shd w:val="clear" w:color="auto" w:fill="FAB8C5" w:themeFill="accent3" w:themeFillTint="3F"/>
      </w:tcPr>
    </w:tblStylePr>
  </w:style>
  <w:style w:type="table" w:styleId="HelleSchattierung-Akzent4">
    <w:name w:val="Light Shading Accent 4"/>
    <w:basedOn w:val="NormaleTabelle"/>
    <w:uiPriority w:val="60"/>
    <w:semiHidden/>
    <w:unhideWhenUsed/>
    <w:rsid w:val="00674602"/>
    <w:pPr>
      <w:spacing w:line="240" w:lineRule="auto"/>
    </w:pPr>
    <w:rPr>
      <w:color w:val="161616" w:themeColor="accent4" w:themeShade="BF"/>
    </w:rPr>
    <w:tblPr>
      <w:tblStyleRowBandSize w:val="1"/>
      <w:tblStyleColBandSize w:val="1"/>
      <w:tblBorders>
        <w:top w:val="single" w:sz="8" w:space="0" w:color="1E1E1E" w:themeColor="accent4"/>
        <w:bottom w:val="single" w:sz="8" w:space="0" w:color="1E1E1E" w:themeColor="accent4"/>
      </w:tblBorders>
    </w:tblPr>
    <w:tblStylePr w:type="firstRow">
      <w:pPr>
        <w:spacing w:before="0" w:after="0" w:line="240" w:lineRule="auto"/>
      </w:pPr>
      <w:rPr>
        <w:b/>
        <w:bCs/>
      </w:rPr>
      <w:tblPr/>
      <w:tcPr>
        <w:tcBorders>
          <w:top w:val="single" w:sz="8" w:space="0" w:color="1E1E1E" w:themeColor="accent4"/>
          <w:left w:val="nil"/>
          <w:bottom w:val="single" w:sz="8" w:space="0" w:color="1E1E1E" w:themeColor="accent4"/>
          <w:right w:val="nil"/>
          <w:insideH w:val="nil"/>
          <w:insideV w:val="nil"/>
        </w:tcBorders>
      </w:tcPr>
    </w:tblStylePr>
    <w:tblStylePr w:type="lastRow">
      <w:pPr>
        <w:spacing w:before="0" w:after="0" w:line="240" w:lineRule="auto"/>
      </w:pPr>
      <w:rPr>
        <w:b/>
        <w:bCs/>
      </w:rPr>
      <w:tblPr/>
      <w:tcPr>
        <w:tcBorders>
          <w:top w:val="single" w:sz="8" w:space="0" w:color="1E1E1E" w:themeColor="accent4"/>
          <w:left w:val="nil"/>
          <w:bottom w:val="single" w:sz="8" w:space="0" w:color="1E1E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7C7" w:themeFill="accent4" w:themeFillTint="3F"/>
      </w:tcPr>
    </w:tblStylePr>
    <w:tblStylePr w:type="band1Horz">
      <w:tblPr/>
      <w:tcPr>
        <w:tcBorders>
          <w:left w:val="nil"/>
          <w:right w:val="nil"/>
          <w:insideH w:val="nil"/>
          <w:insideV w:val="nil"/>
        </w:tcBorders>
        <w:shd w:val="clear" w:color="auto" w:fill="C7C7C7" w:themeFill="accent4" w:themeFillTint="3F"/>
      </w:tcPr>
    </w:tblStylePr>
  </w:style>
  <w:style w:type="table" w:styleId="HelleSchattierung-Akzent5">
    <w:name w:val="Light Shading Accent 5"/>
    <w:basedOn w:val="NormaleTabelle"/>
    <w:uiPriority w:val="60"/>
    <w:semiHidden/>
    <w:unhideWhenUsed/>
    <w:rsid w:val="00674602"/>
    <w:pPr>
      <w:spacing w:line="240" w:lineRule="auto"/>
    </w:pPr>
    <w:rPr>
      <w:color w:val="161616" w:themeColor="accent5" w:themeShade="BF"/>
    </w:rPr>
    <w:tblPr>
      <w:tblStyleRowBandSize w:val="1"/>
      <w:tblStyleColBandSize w:val="1"/>
      <w:tblBorders>
        <w:top w:val="single" w:sz="8" w:space="0" w:color="1E1E1E" w:themeColor="accent5"/>
        <w:bottom w:val="single" w:sz="8" w:space="0" w:color="1E1E1E" w:themeColor="accent5"/>
      </w:tblBorders>
    </w:tblPr>
    <w:tblStylePr w:type="firstRow">
      <w:pPr>
        <w:spacing w:before="0" w:after="0" w:line="240" w:lineRule="auto"/>
      </w:pPr>
      <w:rPr>
        <w:b/>
        <w:bCs/>
      </w:rPr>
      <w:tblPr/>
      <w:tcPr>
        <w:tcBorders>
          <w:top w:val="single" w:sz="8" w:space="0" w:color="1E1E1E" w:themeColor="accent5"/>
          <w:left w:val="nil"/>
          <w:bottom w:val="single" w:sz="8" w:space="0" w:color="1E1E1E" w:themeColor="accent5"/>
          <w:right w:val="nil"/>
          <w:insideH w:val="nil"/>
          <w:insideV w:val="nil"/>
        </w:tcBorders>
      </w:tcPr>
    </w:tblStylePr>
    <w:tblStylePr w:type="lastRow">
      <w:pPr>
        <w:spacing w:before="0" w:after="0" w:line="240" w:lineRule="auto"/>
      </w:pPr>
      <w:rPr>
        <w:b/>
        <w:bCs/>
      </w:rPr>
      <w:tblPr/>
      <w:tcPr>
        <w:tcBorders>
          <w:top w:val="single" w:sz="8" w:space="0" w:color="1E1E1E" w:themeColor="accent5"/>
          <w:left w:val="nil"/>
          <w:bottom w:val="single" w:sz="8" w:space="0" w:color="1E1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7C7" w:themeFill="accent5" w:themeFillTint="3F"/>
      </w:tcPr>
    </w:tblStylePr>
    <w:tblStylePr w:type="band1Horz">
      <w:tblPr/>
      <w:tcPr>
        <w:tcBorders>
          <w:left w:val="nil"/>
          <w:right w:val="nil"/>
          <w:insideH w:val="nil"/>
          <w:insideV w:val="nil"/>
        </w:tcBorders>
        <w:shd w:val="clear" w:color="auto" w:fill="C7C7C7" w:themeFill="accent5" w:themeFillTint="3F"/>
      </w:tcPr>
    </w:tblStylePr>
  </w:style>
  <w:style w:type="table" w:styleId="HelleSchattierung-Akzent6">
    <w:name w:val="Light Shading Accent 6"/>
    <w:basedOn w:val="NormaleTabelle"/>
    <w:uiPriority w:val="60"/>
    <w:semiHidden/>
    <w:unhideWhenUsed/>
    <w:rsid w:val="00674602"/>
    <w:pPr>
      <w:spacing w:line="240" w:lineRule="auto"/>
    </w:pPr>
    <w:rPr>
      <w:color w:val="161616" w:themeColor="accent6" w:themeShade="BF"/>
    </w:rPr>
    <w:tblPr>
      <w:tblStyleRowBandSize w:val="1"/>
      <w:tblStyleColBandSize w:val="1"/>
      <w:tblBorders>
        <w:top w:val="single" w:sz="8" w:space="0" w:color="1E1E1E" w:themeColor="accent6"/>
        <w:bottom w:val="single" w:sz="8" w:space="0" w:color="1E1E1E" w:themeColor="accent6"/>
      </w:tblBorders>
    </w:tblPr>
    <w:tblStylePr w:type="firstRow">
      <w:pPr>
        <w:spacing w:before="0" w:after="0" w:line="240" w:lineRule="auto"/>
      </w:pPr>
      <w:rPr>
        <w:b/>
        <w:bCs/>
      </w:rPr>
      <w:tblPr/>
      <w:tcPr>
        <w:tcBorders>
          <w:top w:val="single" w:sz="8" w:space="0" w:color="1E1E1E" w:themeColor="accent6"/>
          <w:left w:val="nil"/>
          <w:bottom w:val="single" w:sz="8" w:space="0" w:color="1E1E1E" w:themeColor="accent6"/>
          <w:right w:val="nil"/>
          <w:insideH w:val="nil"/>
          <w:insideV w:val="nil"/>
        </w:tcBorders>
      </w:tcPr>
    </w:tblStylePr>
    <w:tblStylePr w:type="lastRow">
      <w:pPr>
        <w:spacing w:before="0" w:after="0" w:line="240" w:lineRule="auto"/>
      </w:pPr>
      <w:rPr>
        <w:b/>
        <w:bCs/>
      </w:rPr>
      <w:tblPr/>
      <w:tcPr>
        <w:tcBorders>
          <w:top w:val="single" w:sz="8" w:space="0" w:color="1E1E1E" w:themeColor="accent6"/>
          <w:left w:val="nil"/>
          <w:bottom w:val="single" w:sz="8" w:space="0" w:color="1E1E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7C7" w:themeFill="accent6" w:themeFillTint="3F"/>
      </w:tcPr>
    </w:tblStylePr>
    <w:tblStylePr w:type="band1Horz">
      <w:tblPr/>
      <w:tcPr>
        <w:tcBorders>
          <w:left w:val="nil"/>
          <w:right w:val="nil"/>
          <w:insideH w:val="nil"/>
          <w:insideV w:val="nil"/>
        </w:tcBorders>
        <w:shd w:val="clear" w:color="auto" w:fill="C7C7C7" w:themeFill="accent6" w:themeFillTint="3F"/>
      </w:tcPr>
    </w:tblStylePr>
  </w:style>
  <w:style w:type="character" w:styleId="Zeilennummer">
    <w:name w:val="line number"/>
    <w:basedOn w:val="Absatz-Standardschriftart"/>
    <w:uiPriority w:val="99"/>
    <w:semiHidden/>
    <w:unhideWhenUsed/>
    <w:rsid w:val="00674602"/>
  </w:style>
  <w:style w:type="paragraph" w:styleId="Liste">
    <w:name w:val="List"/>
    <w:basedOn w:val="Standard"/>
    <w:uiPriority w:val="99"/>
    <w:semiHidden/>
    <w:unhideWhenUsed/>
    <w:rsid w:val="00674602"/>
    <w:pPr>
      <w:ind w:left="283" w:hanging="283"/>
      <w:contextualSpacing/>
    </w:pPr>
  </w:style>
  <w:style w:type="paragraph" w:styleId="Liste2">
    <w:name w:val="List 2"/>
    <w:basedOn w:val="Standard"/>
    <w:uiPriority w:val="99"/>
    <w:semiHidden/>
    <w:unhideWhenUsed/>
    <w:rsid w:val="00674602"/>
    <w:pPr>
      <w:ind w:left="566" w:hanging="283"/>
      <w:contextualSpacing/>
    </w:pPr>
  </w:style>
  <w:style w:type="paragraph" w:styleId="Liste3">
    <w:name w:val="List 3"/>
    <w:basedOn w:val="Standard"/>
    <w:uiPriority w:val="99"/>
    <w:semiHidden/>
    <w:unhideWhenUsed/>
    <w:rsid w:val="00674602"/>
    <w:pPr>
      <w:ind w:left="849" w:hanging="283"/>
      <w:contextualSpacing/>
    </w:pPr>
  </w:style>
  <w:style w:type="paragraph" w:styleId="Liste4">
    <w:name w:val="List 4"/>
    <w:basedOn w:val="Standard"/>
    <w:uiPriority w:val="99"/>
    <w:semiHidden/>
    <w:rsid w:val="00674602"/>
    <w:pPr>
      <w:ind w:left="1132" w:hanging="283"/>
      <w:contextualSpacing/>
    </w:pPr>
  </w:style>
  <w:style w:type="paragraph" w:styleId="Liste5">
    <w:name w:val="List 5"/>
    <w:basedOn w:val="Standard"/>
    <w:uiPriority w:val="99"/>
    <w:semiHidden/>
    <w:rsid w:val="00674602"/>
    <w:pPr>
      <w:ind w:left="1415" w:hanging="283"/>
      <w:contextualSpacing/>
    </w:pPr>
  </w:style>
  <w:style w:type="paragraph" w:styleId="Aufzhlungszeichen2">
    <w:name w:val="List Bullet 2"/>
    <w:basedOn w:val="Standard"/>
    <w:uiPriority w:val="99"/>
    <w:semiHidden/>
    <w:unhideWhenUsed/>
    <w:rsid w:val="00674602"/>
    <w:pPr>
      <w:numPr>
        <w:numId w:val="1"/>
      </w:numPr>
      <w:contextualSpacing/>
    </w:pPr>
  </w:style>
  <w:style w:type="paragraph" w:styleId="Aufzhlungszeichen3">
    <w:name w:val="List Bullet 3"/>
    <w:basedOn w:val="Standard"/>
    <w:uiPriority w:val="99"/>
    <w:semiHidden/>
    <w:unhideWhenUsed/>
    <w:rsid w:val="00674602"/>
    <w:pPr>
      <w:numPr>
        <w:numId w:val="2"/>
      </w:numPr>
      <w:contextualSpacing/>
    </w:pPr>
  </w:style>
  <w:style w:type="paragraph" w:styleId="Aufzhlungszeichen4">
    <w:name w:val="List Bullet 4"/>
    <w:basedOn w:val="Standard"/>
    <w:uiPriority w:val="99"/>
    <w:semiHidden/>
    <w:unhideWhenUsed/>
    <w:rsid w:val="00674602"/>
    <w:pPr>
      <w:numPr>
        <w:numId w:val="3"/>
      </w:numPr>
      <w:contextualSpacing/>
    </w:pPr>
  </w:style>
  <w:style w:type="paragraph" w:styleId="Aufzhlungszeichen5">
    <w:name w:val="List Bullet 5"/>
    <w:basedOn w:val="Standard"/>
    <w:uiPriority w:val="99"/>
    <w:semiHidden/>
    <w:unhideWhenUsed/>
    <w:rsid w:val="00674602"/>
    <w:pPr>
      <w:numPr>
        <w:numId w:val="4"/>
      </w:numPr>
      <w:contextualSpacing/>
    </w:pPr>
  </w:style>
  <w:style w:type="paragraph" w:styleId="Listenfortsetzung">
    <w:name w:val="List Continue"/>
    <w:basedOn w:val="Standard"/>
    <w:uiPriority w:val="99"/>
    <w:semiHidden/>
    <w:unhideWhenUsed/>
    <w:rsid w:val="00674602"/>
    <w:pPr>
      <w:spacing w:after="120"/>
      <w:ind w:left="283"/>
      <w:contextualSpacing/>
    </w:pPr>
  </w:style>
  <w:style w:type="paragraph" w:styleId="Listenfortsetzung2">
    <w:name w:val="List Continue 2"/>
    <w:basedOn w:val="Standard"/>
    <w:uiPriority w:val="99"/>
    <w:semiHidden/>
    <w:unhideWhenUsed/>
    <w:rsid w:val="00674602"/>
    <w:pPr>
      <w:spacing w:after="120"/>
      <w:ind w:left="566"/>
      <w:contextualSpacing/>
    </w:pPr>
  </w:style>
  <w:style w:type="paragraph" w:styleId="Listenfortsetzung3">
    <w:name w:val="List Continue 3"/>
    <w:basedOn w:val="Standard"/>
    <w:uiPriority w:val="99"/>
    <w:semiHidden/>
    <w:unhideWhenUsed/>
    <w:rsid w:val="00674602"/>
    <w:pPr>
      <w:spacing w:after="120"/>
      <w:ind w:left="849"/>
      <w:contextualSpacing/>
    </w:pPr>
  </w:style>
  <w:style w:type="paragraph" w:styleId="Listenfortsetzung4">
    <w:name w:val="List Continue 4"/>
    <w:basedOn w:val="Standard"/>
    <w:uiPriority w:val="99"/>
    <w:semiHidden/>
    <w:unhideWhenUsed/>
    <w:rsid w:val="00674602"/>
    <w:pPr>
      <w:spacing w:after="120"/>
      <w:ind w:left="1132"/>
      <w:contextualSpacing/>
    </w:pPr>
  </w:style>
  <w:style w:type="paragraph" w:styleId="Listenfortsetzung5">
    <w:name w:val="List Continue 5"/>
    <w:basedOn w:val="Standard"/>
    <w:uiPriority w:val="99"/>
    <w:semiHidden/>
    <w:unhideWhenUsed/>
    <w:rsid w:val="00674602"/>
    <w:pPr>
      <w:spacing w:after="120"/>
      <w:ind w:left="1415"/>
      <w:contextualSpacing/>
    </w:pPr>
  </w:style>
  <w:style w:type="paragraph" w:styleId="Listennummer2">
    <w:name w:val="List Number 2"/>
    <w:basedOn w:val="Standard"/>
    <w:uiPriority w:val="99"/>
    <w:semiHidden/>
    <w:unhideWhenUsed/>
    <w:rsid w:val="00674602"/>
    <w:pPr>
      <w:numPr>
        <w:numId w:val="6"/>
      </w:numPr>
      <w:contextualSpacing/>
    </w:pPr>
  </w:style>
  <w:style w:type="paragraph" w:styleId="Listennummer3">
    <w:name w:val="List Number 3"/>
    <w:basedOn w:val="Standard"/>
    <w:uiPriority w:val="99"/>
    <w:semiHidden/>
    <w:unhideWhenUsed/>
    <w:rsid w:val="00674602"/>
    <w:pPr>
      <w:numPr>
        <w:numId w:val="7"/>
      </w:numPr>
      <w:contextualSpacing/>
    </w:pPr>
  </w:style>
  <w:style w:type="paragraph" w:styleId="Listennummer4">
    <w:name w:val="List Number 4"/>
    <w:basedOn w:val="Standard"/>
    <w:uiPriority w:val="99"/>
    <w:semiHidden/>
    <w:unhideWhenUsed/>
    <w:rsid w:val="00674602"/>
    <w:pPr>
      <w:numPr>
        <w:numId w:val="8"/>
      </w:numPr>
      <w:contextualSpacing/>
    </w:pPr>
  </w:style>
  <w:style w:type="paragraph" w:styleId="Listennummer5">
    <w:name w:val="List Number 5"/>
    <w:basedOn w:val="Standard"/>
    <w:uiPriority w:val="99"/>
    <w:semiHidden/>
    <w:unhideWhenUsed/>
    <w:rsid w:val="00674602"/>
    <w:pPr>
      <w:tabs>
        <w:tab w:val="num" w:pos="1492"/>
      </w:tabs>
      <w:ind w:left="1492" w:hanging="360"/>
      <w:contextualSpacing/>
    </w:pPr>
  </w:style>
  <w:style w:type="paragraph" w:styleId="Listenabsatz">
    <w:name w:val="List Paragraph"/>
    <w:basedOn w:val="Standard"/>
    <w:uiPriority w:val="34"/>
    <w:qFormat/>
    <w:rsid w:val="000135F4"/>
  </w:style>
  <w:style w:type="table" w:styleId="Listentabelle1hell">
    <w:name w:val="List Table 1 Light"/>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5EA17B" w:themeColor="text1" w:themeTint="99"/>
        </w:tcBorders>
      </w:tcPr>
    </w:tblStylePr>
    <w:tblStylePr w:type="lastRow">
      <w:rPr>
        <w:b/>
        <w:bCs/>
      </w:rPr>
      <w:tblPr/>
      <w:tcPr>
        <w:tcBorders>
          <w:top w:val="sing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Listentabelle1hellAkzent1">
    <w:name w:val="List Table 1 Light Accent 1"/>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5EA17B" w:themeColor="accent1" w:themeTint="99"/>
        </w:tcBorders>
      </w:tcPr>
    </w:tblStylePr>
    <w:tblStylePr w:type="lastRow">
      <w:rPr>
        <w:b/>
        <w:bCs/>
      </w:rPr>
      <w:tblPr/>
      <w:tcPr>
        <w:tcBorders>
          <w:top w:val="sing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Listentabelle1hellAkzent2">
    <w:name w:val="List Table 1 Light Accent 2"/>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2AFF79" w:themeColor="accent2" w:themeTint="99"/>
        </w:tcBorders>
      </w:tcPr>
    </w:tblStylePr>
    <w:tblStylePr w:type="lastRow">
      <w:rPr>
        <w:b/>
        <w:bCs/>
      </w:rPr>
      <w:tblPr/>
      <w:tcPr>
        <w:tcBorders>
          <w:top w:val="sing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Listentabelle1hellAkzent3">
    <w:name w:val="List Table 1 Light Accent 3"/>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F45573" w:themeColor="accent3" w:themeTint="99"/>
        </w:tcBorders>
      </w:tcPr>
    </w:tblStylePr>
    <w:tblStylePr w:type="lastRow">
      <w:rPr>
        <w:b/>
        <w:bCs/>
      </w:rPr>
      <w:tblPr/>
      <w:tcPr>
        <w:tcBorders>
          <w:top w:val="sing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Listentabelle1hellAkzent4">
    <w:name w:val="List Table 1 Light Accent 4"/>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787878" w:themeColor="accent4" w:themeTint="99"/>
        </w:tcBorders>
      </w:tcPr>
    </w:tblStylePr>
    <w:tblStylePr w:type="lastRow">
      <w:rPr>
        <w:b/>
        <w:bCs/>
      </w:rPr>
      <w:tblPr/>
      <w:tcPr>
        <w:tcBorders>
          <w:top w:val="sing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Listentabelle1hellAkzent5">
    <w:name w:val="List Table 1 Light Accent 5"/>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787878" w:themeColor="accent5" w:themeTint="99"/>
        </w:tcBorders>
      </w:tcPr>
    </w:tblStylePr>
    <w:tblStylePr w:type="lastRow">
      <w:rPr>
        <w:b/>
        <w:bCs/>
      </w:rPr>
      <w:tblPr/>
      <w:tcPr>
        <w:tcBorders>
          <w:top w:val="sing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Listentabelle1hellAkzent6">
    <w:name w:val="List Table 1 Light Accent 6"/>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787878" w:themeColor="accent6" w:themeTint="99"/>
        </w:tcBorders>
      </w:tcPr>
    </w:tblStylePr>
    <w:tblStylePr w:type="lastRow">
      <w:rPr>
        <w:b/>
        <w:bCs/>
      </w:rPr>
      <w:tblPr/>
      <w:tcPr>
        <w:tcBorders>
          <w:top w:val="sing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Listentabelle2">
    <w:name w:val="List Table 2"/>
    <w:basedOn w:val="NormaleTabelle"/>
    <w:uiPriority w:val="47"/>
    <w:rsid w:val="00674602"/>
    <w:pPr>
      <w:spacing w:line="240" w:lineRule="auto"/>
    </w:pPr>
    <w:tblPr>
      <w:tblStyleRowBandSize w:val="1"/>
      <w:tblStyleColBandSize w:val="1"/>
      <w:tblBorders>
        <w:top w:val="single" w:sz="4" w:space="0" w:color="5EA17B" w:themeColor="text1" w:themeTint="99"/>
        <w:bottom w:val="single" w:sz="4" w:space="0" w:color="5EA17B" w:themeColor="text1" w:themeTint="99"/>
        <w:insideH w:val="single" w:sz="4" w:space="0" w:color="5EA17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Listentabelle2Akzent1">
    <w:name w:val="List Table 2 Accent 1"/>
    <w:basedOn w:val="NormaleTabelle"/>
    <w:uiPriority w:val="47"/>
    <w:rsid w:val="00674602"/>
    <w:pPr>
      <w:spacing w:line="240" w:lineRule="auto"/>
    </w:pPr>
    <w:tblPr>
      <w:tblStyleRowBandSize w:val="1"/>
      <w:tblStyleColBandSize w:val="1"/>
      <w:tblBorders>
        <w:top w:val="single" w:sz="4" w:space="0" w:color="5EA17B" w:themeColor="accent1" w:themeTint="99"/>
        <w:bottom w:val="single" w:sz="4" w:space="0" w:color="5EA17B" w:themeColor="accent1" w:themeTint="99"/>
        <w:insideH w:val="single" w:sz="4" w:space="0" w:color="5EA17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Listentabelle2Akzent2">
    <w:name w:val="List Table 2 Accent 2"/>
    <w:basedOn w:val="NormaleTabelle"/>
    <w:uiPriority w:val="47"/>
    <w:rsid w:val="00674602"/>
    <w:pPr>
      <w:spacing w:line="240" w:lineRule="auto"/>
    </w:pPr>
    <w:tblPr>
      <w:tblStyleRowBandSize w:val="1"/>
      <w:tblStyleColBandSize w:val="1"/>
      <w:tblBorders>
        <w:top w:val="single" w:sz="4" w:space="0" w:color="2AFF79" w:themeColor="accent2" w:themeTint="99"/>
        <w:bottom w:val="single" w:sz="4" w:space="0" w:color="2AFF79" w:themeColor="accent2" w:themeTint="99"/>
        <w:insideH w:val="single" w:sz="4" w:space="0" w:color="2AFF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Listentabelle2Akzent3">
    <w:name w:val="List Table 2 Accent 3"/>
    <w:basedOn w:val="NormaleTabelle"/>
    <w:uiPriority w:val="47"/>
    <w:rsid w:val="00674602"/>
    <w:pPr>
      <w:spacing w:line="240" w:lineRule="auto"/>
    </w:pPr>
    <w:tblPr>
      <w:tblStyleRowBandSize w:val="1"/>
      <w:tblStyleColBandSize w:val="1"/>
      <w:tblBorders>
        <w:top w:val="single" w:sz="4" w:space="0" w:color="F45573" w:themeColor="accent3" w:themeTint="99"/>
        <w:bottom w:val="single" w:sz="4" w:space="0" w:color="F45573" w:themeColor="accent3" w:themeTint="99"/>
        <w:insideH w:val="single" w:sz="4" w:space="0" w:color="F4557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Listentabelle2Akzent4">
    <w:name w:val="List Table 2 Accent 4"/>
    <w:basedOn w:val="NormaleTabelle"/>
    <w:uiPriority w:val="47"/>
    <w:rsid w:val="00674602"/>
    <w:pPr>
      <w:spacing w:line="240" w:lineRule="auto"/>
    </w:pPr>
    <w:tblPr>
      <w:tblStyleRowBandSize w:val="1"/>
      <w:tblStyleColBandSize w:val="1"/>
      <w:tblBorders>
        <w:top w:val="single" w:sz="4" w:space="0" w:color="787878" w:themeColor="accent4" w:themeTint="99"/>
        <w:bottom w:val="single" w:sz="4" w:space="0" w:color="787878" w:themeColor="accent4" w:themeTint="99"/>
        <w:insideH w:val="single" w:sz="4" w:space="0" w:color="7878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Listentabelle2Akzent5">
    <w:name w:val="List Table 2 Accent 5"/>
    <w:basedOn w:val="NormaleTabelle"/>
    <w:uiPriority w:val="47"/>
    <w:rsid w:val="00674602"/>
    <w:pPr>
      <w:spacing w:line="240" w:lineRule="auto"/>
    </w:pPr>
    <w:tblPr>
      <w:tblStyleRowBandSize w:val="1"/>
      <w:tblStyleColBandSize w:val="1"/>
      <w:tblBorders>
        <w:top w:val="single" w:sz="4" w:space="0" w:color="787878" w:themeColor="accent5" w:themeTint="99"/>
        <w:bottom w:val="single" w:sz="4" w:space="0" w:color="787878" w:themeColor="accent5" w:themeTint="99"/>
        <w:insideH w:val="single" w:sz="4" w:space="0" w:color="7878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Listentabelle2Akzent6">
    <w:name w:val="List Table 2 Accent 6"/>
    <w:basedOn w:val="NormaleTabelle"/>
    <w:uiPriority w:val="47"/>
    <w:rsid w:val="00674602"/>
    <w:pPr>
      <w:spacing w:line="240" w:lineRule="auto"/>
    </w:pPr>
    <w:tblPr>
      <w:tblStyleRowBandSize w:val="1"/>
      <w:tblStyleColBandSize w:val="1"/>
      <w:tblBorders>
        <w:top w:val="single" w:sz="4" w:space="0" w:color="787878" w:themeColor="accent6" w:themeTint="99"/>
        <w:bottom w:val="single" w:sz="4" w:space="0" w:color="787878" w:themeColor="accent6" w:themeTint="99"/>
        <w:insideH w:val="single" w:sz="4" w:space="0" w:color="7878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Listentabelle3">
    <w:name w:val="List Table 3"/>
    <w:basedOn w:val="NormaleTabelle"/>
    <w:uiPriority w:val="48"/>
    <w:rsid w:val="00674602"/>
    <w:pPr>
      <w:spacing w:line="240" w:lineRule="auto"/>
    </w:pPr>
    <w:tblPr>
      <w:tblStyleRowBandSize w:val="1"/>
      <w:tblStyleColBandSize w:val="1"/>
      <w:tblBorders>
        <w:top w:val="single" w:sz="4" w:space="0" w:color="20372A" w:themeColor="text1"/>
        <w:left w:val="single" w:sz="4" w:space="0" w:color="20372A" w:themeColor="text1"/>
        <w:bottom w:val="single" w:sz="4" w:space="0" w:color="20372A" w:themeColor="text1"/>
        <w:right w:val="single" w:sz="4" w:space="0" w:color="20372A" w:themeColor="text1"/>
      </w:tblBorders>
    </w:tblPr>
    <w:tblStylePr w:type="firstRow">
      <w:rPr>
        <w:b/>
        <w:bCs/>
        <w:color w:val="FFFFFF" w:themeColor="background1"/>
      </w:rPr>
      <w:tblPr/>
      <w:tcPr>
        <w:shd w:val="clear" w:color="auto" w:fill="20372A" w:themeFill="text1"/>
      </w:tcPr>
    </w:tblStylePr>
    <w:tblStylePr w:type="lastRow">
      <w:rPr>
        <w:b/>
        <w:bCs/>
      </w:rPr>
      <w:tblPr/>
      <w:tcPr>
        <w:tcBorders>
          <w:top w:val="double" w:sz="4" w:space="0" w:color="20372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72A" w:themeColor="text1"/>
          <w:right w:val="single" w:sz="4" w:space="0" w:color="20372A" w:themeColor="text1"/>
        </w:tcBorders>
      </w:tcPr>
    </w:tblStylePr>
    <w:tblStylePr w:type="band1Horz">
      <w:tblPr/>
      <w:tcPr>
        <w:tcBorders>
          <w:top w:val="single" w:sz="4" w:space="0" w:color="20372A" w:themeColor="text1"/>
          <w:bottom w:val="single" w:sz="4" w:space="0" w:color="20372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72A" w:themeColor="text1"/>
          <w:left w:val="nil"/>
        </w:tcBorders>
      </w:tcPr>
    </w:tblStylePr>
    <w:tblStylePr w:type="swCell">
      <w:tblPr/>
      <w:tcPr>
        <w:tcBorders>
          <w:top w:val="double" w:sz="4" w:space="0" w:color="20372A" w:themeColor="text1"/>
          <w:right w:val="nil"/>
        </w:tcBorders>
      </w:tcPr>
    </w:tblStylePr>
  </w:style>
  <w:style w:type="table" w:styleId="Listentabelle3Akzent1">
    <w:name w:val="List Table 3 Accent 1"/>
    <w:basedOn w:val="NormaleTabelle"/>
    <w:uiPriority w:val="48"/>
    <w:rsid w:val="00674602"/>
    <w:pPr>
      <w:spacing w:line="240" w:lineRule="auto"/>
    </w:pPr>
    <w:tblPr>
      <w:tblStyleRowBandSize w:val="1"/>
      <w:tblStyleColBandSize w:val="1"/>
      <w:tblBorders>
        <w:top w:val="single" w:sz="4" w:space="0" w:color="20372A" w:themeColor="accent1"/>
        <w:left w:val="single" w:sz="4" w:space="0" w:color="20372A" w:themeColor="accent1"/>
        <w:bottom w:val="single" w:sz="4" w:space="0" w:color="20372A" w:themeColor="accent1"/>
        <w:right w:val="single" w:sz="4" w:space="0" w:color="20372A" w:themeColor="accent1"/>
      </w:tblBorders>
    </w:tblPr>
    <w:tblStylePr w:type="firstRow">
      <w:rPr>
        <w:b/>
        <w:bCs/>
        <w:color w:val="FFFFFF" w:themeColor="background1"/>
      </w:rPr>
      <w:tblPr/>
      <w:tcPr>
        <w:shd w:val="clear" w:color="auto" w:fill="20372A" w:themeFill="accent1"/>
      </w:tcPr>
    </w:tblStylePr>
    <w:tblStylePr w:type="lastRow">
      <w:rPr>
        <w:b/>
        <w:bCs/>
      </w:rPr>
      <w:tblPr/>
      <w:tcPr>
        <w:tcBorders>
          <w:top w:val="double" w:sz="4" w:space="0" w:color="2037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72A" w:themeColor="accent1"/>
          <w:right w:val="single" w:sz="4" w:space="0" w:color="20372A" w:themeColor="accent1"/>
        </w:tcBorders>
      </w:tcPr>
    </w:tblStylePr>
    <w:tblStylePr w:type="band1Horz">
      <w:tblPr/>
      <w:tcPr>
        <w:tcBorders>
          <w:top w:val="single" w:sz="4" w:space="0" w:color="20372A" w:themeColor="accent1"/>
          <w:bottom w:val="single" w:sz="4" w:space="0" w:color="2037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72A" w:themeColor="accent1"/>
          <w:left w:val="nil"/>
        </w:tcBorders>
      </w:tcPr>
    </w:tblStylePr>
    <w:tblStylePr w:type="swCell">
      <w:tblPr/>
      <w:tcPr>
        <w:tcBorders>
          <w:top w:val="double" w:sz="4" w:space="0" w:color="20372A" w:themeColor="accent1"/>
          <w:right w:val="nil"/>
        </w:tcBorders>
      </w:tcPr>
    </w:tblStylePr>
  </w:style>
  <w:style w:type="table" w:styleId="Listentabelle3Akzent2">
    <w:name w:val="List Table 3 Accent 2"/>
    <w:basedOn w:val="NormaleTabelle"/>
    <w:uiPriority w:val="48"/>
    <w:rsid w:val="00674602"/>
    <w:pPr>
      <w:spacing w:line="240" w:lineRule="auto"/>
    </w:pPr>
    <w:tblPr>
      <w:tblStyleRowBandSize w:val="1"/>
      <w:tblStyleColBandSize w:val="1"/>
      <w:tblBorders>
        <w:top w:val="single" w:sz="4" w:space="0" w:color="009B3A" w:themeColor="accent2"/>
        <w:left w:val="single" w:sz="4" w:space="0" w:color="009B3A" w:themeColor="accent2"/>
        <w:bottom w:val="single" w:sz="4" w:space="0" w:color="009B3A" w:themeColor="accent2"/>
        <w:right w:val="single" w:sz="4" w:space="0" w:color="009B3A" w:themeColor="accent2"/>
      </w:tblBorders>
    </w:tblPr>
    <w:tblStylePr w:type="firstRow">
      <w:rPr>
        <w:b/>
        <w:bCs/>
        <w:color w:val="FFFFFF" w:themeColor="background1"/>
      </w:rPr>
      <w:tblPr/>
      <w:tcPr>
        <w:shd w:val="clear" w:color="auto" w:fill="009B3A" w:themeFill="accent2"/>
      </w:tcPr>
    </w:tblStylePr>
    <w:tblStylePr w:type="lastRow">
      <w:rPr>
        <w:b/>
        <w:bCs/>
      </w:rPr>
      <w:tblPr/>
      <w:tcPr>
        <w:tcBorders>
          <w:top w:val="double" w:sz="4" w:space="0" w:color="009B3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3A" w:themeColor="accent2"/>
          <w:right w:val="single" w:sz="4" w:space="0" w:color="009B3A" w:themeColor="accent2"/>
        </w:tcBorders>
      </w:tcPr>
    </w:tblStylePr>
    <w:tblStylePr w:type="band1Horz">
      <w:tblPr/>
      <w:tcPr>
        <w:tcBorders>
          <w:top w:val="single" w:sz="4" w:space="0" w:color="009B3A" w:themeColor="accent2"/>
          <w:bottom w:val="single" w:sz="4" w:space="0" w:color="009B3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3A" w:themeColor="accent2"/>
          <w:left w:val="nil"/>
        </w:tcBorders>
      </w:tcPr>
    </w:tblStylePr>
    <w:tblStylePr w:type="swCell">
      <w:tblPr/>
      <w:tcPr>
        <w:tcBorders>
          <w:top w:val="double" w:sz="4" w:space="0" w:color="009B3A" w:themeColor="accent2"/>
          <w:right w:val="nil"/>
        </w:tcBorders>
      </w:tcPr>
    </w:tblStylePr>
  </w:style>
  <w:style w:type="table" w:styleId="Listentabelle3Akzent3">
    <w:name w:val="List Table 3 Accent 3"/>
    <w:basedOn w:val="NormaleTabelle"/>
    <w:uiPriority w:val="48"/>
    <w:rsid w:val="00674602"/>
    <w:pPr>
      <w:spacing w:line="240" w:lineRule="auto"/>
    </w:pPr>
    <w:tblPr>
      <w:tblStyleRowBandSize w:val="1"/>
      <w:tblStyleColBandSize w:val="1"/>
      <w:tblBorders>
        <w:top w:val="single" w:sz="4" w:space="0" w:color="C60C30" w:themeColor="accent3"/>
        <w:left w:val="single" w:sz="4" w:space="0" w:color="C60C30" w:themeColor="accent3"/>
        <w:bottom w:val="single" w:sz="4" w:space="0" w:color="C60C30" w:themeColor="accent3"/>
        <w:right w:val="single" w:sz="4" w:space="0" w:color="C60C30" w:themeColor="accent3"/>
      </w:tblBorders>
    </w:tblPr>
    <w:tblStylePr w:type="firstRow">
      <w:rPr>
        <w:b/>
        <w:bCs/>
        <w:color w:val="FFFFFF" w:themeColor="background1"/>
      </w:rPr>
      <w:tblPr/>
      <w:tcPr>
        <w:shd w:val="clear" w:color="auto" w:fill="C60C30" w:themeFill="accent3"/>
      </w:tcPr>
    </w:tblStylePr>
    <w:tblStylePr w:type="lastRow">
      <w:rPr>
        <w:b/>
        <w:bCs/>
      </w:rPr>
      <w:tblPr/>
      <w:tcPr>
        <w:tcBorders>
          <w:top w:val="double" w:sz="4" w:space="0" w:color="C60C3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0C30" w:themeColor="accent3"/>
          <w:right w:val="single" w:sz="4" w:space="0" w:color="C60C30" w:themeColor="accent3"/>
        </w:tcBorders>
      </w:tcPr>
    </w:tblStylePr>
    <w:tblStylePr w:type="band1Horz">
      <w:tblPr/>
      <w:tcPr>
        <w:tcBorders>
          <w:top w:val="single" w:sz="4" w:space="0" w:color="C60C30" w:themeColor="accent3"/>
          <w:bottom w:val="single" w:sz="4" w:space="0" w:color="C60C3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0C30" w:themeColor="accent3"/>
          <w:left w:val="nil"/>
        </w:tcBorders>
      </w:tcPr>
    </w:tblStylePr>
    <w:tblStylePr w:type="swCell">
      <w:tblPr/>
      <w:tcPr>
        <w:tcBorders>
          <w:top w:val="double" w:sz="4" w:space="0" w:color="C60C30" w:themeColor="accent3"/>
          <w:right w:val="nil"/>
        </w:tcBorders>
      </w:tcPr>
    </w:tblStylePr>
  </w:style>
  <w:style w:type="table" w:styleId="Listentabelle3Akzent4">
    <w:name w:val="List Table 3 Accent 4"/>
    <w:basedOn w:val="NormaleTabelle"/>
    <w:uiPriority w:val="48"/>
    <w:rsid w:val="00674602"/>
    <w:pPr>
      <w:spacing w:line="240" w:lineRule="auto"/>
    </w:pPr>
    <w:tblPr>
      <w:tblStyleRowBandSize w:val="1"/>
      <w:tblStyleColBandSize w:val="1"/>
      <w:tblBorders>
        <w:top w:val="single" w:sz="4" w:space="0" w:color="1E1E1E" w:themeColor="accent4"/>
        <w:left w:val="single" w:sz="4" w:space="0" w:color="1E1E1E" w:themeColor="accent4"/>
        <w:bottom w:val="single" w:sz="4" w:space="0" w:color="1E1E1E" w:themeColor="accent4"/>
        <w:right w:val="single" w:sz="4" w:space="0" w:color="1E1E1E" w:themeColor="accent4"/>
      </w:tblBorders>
    </w:tblPr>
    <w:tblStylePr w:type="firstRow">
      <w:rPr>
        <w:b/>
        <w:bCs/>
        <w:color w:val="FFFFFF" w:themeColor="background1"/>
      </w:rPr>
      <w:tblPr/>
      <w:tcPr>
        <w:shd w:val="clear" w:color="auto" w:fill="1E1E1E" w:themeFill="accent4"/>
      </w:tcPr>
    </w:tblStylePr>
    <w:tblStylePr w:type="lastRow">
      <w:rPr>
        <w:b/>
        <w:bCs/>
      </w:rPr>
      <w:tblPr/>
      <w:tcPr>
        <w:tcBorders>
          <w:top w:val="double" w:sz="4" w:space="0" w:color="1E1E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4"/>
          <w:right w:val="single" w:sz="4" w:space="0" w:color="1E1E1E" w:themeColor="accent4"/>
        </w:tcBorders>
      </w:tcPr>
    </w:tblStylePr>
    <w:tblStylePr w:type="band1Horz">
      <w:tblPr/>
      <w:tcPr>
        <w:tcBorders>
          <w:top w:val="single" w:sz="4" w:space="0" w:color="1E1E1E" w:themeColor="accent4"/>
          <w:bottom w:val="single" w:sz="4" w:space="0" w:color="1E1E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4"/>
          <w:left w:val="nil"/>
        </w:tcBorders>
      </w:tcPr>
    </w:tblStylePr>
    <w:tblStylePr w:type="swCell">
      <w:tblPr/>
      <w:tcPr>
        <w:tcBorders>
          <w:top w:val="double" w:sz="4" w:space="0" w:color="1E1E1E" w:themeColor="accent4"/>
          <w:right w:val="nil"/>
        </w:tcBorders>
      </w:tcPr>
    </w:tblStylePr>
  </w:style>
  <w:style w:type="table" w:styleId="Listentabelle3Akzent5">
    <w:name w:val="List Table 3 Accent 5"/>
    <w:basedOn w:val="NormaleTabelle"/>
    <w:uiPriority w:val="48"/>
    <w:rsid w:val="00674602"/>
    <w:pPr>
      <w:spacing w:line="240" w:lineRule="auto"/>
    </w:pPr>
    <w:tblPr>
      <w:tblStyleRowBandSize w:val="1"/>
      <w:tblStyleColBandSize w:val="1"/>
      <w:tblBorders>
        <w:top w:val="single" w:sz="4" w:space="0" w:color="1E1E1E" w:themeColor="accent5"/>
        <w:left w:val="single" w:sz="4" w:space="0" w:color="1E1E1E" w:themeColor="accent5"/>
        <w:bottom w:val="single" w:sz="4" w:space="0" w:color="1E1E1E" w:themeColor="accent5"/>
        <w:right w:val="single" w:sz="4" w:space="0" w:color="1E1E1E" w:themeColor="accent5"/>
      </w:tblBorders>
    </w:tblPr>
    <w:tblStylePr w:type="firstRow">
      <w:rPr>
        <w:b/>
        <w:bCs/>
        <w:color w:val="FFFFFF" w:themeColor="background1"/>
      </w:rPr>
      <w:tblPr/>
      <w:tcPr>
        <w:shd w:val="clear" w:color="auto" w:fill="1E1E1E" w:themeFill="accent5"/>
      </w:tcPr>
    </w:tblStylePr>
    <w:tblStylePr w:type="lastRow">
      <w:rPr>
        <w:b/>
        <w:bCs/>
      </w:rPr>
      <w:tblPr/>
      <w:tcPr>
        <w:tcBorders>
          <w:top w:val="double" w:sz="4" w:space="0" w:color="1E1E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5"/>
          <w:right w:val="single" w:sz="4" w:space="0" w:color="1E1E1E" w:themeColor="accent5"/>
        </w:tcBorders>
      </w:tcPr>
    </w:tblStylePr>
    <w:tblStylePr w:type="band1Horz">
      <w:tblPr/>
      <w:tcPr>
        <w:tcBorders>
          <w:top w:val="single" w:sz="4" w:space="0" w:color="1E1E1E" w:themeColor="accent5"/>
          <w:bottom w:val="single" w:sz="4" w:space="0" w:color="1E1E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5"/>
          <w:left w:val="nil"/>
        </w:tcBorders>
      </w:tcPr>
    </w:tblStylePr>
    <w:tblStylePr w:type="swCell">
      <w:tblPr/>
      <w:tcPr>
        <w:tcBorders>
          <w:top w:val="double" w:sz="4" w:space="0" w:color="1E1E1E" w:themeColor="accent5"/>
          <w:right w:val="nil"/>
        </w:tcBorders>
      </w:tcPr>
    </w:tblStylePr>
  </w:style>
  <w:style w:type="table" w:styleId="Listentabelle3Akzent6">
    <w:name w:val="List Table 3 Accent 6"/>
    <w:basedOn w:val="NormaleTabelle"/>
    <w:uiPriority w:val="48"/>
    <w:rsid w:val="00674602"/>
    <w:pPr>
      <w:spacing w:line="240" w:lineRule="auto"/>
    </w:pPr>
    <w:tblPr>
      <w:tblStyleRowBandSize w:val="1"/>
      <w:tblStyleColBandSize w:val="1"/>
      <w:tblBorders>
        <w:top w:val="single" w:sz="4" w:space="0" w:color="1E1E1E" w:themeColor="accent6"/>
        <w:left w:val="single" w:sz="4" w:space="0" w:color="1E1E1E" w:themeColor="accent6"/>
        <w:bottom w:val="single" w:sz="4" w:space="0" w:color="1E1E1E" w:themeColor="accent6"/>
        <w:right w:val="single" w:sz="4" w:space="0" w:color="1E1E1E" w:themeColor="accent6"/>
      </w:tblBorders>
    </w:tblPr>
    <w:tblStylePr w:type="firstRow">
      <w:rPr>
        <w:b/>
        <w:bCs/>
        <w:color w:val="FFFFFF" w:themeColor="background1"/>
      </w:rPr>
      <w:tblPr/>
      <w:tcPr>
        <w:shd w:val="clear" w:color="auto" w:fill="1E1E1E" w:themeFill="accent6"/>
      </w:tcPr>
    </w:tblStylePr>
    <w:tblStylePr w:type="lastRow">
      <w:rPr>
        <w:b/>
        <w:bCs/>
      </w:rPr>
      <w:tblPr/>
      <w:tcPr>
        <w:tcBorders>
          <w:top w:val="double" w:sz="4" w:space="0" w:color="1E1E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6"/>
          <w:right w:val="single" w:sz="4" w:space="0" w:color="1E1E1E" w:themeColor="accent6"/>
        </w:tcBorders>
      </w:tcPr>
    </w:tblStylePr>
    <w:tblStylePr w:type="band1Horz">
      <w:tblPr/>
      <w:tcPr>
        <w:tcBorders>
          <w:top w:val="single" w:sz="4" w:space="0" w:color="1E1E1E" w:themeColor="accent6"/>
          <w:bottom w:val="single" w:sz="4" w:space="0" w:color="1E1E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6"/>
          <w:left w:val="nil"/>
        </w:tcBorders>
      </w:tcPr>
    </w:tblStylePr>
    <w:tblStylePr w:type="swCell">
      <w:tblPr/>
      <w:tcPr>
        <w:tcBorders>
          <w:top w:val="double" w:sz="4" w:space="0" w:color="1E1E1E" w:themeColor="accent6"/>
          <w:right w:val="nil"/>
        </w:tcBorders>
      </w:tcPr>
    </w:tblStylePr>
  </w:style>
  <w:style w:type="table" w:styleId="Listentabelle4">
    <w:name w:val="List Table 4"/>
    <w:basedOn w:val="NormaleTabelle"/>
    <w:uiPriority w:val="49"/>
    <w:rsid w:val="00674602"/>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tblBorders>
    </w:tblPr>
    <w:tblStylePr w:type="firstRow">
      <w:rPr>
        <w:b/>
        <w:bCs/>
        <w:color w:val="FFFFFF" w:themeColor="background1"/>
      </w:rPr>
      <w:tblPr/>
      <w:tcPr>
        <w:tcBorders>
          <w:top w:val="single" w:sz="4" w:space="0" w:color="20372A" w:themeColor="text1"/>
          <w:left w:val="single" w:sz="4" w:space="0" w:color="20372A" w:themeColor="text1"/>
          <w:bottom w:val="single" w:sz="4" w:space="0" w:color="20372A" w:themeColor="text1"/>
          <w:right w:val="single" w:sz="4" w:space="0" w:color="20372A" w:themeColor="text1"/>
          <w:insideH w:val="nil"/>
        </w:tcBorders>
        <w:shd w:val="clear" w:color="auto" w:fill="20372A" w:themeFill="text1"/>
      </w:tcPr>
    </w:tblStylePr>
    <w:tblStylePr w:type="lastRow">
      <w:rPr>
        <w:b/>
        <w:bCs/>
      </w:rPr>
      <w:tblPr/>
      <w:tcPr>
        <w:tcBorders>
          <w:top w:val="doub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Listentabelle4Akzent1">
    <w:name w:val="List Table 4 Accent 1"/>
    <w:basedOn w:val="NormaleTabelle"/>
    <w:uiPriority w:val="49"/>
    <w:rsid w:val="00674602"/>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tblBorders>
    </w:tblPr>
    <w:tblStylePr w:type="firstRow">
      <w:rPr>
        <w:b/>
        <w:bCs/>
        <w:color w:val="FFFFFF" w:themeColor="background1"/>
      </w:rPr>
      <w:tblPr/>
      <w:tcPr>
        <w:tcBorders>
          <w:top w:val="single" w:sz="4" w:space="0" w:color="20372A" w:themeColor="accent1"/>
          <w:left w:val="single" w:sz="4" w:space="0" w:color="20372A" w:themeColor="accent1"/>
          <w:bottom w:val="single" w:sz="4" w:space="0" w:color="20372A" w:themeColor="accent1"/>
          <w:right w:val="single" w:sz="4" w:space="0" w:color="20372A" w:themeColor="accent1"/>
          <w:insideH w:val="nil"/>
        </w:tcBorders>
        <w:shd w:val="clear" w:color="auto" w:fill="20372A" w:themeFill="accent1"/>
      </w:tcPr>
    </w:tblStylePr>
    <w:tblStylePr w:type="lastRow">
      <w:rPr>
        <w:b/>
        <w:bCs/>
      </w:rPr>
      <w:tblPr/>
      <w:tcPr>
        <w:tcBorders>
          <w:top w:val="doub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Listentabelle4Akzent2">
    <w:name w:val="List Table 4 Accent 2"/>
    <w:basedOn w:val="NormaleTabelle"/>
    <w:uiPriority w:val="49"/>
    <w:rsid w:val="00674602"/>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tblBorders>
    </w:tblPr>
    <w:tblStylePr w:type="firstRow">
      <w:rPr>
        <w:b/>
        <w:bCs/>
        <w:color w:val="FFFFFF" w:themeColor="background1"/>
      </w:rPr>
      <w:tblPr/>
      <w:tcPr>
        <w:tcBorders>
          <w:top w:val="single" w:sz="4" w:space="0" w:color="009B3A" w:themeColor="accent2"/>
          <w:left w:val="single" w:sz="4" w:space="0" w:color="009B3A" w:themeColor="accent2"/>
          <w:bottom w:val="single" w:sz="4" w:space="0" w:color="009B3A" w:themeColor="accent2"/>
          <w:right w:val="single" w:sz="4" w:space="0" w:color="009B3A" w:themeColor="accent2"/>
          <w:insideH w:val="nil"/>
        </w:tcBorders>
        <w:shd w:val="clear" w:color="auto" w:fill="009B3A" w:themeFill="accent2"/>
      </w:tcPr>
    </w:tblStylePr>
    <w:tblStylePr w:type="lastRow">
      <w:rPr>
        <w:b/>
        <w:bCs/>
      </w:rPr>
      <w:tblPr/>
      <w:tcPr>
        <w:tcBorders>
          <w:top w:val="doub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Listentabelle4Akzent3">
    <w:name w:val="List Table 4 Accent 3"/>
    <w:basedOn w:val="NormaleTabelle"/>
    <w:uiPriority w:val="49"/>
    <w:rsid w:val="00674602"/>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tblBorders>
    </w:tblPr>
    <w:tblStylePr w:type="firstRow">
      <w:rPr>
        <w:b/>
        <w:bCs/>
        <w:color w:val="FFFFFF" w:themeColor="background1"/>
      </w:rPr>
      <w:tblPr/>
      <w:tcPr>
        <w:tcBorders>
          <w:top w:val="single" w:sz="4" w:space="0" w:color="C60C30" w:themeColor="accent3"/>
          <w:left w:val="single" w:sz="4" w:space="0" w:color="C60C30" w:themeColor="accent3"/>
          <w:bottom w:val="single" w:sz="4" w:space="0" w:color="C60C30" w:themeColor="accent3"/>
          <w:right w:val="single" w:sz="4" w:space="0" w:color="C60C30" w:themeColor="accent3"/>
          <w:insideH w:val="nil"/>
        </w:tcBorders>
        <w:shd w:val="clear" w:color="auto" w:fill="C60C30" w:themeFill="accent3"/>
      </w:tcPr>
    </w:tblStylePr>
    <w:tblStylePr w:type="lastRow">
      <w:rPr>
        <w:b/>
        <w:bCs/>
      </w:rPr>
      <w:tblPr/>
      <w:tcPr>
        <w:tcBorders>
          <w:top w:val="doub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Listentabelle4Akzent4">
    <w:name w:val="List Table 4 Accent 4"/>
    <w:basedOn w:val="NormaleTabelle"/>
    <w:uiPriority w:val="49"/>
    <w:rsid w:val="00674602"/>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tblBorders>
    </w:tblPr>
    <w:tblStylePr w:type="firstRow">
      <w:rPr>
        <w:b/>
        <w:bCs/>
        <w:color w:val="FFFFFF" w:themeColor="background1"/>
      </w:rPr>
      <w:tblPr/>
      <w:tcPr>
        <w:tcBorders>
          <w:top w:val="single" w:sz="4" w:space="0" w:color="1E1E1E" w:themeColor="accent4"/>
          <w:left w:val="single" w:sz="4" w:space="0" w:color="1E1E1E" w:themeColor="accent4"/>
          <w:bottom w:val="single" w:sz="4" w:space="0" w:color="1E1E1E" w:themeColor="accent4"/>
          <w:right w:val="single" w:sz="4" w:space="0" w:color="1E1E1E" w:themeColor="accent4"/>
          <w:insideH w:val="nil"/>
        </w:tcBorders>
        <w:shd w:val="clear" w:color="auto" w:fill="1E1E1E" w:themeFill="accent4"/>
      </w:tcPr>
    </w:tblStylePr>
    <w:tblStylePr w:type="lastRow">
      <w:rPr>
        <w:b/>
        <w:bCs/>
      </w:rPr>
      <w:tblPr/>
      <w:tcPr>
        <w:tcBorders>
          <w:top w:val="doub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Listentabelle4Akzent5">
    <w:name w:val="List Table 4 Accent 5"/>
    <w:basedOn w:val="NormaleTabelle"/>
    <w:uiPriority w:val="49"/>
    <w:rsid w:val="00674602"/>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tblBorders>
    </w:tblPr>
    <w:tblStylePr w:type="firstRow">
      <w:rPr>
        <w:b/>
        <w:bCs/>
        <w:color w:val="FFFFFF" w:themeColor="background1"/>
      </w:rPr>
      <w:tblPr/>
      <w:tcPr>
        <w:tcBorders>
          <w:top w:val="single" w:sz="4" w:space="0" w:color="1E1E1E" w:themeColor="accent5"/>
          <w:left w:val="single" w:sz="4" w:space="0" w:color="1E1E1E" w:themeColor="accent5"/>
          <w:bottom w:val="single" w:sz="4" w:space="0" w:color="1E1E1E" w:themeColor="accent5"/>
          <w:right w:val="single" w:sz="4" w:space="0" w:color="1E1E1E" w:themeColor="accent5"/>
          <w:insideH w:val="nil"/>
        </w:tcBorders>
        <w:shd w:val="clear" w:color="auto" w:fill="1E1E1E" w:themeFill="accent5"/>
      </w:tcPr>
    </w:tblStylePr>
    <w:tblStylePr w:type="lastRow">
      <w:rPr>
        <w:b/>
        <w:bCs/>
      </w:rPr>
      <w:tblPr/>
      <w:tcPr>
        <w:tcBorders>
          <w:top w:val="doub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Listentabelle4Akzent6">
    <w:name w:val="List Table 4 Accent 6"/>
    <w:basedOn w:val="NormaleTabelle"/>
    <w:uiPriority w:val="49"/>
    <w:rsid w:val="00674602"/>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tblBorders>
    </w:tblPr>
    <w:tblStylePr w:type="firstRow">
      <w:rPr>
        <w:b/>
        <w:bCs/>
        <w:color w:val="FFFFFF" w:themeColor="background1"/>
      </w:rPr>
      <w:tblPr/>
      <w:tcPr>
        <w:tcBorders>
          <w:top w:val="single" w:sz="4" w:space="0" w:color="1E1E1E" w:themeColor="accent6"/>
          <w:left w:val="single" w:sz="4" w:space="0" w:color="1E1E1E" w:themeColor="accent6"/>
          <w:bottom w:val="single" w:sz="4" w:space="0" w:color="1E1E1E" w:themeColor="accent6"/>
          <w:right w:val="single" w:sz="4" w:space="0" w:color="1E1E1E" w:themeColor="accent6"/>
          <w:insideH w:val="nil"/>
        </w:tcBorders>
        <w:shd w:val="clear" w:color="auto" w:fill="1E1E1E" w:themeFill="accent6"/>
      </w:tcPr>
    </w:tblStylePr>
    <w:tblStylePr w:type="lastRow">
      <w:rPr>
        <w:b/>
        <w:bCs/>
      </w:rPr>
      <w:tblPr/>
      <w:tcPr>
        <w:tcBorders>
          <w:top w:val="doub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Listentabelle5dunkel">
    <w:name w:val="List Table 5 Dark"/>
    <w:basedOn w:val="NormaleTabelle"/>
    <w:uiPriority w:val="50"/>
    <w:rsid w:val="00674602"/>
    <w:pPr>
      <w:spacing w:line="240" w:lineRule="auto"/>
    </w:pPr>
    <w:rPr>
      <w:color w:val="FFFFFF" w:themeColor="background1"/>
    </w:rPr>
    <w:tblPr>
      <w:tblStyleRowBandSize w:val="1"/>
      <w:tblStyleColBandSize w:val="1"/>
      <w:tblBorders>
        <w:top w:val="single" w:sz="24" w:space="0" w:color="20372A" w:themeColor="text1"/>
        <w:left w:val="single" w:sz="24" w:space="0" w:color="20372A" w:themeColor="text1"/>
        <w:bottom w:val="single" w:sz="24" w:space="0" w:color="20372A" w:themeColor="text1"/>
        <w:right w:val="single" w:sz="24" w:space="0" w:color="20372A" w:themeColor="text1"/>
      </w:tblBorders>
    </w:tblPr>
    <w:tcPr>
      <w:shd w:val="clear" w:color="auto" w:fill="20372A"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74602"/>
    <w:pPr>
      <w:spacing w:line="240" w:lineRule="auto"/>
    </w:pPr>
    <w:rPr>
      <w:color w:val="FFFFFF" w:themeColor="background1"/>
    </w:rPr>
    <w:tblPr>
      <w:tblStyleRowBandSize w:val="1"/>
      <w:tblStyleColBandSize w:val="1"/>
      <w:tblBorders>
        <w:top w:val="single" w:sz="24" w:space="0" w:color="20372A" w:themeColor="accent1"/>
        <w:left w:val="single" w:sz="24" w:space="0" w:color="20372A" w:themeColor="accent1"/>
        <w:bottom w:val="single" w:sz="24" w:space="0" w:color="20372A" w:themeColor="accent1"/>
        <w:right w:val="single" w:sz="24" w:space="0" w:color="20372A" w:themeColor="accent1"/>
      </w:tblBorders>
    </w:tblPr>
    <w:tcPr>
      <w:shd w:val="clear" w:color="auto" w:fill="2037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74602"/>
    <w:pPr>
      <w:spacing w:line="240" w:lineRule="auto"/>
    </w:pPr>
    <w:rPr>
      <w:color w:val="FFFFFF" w:themeColor="background1"/>
    </w:rPr>
    <w:tblPr>
      <w:tblStyleRowBandSize w:val="1"/>
      <w:tblStyleColBandSize w:val="1"/>
      <w:tblBorders>
        <w:top w:val="single" w:sz="24" w:space="0" w:color="009B3A" w:themeColor="accent2"/>
        <w:left w:val="single" w:sz="24" w:space="0" w:color="009B3A" w:themeColor="accent2"/>
        <w:bottom w:val="single" w:sz="24" w:space="0" w:color="009B3A" w:themeColor="accent2"/>
        <w:right w:val="single" w:sz="24" w:space="0" w:color="009B3A" w:themeColor="accent2"/>
      </w:tblBorders>
    </w:tblPr>
    <w:tcPr>
      <w:shd w:val="clear" w:color="auto" w:fill="009B3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74602"/>
    <w:pPr>
      <w:spacing w:line="240" w:lineRule="auto"/>
    </w:pPr>
    <w:rPr>
      <w:color w:val="FFFFFF" w:themeColor="background1"/>
    </w:rPr>
    <w:tblPr>
      <w:tblStyleRowBandSize w:val="1"/>
      <w:tblStyleColBandSize w:val="1"/>
      <w:tblBorders>
        <w:top w:val="single" w:sz="24" w:space="0" w:color="C60C30" w:themeColor="accent3"/>
        <w:left w:val="single" w:sz="24" w:space="0" w:color="C60C30" w:themeColor="accent3"/>
        <w:bottom w:val="single" w:sz="24" w:space="0" w:color="C60C30" w:themeColor="accent3"/>
        <w:right w:val="single" w:sz="24" w:space="0" w:color="C60C30" w:themeColor="accent3"/>
      </w:tblBorders>
    </w:tblPr>
    <w:tcPr>
      <w:shd w:val="clear" w:color="auto" w:fill="C60C3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74602"/>
    <w:pPr>
      <w:spacing w:line="240" w:lineRule="auto"/>
    </w:pPr>
    <w:rPr>
      <w:color w:val="FFFFFF" w:themeColor="background1"/>
    </w:rPr>
    <w:tblPr>
      <w:tblStyleRowBandSize w:val="1"/>
      <w:tblStyleColBandSize w:val="1"/>
      <w:tblBorders>
        <w:top w:val="single" w:sz="24" w:space="0" w:color="1E1E1E" w:themeColor="accent4"/>
        <w:left w:val="single" w:sz="24" w:space="0" w:color="1E1E1E" w:themeColor="accent4"/>
        <w:bottom w:val="single" w:sz="24" w:space="0" w:color="1E1E1E" w:themeColor="accent4"/>
        <w:right w:val="single" w:sz="24" w:space="0" w:color="1E1E1E" w:themeColor="accent4"/>
      </w:tblBorders>
    </w:tblPr>
    <w:tcPr>
      <w:shd w:val="clear" w:color="auto" w:fill="1E1E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74602"/>
    <w:pPr>
      <w:spacing w:line="240" w:lineRule="auto"/>
    </w:pPr>
    <w:rPr>
      <w:color w:val="FFFFFF" w:themeColor="background1"/>
    </w:rPr>
    <w:tblPr>
      <w:tblStyleRowBandSize w:val="1"/>
      <w:tblStyleColBandSize w:val="1"/>
      <w:tblBorders>
        <w:top w:val="single" w:sz="24" w:space="0" w:color="1E1E1E" w:themeColor="accent5"/>
        <w:left w:val="single" w:sz="24" w:space="0" w:color="1E1E1E" w:themeColor="accent5"/>
        <w:bottom w:val="single" w:sz="24" w:space="0" w:color="1E1E1E" w:themeColor="accent5"/>
        <w:right w:val="single" w:sz="24" w:space="0" w:color="1E1E1E" w:themeColor="accent5"/>
      </w:tblBorders>
    </w:tblPr>
    <w:tcPr>
      <w:shd w:val="clear" w:color="auto" w:fill="1E1E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74602"/>
    <w:pPr>
      <w:spacing w:line="240" w:lineRule="auto"/>
    </w:pPr>
    <w:rPr>
      <w:color w:val="FFFFFF" w:themeColor="background1"/>
    </w:rPr>
    <w:tblPr>
      <w:tblStyleRowBandSize w:val="1"/>
      <w:tblStyleColBandSize w:val="1"/>
      <w:tblBorders>
        <w:top w:val="single" w:sz="24" w:space="0" w:color="1E1E1E" w:themeColor="accent6"/>
        <w:left w:val="single" w:sz="24" w:space="0" w:color="1E1E1E" w:themeColor="accent6"/>
        <w:bottom w:val="single" w:sz="24" w:space="0" w:color="1E1E1E" w:themeColor="accent6"/>
        <w:right w:val="single" w:sz="24" w:space="0" w:color="1E1E1E" w:themeColor="accent6"/>
      </w:tblBorders>
    </w:tblPr>
    <w:tcPr>
      <w:shd w:val="clear" w:color="auto" w:fill="1E1E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74602"/>
    <w:pPr>
      <w:spacing w:line="240" w:lineRule="auto"/>
    </w:pPr>
    <w:rPr>
      <w:color w:val="20372A" w:themeColor="text1"/>
    </w:rPr>
    <w:tblPr>
      <w:tblStyleRowBandSize w:val="1"/>
      <w:tblStyleColBandSize w:val="1"/>
      <w:tblBorders>
        <w:top w:val="single" w:sz="4" w:space="0" w:color="20372A" w:themeColor="text1"/>
        <w:bottom w:val="single" w:sz="4" w:space="0" w:color="20372A" w:themeColor="text1"/>
      </w:tblBorders>
    </w:tblPr>
    <w:tblStylePr w:type="firstRow">
      <w:rPr>
        <w:b/>
        <w:bCs/>
      </w:rPr>
      <w:tblPr/>
      <w:tcPr>
        <w:tcBorders>
          <w:bottom w:val="single" w:sz="4" w:space="0" w:color="20372A" w:themeColor="text1"/>
        </w:tcBorders>
      </w:tcPr>
    </w:tblStylePr>
    <w:tblStylePr w:type="lastRow">
      <w:rPr>
        <w:b/>
        <w:bCs/>
      </w:rPr>
      <w:tblPr/>
      <w:tcPr>
        <w:tcBorders>
          <w:top w:val="double" w:sz="4" w:space="0" w:color="20372A" w:themeColor="text1"/>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Listentabelle6farbigAkzent1">
    <w:name w:val="List Table 6 Colorful Accent 1"/>
    <w:basedOn w:val="NormaleTabelle"/>
    <w:uiPriority w:val="51"/>
    <w:rsid w:val="00674602"/>
    <w:pPr>
      <w:spacing w:line="240" w:lineRule="auto"/>
    </w:pPr>
    <w:rPr>
      <w:color w:val="18291F" w:themeColor="accent1" w:themeShade="BF"/>
    </w:rPr>
    <w:tblPr>
      <w:tblStyleRowBandSize w:val="1"/>
      <w:tblStyleColBandSize w:val="1"/>
      <w:tblBorders>
        <w:top w:val="single" w:sz="4" w:space="0" w:color="20372A" w:themeColor="accent1"/>
        <w:bottom w:val="single" w:sz="4" w:space="0" w:color="20372A" w:themeColor="accent1"/>
      </w:tblBorders>
    </w:tblPr>
    <w:tblStylePr w:type="firstRow">
      <w:rPr>
        <w:b/>
        <w:bCs/>
      </w:rPr>
      <w:tblPr/>
      <w:tcPr>
        <w:tcBorders>
          <w:bottom w:val="single" w:sz="4" w:space="0" w:color="20372A" w:themeColor="accent1"/>
        </w:tcBorders>
      </w:tcPr>
    </w:tblStylePr>
    <w:tblStylePr w:type="lastRow">
      <w:rPr>
        <w:b/>
        <w:bCs/>
      </w:rPr>
      <w:tblPr/>
      <w:tcPr>
        <w:tcBorders>
          <w:top w:val="double" w:sz="4" w:space="0" w:color="20372A" w:themeColor="accent1"/>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Listentabelle6farbigAkzent2">
    <w:name w:val="List Table 6 Colorful Accent 2"/>
    <w:basedOn w:val="NormaleTabelle"/>
    <w:uiPriority w:val="51"/>
    <w:rsid w:val="00674602"/>
    <w:pPr>
      <w:spacing w:line="240" w:lineRule="auto"/>
    </w:pPr>
    <w:rPr>
      <w:color w:val="00742B" w:themeColor="accent2" w:themeShade="BF"/>
    </w:rPr>
    <w:tblPr>
      <w:tblStyleRowBandSize w:val="1"/>
      <w:tblStyleColBandSize w:val="1"/>
      <w:tblBorders>
        <w:top w:val="single" w:sz="4" w:space="0" w:color="009B3A" w:themeColor="accent2"/>
        <w:bottom w:val="single" w:sz="4" w:space="0" w:color="009B3A" w:themeColor="accent2"/>
      </w:tblBorders>
    </w:tblPr>
    <w:tblStylePr w:type="firstRow">
      <w:rPr>
        <w:b/>
        <w:bCs/>
      </w:rPr>
      <w:tblPr/>
      <w:tcPr>
        <w:tcBorders>
          <w:bottom w:val="single" w:sz="4" w:space="0" w:color="009B3A" w:themeColor="accent2"/>
        </w:tcBorders>
      </w:tcPr>
    </w:tblStylePr>
    <w:tblStylePr w:type="lastRow">
      <w:rPr>
        <w:b/>
        <w:bCs/>
      </w:rPr>
      <w:tblPr/>
      <w:tcPr>
        <w:tcBorders>
          <w:top w:val="double" w:sz="4" w:space="0" w:color="009B3A" w:themeColor="accent2"/>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Listentabelle6farbigAkzent3">
    <w:name w:val="List Table 6 Colorful Accent 3"/>
    <w:basedOn w:val="NormaleTabelle"/>
    <w:uiPriority w:val="51"/>
    <w:rsid w:val="00674602"/>
    <w:pPr>
      <w:spacing w:line="240" w:lineRule="auto"/>
    </w:pPr>
    <w:rPr>
      <w:color w:val="940923" w:themeColor="accent3" w:themeShade="BF"/>
    </w:rPr>
    <w:tblPr>
      <w:tblStyleRowBandSize w:val="1"/>
      <w:tblStyleColBandSize w:val="1"/>
      <w:tblBorders>
        <w:top w:val="single" w:sz="4" w:space="0" w:color="C60C30" w:themeColor="accent3"/>
        <w:bottom w:val="single" w:sz="4" w:space="0" w:color="C60C30" w:themeColor="accent3"/>
      </w:tblBorders>
    </w:tblPr>
    <w:tblStylePr w:type="firstRow">
      <w:rPr>
        <w:b/>
        <w:bCs/>
      </w:rPr>
      <w:tblPr/>
      <w:tcPr>
        <w:tcBorders>
          <w:bottom w:val="single" w:sz="4" w:space="0" w:color="C60C30" w:themeColor="accent3"/>
        </w:tcBorders>
      </w:tcPr>
    </w:tblStylePr>
    <w:tblStylePr w:type="lastRow">
      <w:rPr>
        <w:b/>
        <w:bCs/>
      </w:rPr>
      <w:tblPr/>
      <w:tcPr>
        <w:tcBorders>
          <w:top w:val="double" w:sz="4" w:space="0" w:color="C60C30" w:themeColor="accent3"/>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Listentabelle6farbigAkzent4">
    <w:name w:val="List Table 6 Colorful Accent 4"/>
    <w:basedOn w:val="NormaleTabelle"/>
    <w:uiPriority w:val="51"/>
    <w:rsid w:val="00674602"/>
    <w:pPr>
      <w:spacing w:line="240" w:lineRule="auto"/>
    </w:pPr>
    <w:rPr>
      <w:color w:val="161616" w:themeColor="accent4" w:themeShade="BF"/>
    </w:rPr>
    <w:tblPr>
      <w:tblStyleRowBandSize w:val="1"/>
      <w:tblStyleColBandSize w:val="1"/>
      <w:tblBorders>
        <w:top w:val="single" w:sz="4" w:space="0" w:color="1E1E1E" w:themeColor="accent4"/>
        <w:bottom w:val="single" w:sz="4" w:space="0" w:color="1E1E1E" w:themeColor="accent4"/>
      </w:tblBorders>
    </w:tblPr>
    <w:tblStylePr w:type="firstRow">
      <w:rPr>
        <w:b/>
        <w:bCs/>
      </w:rPr>
      <w:tblPr/>
      <w:tcPr>
        <w:tcBorders>
          <w:bottom w:val="single" w:sz="4" w:space="0" w:color="1E1E1E" w:themeColor="accent4"/>
        </w:tcBorders>
      </w:tcPr>
    </w:tblStylePr>
    <w:tblStylePr w:type="lastRow">
      <w:rPr>
        <w:b/>
        <w:bCs/>
      </w:rPr>
      <w:tblPr/>
      <w:tcPr>
        <w:tcBorders>
          <w:top w:val="double" w:sz="4" w:space="0" w:color="1E1E1E" w:themeColor="accent4"/>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Listentabelle6farbigAkzent5">
    <w:name w:val="List Table 6 Colorful Accent 5"/>
    <w:basedOn w:val="NormaleTabelle"/>
    <w:uiPriority w:val="51"/>
    <w:rsid w:val="00674602"/>
    <w:pPr>
      <w:spacing w:line="240" w:lineRule="auto"/>
    </w:pPr>
    <w:rPr>
      <w:color w:val="161616" w:themeColor="accent5" w:themeShade="BF"/>
    </w:rPr>
    <w:tblPr>
      <w:tblStyleRowBandSize w:val="1"/>
      <w:tblStyleColBandSize w:val="1"/>
      <w:tblBorders>
        <w:top w:val="single" w:sz="4" w:space="0" w:color="1E1E1E" w:themeColor="accent5"/>
        <w:bottom w:val="single" w:sz="4" w:space="0" w:color="1E1E1E" w:themeColor="accent5"/>
      </w:tblBorders>
    </w:tblPr>
    <w:tblStylePr w:type="firstRow">
      <w:rPr>
        <w:b/>
        <w:bCs/>
      </w:rPr>
      <w:tblPr/>
      <w:tcPr>
        <w:tcBorders>
          <w:bottom w:val="single" w:sz="4" w:space="0" w:color="1E1E1E" w:themeColor="accent5"/>
        </w:tcBorders>
      </w:tcPr>
    </w:tblStylePr>
    <w:tblStylePr w:type="lastRow">
      <w:rPr>
        <w:b/>
        <w:bCs/>
      </w:rPr>
      <w:tblPr/>
      <w:tcPr>
        <w:tcBorders>
          <w:top w:val="double" w:sz="4" w:space="0" w:color="1E1E1E" w:themeColor="accent5"/>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Listentabelle6farbigAkzent6">
    <w:name w:val="List Table 6 Colorful Accent 6"/>
    <w:basedOn w:val="NormaleTabelle"/>
    <w:uiPriority w:val="51"/>
    <w:rsid w:val="00674602"/>
    <w:pPr>
      <w:spacing w:line="240" w:lineRule="auto"/>
    </w:pPr>
    <w:rPr>
      <w:color w:val="161616" w:themeColor="accent6" w:themeShade="BF"/>
    </w:rPr>
    <w:tblPr>
      <w:tblStyleRowBandSize w:val="1"/>
      <w:tblStyleColBandSize w:val="1"/>
      <w:tblBorders>
        <w:top w:val="single" w:sz="4" w:space="0" w:color="1E1E1E" w:themeColor="accent6"/>
        <w:bottom w:val="single" w:sz="4" w:space="0" w:color="1E1E1E" w:themeColor="accent6"/>
      </w:tblBorders>
    </w:tblPr>
    <w:tblStylePr w:type="firstRow">
      <w:rPr>
        <w:b/>
        <w:bCs/>
      </w:rPr>
      <w:tblPr/>
      <w:tcPr>
        <w:tcBorders>
          <w:bottom w:val="single" w:sz="4" w:space="0" w:color="1E1E1E" w:themeColor="accent6"/>
        </w:tcBorders>
      </w:tcPr>
    </w:tblStylePr>
    <w:tblStylePr w:type="lastRow">
      <w:rPr>
        <w:b/>
        <w:bCs/>
      </w:rPr>
      <w:tblPr/>
      <w:tcPr>
        <w:tcBorders>
          <w:top w:val="double" w:sz="4" w:space="0" w:color="1E1E1E" w:themeColor="accent6"/>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Listentabelle7farbig">
    <w:name w:val="List Table 7 Colorful"/>
    <w:basedOn w:val="NormaleTabelle"/>
    <w:uiPriority w:val="52"/>
    <w:rsid w:val="00674602"/>
    <w:pPr>
      <w:spacing w:line="240" w:lineRule="auto"/>
    </w:pPr>
    <w:rPr>
      <w:color w:val="20372A"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72A"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72A"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72A"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72A" w:themeColor="text1"/>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74602"/>
    <w:pPr>
      <w:spacing w:line="240" w:lineRule="auto"/>
    </w:pPr>
    <w:rPr>
      <w:color w:val="1829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7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7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7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72A" w:themeColor="accent1"/>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74602"/>
    <w:pPr>
      <w:spacing w:line="240" w:lineRule="auto"/>
    </w:pPr>
    <w:rPr>
      <w:color w:val="0074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3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3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3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3A" w:themeColor="accent2"/>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74602"/>
    <w:pPr>
      <w:spacing w:line="240" w:lineRule="auto"/>
    </w:pPr>
    <w:rPr>
      <w:color w:val="94092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0C3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0C3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0C3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0C30" w:themeColor="accent3"/>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74602"/>
    <w:pPr>
      <w:spacing w:line="240" w:lineRule="auto"/>
    </w:pPr>
    <w:rPr>
      <w:color w:val="16161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4"/>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74602"/>
    <w:pPr>
      <w:spacing w:line="240" w:lineRule="auto"/>
    </w:pPr>
    <w:rPr>
      <w:color w:val="16161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5"/>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74602"/>
    <w:pPr>
      <w:spacing w:line="240" w:lineRule="auto"/>
    </w:pPr>
    <w:rPr>
      <w:color w:val="1616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6"/>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67460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674602"/>
    <w:rPr>
      <w:rFonts w:ascii="Consolas" w:hAnsi="Consolas"/>
      <w:sz w:val="20"/>
      <w:szCs w:val="20"/>
      <w:lang w:val="de-DE"/>
    </w:rPr>
  </w:style>
  <w:style w:type="table" w:styleId="MittleresRaster1">
    <w:name w:val="Medium Grid 1"/>
    <w:basedOn w:val="NormaleTabelle"/>
    <w:uiPriority w:val="67"/>
    <w:semiHidden/>
    <w:unhideWhenUsed/>
    <w:rsid w:val="00674602"/>
    <w:pPr>
      <w:spacing w:line="240" w:lineRule="auto"/>
    </w:pPr>
    <w:tblPr>
      <w:tblStyleRowBandSize w:val="1"/>
      <w:tblStyleColBandSize w:val="1"/>
      <w:tblBorders>
        <w:top w:val="single" w:sz="8" w:space="0" w:color="47795D" w:themeColor="text1" w:themeTint="BF"/>
        <w:left w:val="single" w:sz="8" w:space="0" w:color="47795D" w:themeColor="text1" w:themeTint="BF"/>
        <w:bottom w:val="single" w:sz="8" w:space="0" w:color="47795D" w:themeColor="text1" w:themeTint="BF"/>
        <w:right w:val="single" w:sz="8" w:space="0" w:color="47795D" w:themeColor="text1" w:themeTint="BF"/>
        <w:insideH w:val="single" w:sz="8" w:space="0" w:color="47795D" w:themeColor="text1" w:themeTint="BF"/>
        <w:insideV w:val="single" w:sz="8" w:space="0" w:color="47795D" w:themeColor="text1" w:themeTint="BF"/>
      </w:tblBorders>
    </w:tblPr>
    <w:tcPr>
      <w:shd w:val="clear" w:color="auto" w:fill="BCD8C8" w:themeFill="text1" w:themeFillTint="3F"/>
    </w:tcPr>
    <w:tblStylePr w:type="firstRow">
      <w:rPr>
        <w:b/>
        <w:bCs/>
      </w:rPr>
    </w:tblStylePr>
    <w:tblStylePr w:type="lastRow">
      <w:rPr>
        <w:b/>
        <w:bCs/>
      </w:rPr>
      <w:tblPr/>
      <w:tcPr>
        <w:tcBorders>
          <w:top w:val="single" w:sz="18" w:space="0" w:color="47795D" w:themeColor="text1" w:themeTint="BF"/>
        </w:tcBorders>
      </w:tcPr>
    </w:tblStylePr>
    <w:tblStylePr w:type="firstCol">
      <w:rPr>
        <w:b/>
        <w:bCs/>
      </w:rPr>
    </w:tblStylePr>
    <w:tblStylePr w:type="lastCol">
      <w:rPr>
        <w:b/>
        <w:bCs/>
      </w:rPr>
    </w:tblStylePr>
    <w:tblStylePr w:type="band1Vert">
      <w:tblPr/>
      <w:tcPr>
        <w:shd w:val="clear" w:color="auto" w:fill="79B191" w:themeFill="text1" w:themeFillTint="7F"/>
      </w:tcPr>
    </w:tblStylePr>
    <w:tblStylePr w:type="band1Horz">
      <w:tblPr/>
      <w:tcPr>
        <w:shd w:val="clear" w:color="auto" w:fill="79B191" w:themeFill="text1" w:themeFillTint="7F"/>
      </w:tcPr>
    </w:tblStylePr>
  </w:style>
  <w:style w:type="table" w:styleId="MittleresRaster1-Akzent1">
    <w:name w:val="Medium Grid 1 Accent 1"/>
    <w:basedOn w:val="NormaleTabelle"/>
    <w:uiPriority w:val="67"/>
    <w:semiHidden/>
    <w:unhideWhenUsed/>
    <w:rsid w:val="00674602"/>
    <w:pPr>
      <w:spacing w:line="240" w:lineRule="auto"/>
    </w:pPr>
    <w:tblPr>
      <w:tblStyleRowBandSize w:val="1"/>
      <w:tblStyleColBandSize w:val="1"/>
      <w:tblBorders>
        <w:top w:val="single" w:sz="8" w:space="0" w:color="47795D" w:themeColor="accent1" w:themeTint="BF"/>
        <w:left w:val="single" w:sz="8" w:space="0" w:color="47795D" w:themeColor="accent1" w:themeTint="BF"/>
        <w:bottom w:val="single" w:sz="8" w:space="0" w:color="47795D" w:themeColor="accent1" w:themeTint="BF"/>
        <w:right w:val="single" w:sz="8" w:space="0" w:color="47795D" w:themeColor="accent1" w:themeTint="BF"/>
        <w:insideH w:val="single" w:sz="8" w:space="0" w:color="47795D" w:themeColor="accent1" w:themeTint="BF"/>
        <w:insideV w:val="single" w:sz="8" w:space="0" w:color="47795D" w:themeColor="accent1" w:themeTint="BF"/>
      </w:tblBorders>
    </w:tblPr>
    <w:tcPr>
      <w:shd w:val="clear" w:color="auto" w:fill="BCD8C8" w:themeFill="accent1" w:themeFillTint="3F"/>
    </w:tcPr>
    <w:tblStylePr w:type="firstRow">
      <w:rPr>
        <w:b/>
        <w:bCs/>
      </w:rPr>
    </w:tblStylePr>
    <w:tblStylePr w:type="lastRow">
      <w:rPr>
        <w:b/>
        <w:bCs/>
      </w:rPr>
      <w:tblPr/>
      <w:tcPr>
        <w:tcBorders>
          <w:top w:val="single" w:sz="18" w:space="0" w:color="47795D" w:themeColor="accent1" w:themeTint="BF"/>
        </w:tcBorders>
      </w:tcPr>
    </w:tblStylePr>
    <w:tblStylePr w:type="firstCol">
      <w:rPr>
        <w:b/>
        <w:bCs/>
      </w:rPr>
    </w:tblStylePr>
    <w:tblStylePr w:type="lastCol">
      <w:rPr>
        <w:b/>
        <w:bCs/>
      </w:rPr>
    </w:tblStylePr>
    <w:tblStylePr w:type="band1Vert">
      <w:tblPr/>
      <w:tcPr>
        <w:shd w:val="clear" w:color="auto" w:fill="79B191" w:themeFill="accent1" w:themeFillTint="7F"/>
      </w:tcPr>
    </w:tblStylePr>
    <w:tblStylePr w:type="band1Horz">
      <w:tblPr/>
      <w:tcPr>
        <w:shd w:val="clear" w:color="auto" w:fill="79B191" w:themeFill="accent1" w:themeFillTint="7F"/>
      </w:tcPr>
    </w:tblStylePr>
  </w:style>
  <w:style w:type="table" w:styleId="MittleresRaster1-Akzent2">
    <w:name w:val="Medium Grid 1 Accent 2"/>
    <w:basedOn w:val="NormaleTabelle"/>
    <w:uiPriority w:val="67"/>
    <w:semiHidden/>
    <w:unhideWhenUsed/>
    <w:rsid w:val="00674602"/>
    <w:pPr>
      <w:spacing w:line="240" w:lineRule="auto"/>
    </w:pPr>
    <w:tblPr>
      <w:tblStyleRowBandSize w:val="1"/>
      <w:tblStyleColBandSize w:val="1"/>
      <w:tblBorders>
        <w:top w:val="single" w:sz="8" w:space="0" w:color="00F45A" w:themeColor="accent2" w:themeTint="BF"/>
        <w:left w:val="single" w:sz="8" w:space="0" w:color="00F45A" w:themeColor="accent2" w:themeTint="BF"/>
        <w:bottom w:val="single" w:sz="8" w:space="0" w:color="00F45A" w:themeColor="accent2" w:themeTint="BF"/>
        <w:right w:val="single" w:sz="8" w:space="0" w:color="00F45A" w:themeColor="accent2" w:themeTint="BF"/>
        <w:insideH w:val="single" w:sz="8" w:space="0" w:color="00F45A" w:themeColor="accent2" w:themeTint="BF"/>
        <w:insideV w:val="single" w:sz="8" w:space="0" w:color="00F45A" w:themeColor="accent2" w:themeTint="BF"/>
      </w:tblBorders>
    </w:tblPr>
    <w:tcPr>
      <w:shd w:val="clear" w:color="auto" w:fill="A7FFC7" w:themeFill="accent2" w:themeFillTint="3F"/>
    </w:tcPr>
    <w:tblStylePr w:type="firstRow">
      <w:rPr>
        <w:b/>
        <w:bCs/>
      </w:rPr>
    </w:tblStylePr>
    <w:tblStylePr w:type="lastRow">
      <w:rPr>
        <w:b/>
        <w:bCs/>
      </w:rPr>
      <w:tblPr/>
      <w:tcPr>
        <w:tcBorders>
          <w:top w:val="single" w:sz="18" w:space="0" w:color="00F45A" w:themeColor="accent2" w:themeTint="BF"/>
        </w:tcBorders>
      </w:tcPr>
    </w:tblStylePr>
    <w:tblStylePr w:type="firstCol">
      <w:rPr>
        <w:b/>
        <w:bCs/>
      </w:rPr>
    </w:tblStylePr>
    <w:tblStylePr w:type="lastCol">
      <w:rPr>
        <w:b/>
        <w:bCs/>
      </w:rPr>
    </w:tblStylePr>
    <w:tblStylePr w:type="band1Vert">
      <w:tblPr/>
      <w:tcPr>
        <w:shd w:val="clear" w:color="auto" w:fill="4EFF8F" w:themeFill="accent2" w:themeFillTint="7F"/>
      </w:tcPr>
    </w:tblStylePr>
    <w:tblStylePr w:type="band1Horz">
      <w:tblPr/>
      <w:tcPr>
        <w:shd w:val="clear" w:color="auto" w:fill="4EFF8F" w:themeFill="accent2" w:themeFillTint="7F"/>
      </w:tcPr>
    </w:tblStylePr>
  </w:style>
  <w:style w:type="table" w:styleId="MittleresRaster1-Akzent3">
    <w:name w:val="Medium Grid 1 Accent 3"/>
    <w:basedOn w:val="NormaleTabelle"/>
    <w:uiPriority w:val="67"/>
    <w:semiHidden/>
    <w:unhideWhenUsed/>
    <w:rsid w:val="00674602"/>
    <w:pPr>
      <w:spacing w:line="240" w:lineRule="auto"/>
    </w:pPr>
    <w:tblPr>
      <w:tblStyleRowBandSize w:val="1"/>
      <w:tblStyleColBandSize w:val="1"/>
      <w:tblBorders>
        <w:top w:val="single" w:sz="8" w:space="0" w:color="F22A51" w:themeColor="accent3" w:themeTint="BF"/>
        <w:left w:val="single" w:sz="8" w:space="0" w:color="F22A51" w:themeColor="accent3" w:themeTint="BF"/>
        <w:bottom w:val="single" w:sz="8" w:space="0" w:color="F22A51" w:themeColor="accent3" w:themeTint="BF"/>
        <w:right w:val="single" w:sz="8" w:space="0" w:color="F22A51" w:themeColor="accent3" w:themeTint="BF"/>
        <w:insideH w:val="single" w:sz="8" w:space="0" w:color="F22A51" w:themeColor="accent3" w:themeTint="BF"/>
        <w:insideV w:val="single" w:sz="8" w:space="0" w:color="F22A51" w:themeColor="accent3" w:themeTint="BF"/>
      </w:tblBorders>
    </w:tblPr>
    <w:tcPr>
      <w:shd w:val="clear" w:color="auto" w:fill="FAB8C5" w:themeFill="accent3" w:themeFillTint="3F"/>
    </w:tcPr>
    <w:tblStylePr w:type="firstRow">
      <w:rPr>
        <w:b/>
        <w:bCs/>
      </w:rPr>
    </w:tblStylePr>
    <w:tblStylePr w:type="lastRow">
      <w:rPr>
        <w:b/>
        <w:bCs/>
      </w:rPr>
      <w:tblPr/>
      <w:tcPr>
        <w:tcBorders>
          <w:top w:val="single" w:sz="18" w:space="0" w:color="F22A51" w:themeColor="accent3" w:themeTint="BF"/>
        </w:tcBorders>
      </w:tcPr>
    </w:tblStylePr>
    <w:tblStylePr w:type="firstCol">
      <w:rPr>
        <w:b/>
        <w:bCs/>
      </w:rPr>
    </w:tblStylePr>
    <w:tblStylePr w:type="lastCol">
      <w:rPr>
        <w:b/>
        <w:bCs/>
      </w:rPr>
    </w:tblStylePr>
    <w:tblStylePr w:type="band1Vert">
      <w:tblPr/>
      <w:tcPr>
        <w:shd w:val="clear" w:color="auto" w:fill="F6718B" w:themeFill="accent3" w:themeFillTint="7F"/>
      </w:tcPr>
    </w:tblStylePr>
    <w:tblStylePr w:type="band1Horz">
      <w:tblPr/>
      <w:tcPr>
        <w:shd w:val="clear" w:color="auto" w:fill="F6718B" w:themeFill="accent3" w:themeFillTint="7F"/>
      </w:tcPr>
    </w:tblStylePr>
  </w:style>
  <w:style w:type="table" w:styleId="MittleresRaster1-Akzent4">
    <w:name w:val="Medium Grid 1 Accent 4"/>
    <w:basedOn w:val="NormaleTabelle"/>
    <w:uiPriority w:val="67"/>
    <w:semiHidden/>
    <w:unhideWhenUsed/>
    <w:rsid w:val="00674602"/>
    <w:pPr>
      <w:spacing w:line="240" w:lineRule="auto"/>
    </w:pPr>
    <w:tblPr>
      <w:tblStyleRowBandSize w:val="1"/>
      <w:tblStyleColBandSize w:val="1"/>
      <w:tblBorders>
        <w:top w:val="single" w:sz="8" w:space="0" w:color="565656" w:themeColor="accent4" w:themeTint="BF"/>
        <w:left w:val="single" w:sz="8" w:space="0" w:color="565656" w:themeColor="accent4" w:themeTint="BF"/>
        <w:bottom w:val="single" w:sz="8" w:space="0" w:color="565656" w:themeColor="accent4" w:themeTint="BF"/>
        <w:right w:val="single" w:sz="8" w:space="0" w:color="565656" w:themeColor="accent4" w:themeTint="BF"/>
        <w:insideH w:val="single" w:sz="8" w:space="0" w:color="565656" w:themeColor="accent4" w:themeTint="BF"/>
        <w:insideV w:val="single" w:sz="8" w:space="0" w:color="565656" w:themeColor="accent4" w:themeTint="BF"/>
      </w:tblBorders>
    </w:tblPr>
    <w:tcPr>
      <w:shd w:val="clear" w:color="auto" w:fill="C7C7C7" w:themeFill="accent4" w:themeFillTint="3F"/>
    </w:tcPr>
    <w:tblStylePr w:type="firstRow">
      <w:rPr>
        <w:b/>
        <w:bCs/>
      </w:rPr>
    </w:tblStylePr>
    <w:tblStylePr w:type="lastRow">
      <w:rPr>
        <w:b/>
        <w:bCs/>
      </w:rPr>
      <w:tblPr/>
      <w:tcPr>
        <w:tcBorders>
          <w:top w:val="single" w:sz="18" w:space="0" w:color="565656" w:themeColor="accent4" w:themeTint="BF"/>
        </w:tcBorders>
      </w:tcPr>
    </w:tblStylePr>
    <w:tblStylePr w:type="firstCol">
      <w:rPr>
        <w:b/>
        <w:bCs/>
      </w:rPr>
    </w:tblStylePr>
    <w:tblStylePr w:type="lastCol">
      <w:rPr>
        <w:b/>
        <w:bCs/>
      </w:rPr>
    </w:tblStylePr>
    <w:tblStylePr w:type="band1Vert">
      <w:tblPr/>
      <w:tcPr>
        <w:shd w:val="clear" w:color="auto" w:fill="8E8E8E" w:themeFill="accent4" w:themeFillTint="7F"/>
      </w:tcPr>
    </w:tblStylePr>
    <w:tblStylePr w:type="band1Horz">
      <w:tblPr/>
      <w:tcPr>
        <w:shd w:val="clear" w:color="auto" w:fill="8E8E8E" w:themeFill="accent4" w:themeFillTint="7F"/>
      </w:tcPr>
    </w:tblStylePr>
  </w:style>
  <w:style w:type="table" w:styleId="MittleresRaster1-Akzent5">
    <w:name w:val="Medium Grid 1 Accent 5"/>
    <w:basedOn w:val="NormaleTabelle"/>
    <w:uiPriority w:val="67"/>
    <w:semiHidden/>
    <w:unhideWhenUsed/>
    <w:rsid w:val="00674602"/>
    <w:pPr>
      <w:spacing w:line="240" w:lineRule="auto"/>
    </w:pPr>
    <w:tblPr>
      <w:tblStyleRowBandSize w:val="1"/>
      <w:tblStyleColBandSize w:val="1"/>
      <w:tblBorders>
        <w:top w:val="single" w:sz="8" w:space="0" w:color="565656" w:themeColor="accent5" w:themeTint="BF"/>
        <w:left w:val="single" w:sz="8" w:space="0" w:color="565656" w:themeColor="accent5" w:themeTint="BF"/>
        <w:bottom w:val="single" w:sz="8" w:space="0" w:color="565656" w:themeColor="accent5" w:themeTint="BF"/>
        <w:right w:val="single" w:sz="8" w:space="0" w:color="565656" w:themeColor="accent5" w:themeTint="BF"/>
        <w:insideH w:val="single" w:sz="8" w:space="0" w:color="565656" w:themeColor="accent5" w:themeTint="BF"/>
        <w:insideV w:val="single" w:sz="8" w:space="0" w:color="565656" w:themeColor="accent5" w:themeTint="BF"/>
      </w:tblBorders>
    </w:tblPr>
    <w:tcPr>
      <w:shd w:val="clear" w:color="auto" w:fill="C7C7C7" w:themeFill="accent5" w:themeFillTint="3F"/>
    </w:tcPr>
    <w:tblStylePr w:type="firstRow">
      <w:rPr>
        <w:b/>
        <w:bCs/>
      </w:rPr>
    </w:tblStylePr>
    <w:tblStylePr w:type="lastRow">
      <w:rPr>
        <w:b/>
        <w:bCs/>
      </w:rPr>
      <w:tblPr/>
      <w:tcPr>
        <w:tcBorders>
          <w:top w:val="single" w:sz="18" w:space="0" w:color="565656" w:themeColor="accent5" w:themeTint="BF"/>
        </w:tcBorders>
      </w:tcPr>
    </w:tblStylePr>
    <w:tblStylePr w:type="firstCol">
      <w:rPr>
        <w:b/>
        <w:bCs/>
      </w:rPr>
    </w:tblStylePr>
    <w:tblStylePr w:type="lastCol">
      <w:rPr>
        <w:b/>
        <w:bCs/>
      </w:rPr>
    </w:tblStylePr>
    <w:tblStylePr w:type="band1Vert">
      <w:tblPr/>
      <w:tcPr>
        <w:shd w:val="clear" w:color="auto" w:fill="8E8E8E" w:themeFill="accent5" w:themeFillTint="7F"/>
      </w:tcPr>
    </w:tblStylePr>
    <w:tblStylePr w:type="band1Horz">
      <w:tblPr/>
      <w:tcPr>
        <w:shd w:val="clear" w:color="auto" w:fill="8E8E8E" w:themeFill="accent5" w:themeFillTint="7F"/>
      </w:tcPr>
    </w:tblStylePr>
  </w:style>
  <w:style w:type="table" w:styleId="MittleresRaster1-Akzent6">
    <w:name w:val="Medium Grid 1 Accent 6"/>
    <w:basedOn w:val="NormaleTabelle"/>
    <w:uiPriority w:val="67"/>
    <w:semiHidden/>
    <w:unhideWhenUsed/>
    <w:rsid w:val="00674602"/>
    <w:pPr>
      <w:spacing w:line="240" w:lineRule="auto"/>
    </w:pPr>
    <w:tblPr>
      <w:tblStyleRowBandSize w:val="1"/>
      <w:tblStyleColBandSize w:val="1"/>
      <w:tblBorders>
        <w:top w:val="single" w:sz="8" w:space="0" w:color="565656" w:themeColor="accent6" w:themeTint="BF"/>
        <w:left w:val="single" w:sz="8" w:space="0" w:color="565656" w:themeColor="accent6" w:themeTint="BF"/>
        <w:bottom w:val="single" w:sz="8" w:space="0" w:color="565656" w:themeColor="accent6" w:themeTint="BF"/>
        <w:right w:val="single" w:sz="8" w:space="0" w:color="565656" w:themeColor="accent6" w:themeTint="BF"/>
        <w:insideH w:val="single" w:sz="8" w:space="0" w:color="565656" w:themeColor="accent6" w:themeTint="BF"/>
        <w:insideV w:val="single" w:sz="8" w:space="0" w:color="565656" w:themeColor="accent6" w:themeTint="BF"/>
      </w:tblBorders>
    </w:tblPr>
    <w:tcPr>
      <w:shd w:val="clear" w:color="auto" w:fill="C7C7C7" w:themeFill="accent6" w:themeFillTint="3F"/>
    </w:tcPr>
    <w:tblStylePr w:type="firstRow">
      <w:rPr>
        <w:b/>
        <w:bCs/>
      </w:rPr>
    </w:tblStylePr>
    <w:tblStylePr w:type="lastRow">
      <w:rPr>
        <w:b/>
        <w:bCs/>
      </w:rPr>
      <w:tblPr/>
      <w:tcPr>
        <w:tcBorders>
          <w:top w:val="single" w:sz="18" w:space="0" w:color="565656" w:themeColor="accent6" w:themeTint="BF"/>
        </w:tcBorders>
      </w:tcPr>
    </w:tblStylePr>
    <w:tblStylePr w:type="firstCol">
      <w:rPr>
        <w:b/>
        <w:bCs/>
      </w:rPr>
    </w:tblStylePr>
    <w:tblStylePr w:type="lastCol">
      <w:rPr>
        <w:b/>
        <w:bCs/>
      </w:rPr>
    </w:tblStylePr>
    <w:tblStylePr w:type="band1Vert">
      <w:tblPr/>
      <w:tcPr>
        <w:shd w:val="clear" w:color="auto" w:fill="8E8E8E" w:themeFill="accent6" w:themeFillTint="7F"/>
      </w:tcPr>
    </w:tblStylePr>
    <w:tblStylePr w:type="band1Horz">
      <w:tblPr/>
      <w:tcPr>
        <w:shd w:val="clear" w:color="auto" w:fill="8E8E8E" w:themeFill="accent6" w:themeFillTint="7F"/>
      </w:tcPr>
    </w:tblStylePr>
  </w:style>
  <w:style w:type="table" w:styleId="MittleresRaster2">
    <w:name w:val="Medium Grid 2"/>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20372A" w:themeColor="text1"/>
        <w:left w:val="single" w:sz="8" w:space="0" w:color="20372A" w:themeColor="text1"/>
        <w:bottom w:val="single" w:sz="8" w:space="0" w:color="20372A" w:themeColor="text1"/>
        <w:right w:val="single" w:sz="8" w:space="0" w:color="20372A" w:themeColor="text1"/>
        <w:insideH w:val="single" w:sz="8" w:space="0" w:color="20372A" w:themeColor="text1"/>
        <w:insideV w:val="single" w:sz="8" w:space="0" w:color="20372A" w:themeColor="text1"/>
      </w:tblBorders>
    </w:tblPr>
    <w:tcPr>
      <w:shd w:val="clear" w:color="auto" w:fill="BCD8C8" w:themeFill="text1" w:themeFillTint="3F"/>
    </w:tcPr>
    <w:tblStylePr w:type="firstRow">
      <w:rPr>
        <w:b/>
        <w:bCs/>
        <w:color w:val="20372A" w:themeColor="text1"/>
      </w:rPr>
      <w:tblPr/>
      <w:tcPr>
        <w:shd w:val="clear" w:color="auto" w:fill="E4EFE9" w:themeFill="text1"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C9E0D3" w:themeFill="text1" w:themeFillTint="33"/>
      </w:tcPr>
    </w:tblStylePr>
    <w:tblStylePr w:type="band1Vert">
      <w:tblPr/>
      <w:tcPr>
        <w:shd w:val="clear" w:color="auto" w:fill="79B191" w:themeFill="text1" w:themeFillTint="7F"/>
      </w:tcPr>
    </w:tblStylePr>
    <w:tblStylePr w:type="band1Horz">
      <w:tblPr/>
      <w:tcPr>
        <w:tcBorders>
          <w:insideH w:val="single" w:sz="6" w:space="0" w:color="20372A" w:themeColor="text1"/>
          <w:insideV w:val="single" w:sz="6" w:space="0" w:color="20372A" w:themeColor="text1"/>
        </w:tcBorders>
        <w:shd w:val="clear" w:color="auto" w:fill="79B191"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20372A" w:themeColor="accent1"/>
        <w:left w:val="single" w:sz="8" w:space="0" w:color="20372A" w:themeColor="accent1"/>
        <w:bottom w:val="single" w:sz="8" w:space="0" w:color="20372A" w:themeColor="accent1"/>
        <w:right w:val="single" w:sz="8" w:space="0" w:color="20372A" w:themeColor="accent1"/>
        <w:insideH w:val="single" w:sz="8" w:space="0" w:color="20372A" w:themeColor="accent1"/>
        <w:insideV w:val="single" w:sz="8" w:space="0" w:color="20372A" w:themeColor="accent1"/>
      </w:tblBorders>
    </w:tblPr>
    <w:tcPr>
      <w:shd w:val="clear" w:color="auto" w:fill="BCD8C8" w:themeFill="accent1" w:themeFillTint="3F"/>
    </w:tcPr>
    <w:tblStylePr w:type="firstRow">
      <w:rPr>
        <w:b/>
        <w:bCs/>
        <w:color w:val="20372A" w:themeColor="text1"/>
      </w:rPr>
      <w:tblPr/>
      <w:tcPr>
        <w:shd w:val="clear" w:color="auto" w:fill="E4EFE9" w:themeFill="accent1"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C9E0D3" w:themeFill="accent1" w:themeFillTint="33"/>
      </w:tcPr>
    </w:tblStylePr>
    <w:tblStylePr w:type="band1Vert">
      <w:tblPr/>
      <w:tcPr>
        <w:shd w:val="clear" w:color="auto" w:fill="79B191" w:themeFill="accent1" w:themeFillTint="7F"/>
      </w:tcPr>
    </w:tblStylePr>
    <w:tblStylePr w:type="band1Horz">
      <w:tblPr/>
      <w:tcPr>
        <w:tcBorders>
          <w:insideH w:val="single" w:sz="6" w:space="0" w:color="20372A" w:themeColor="accent1"/>
          <w:insideV w:val="single" w:sz="6" w:space="0" w:color="20372A" w:themeColor="accent1"/>
        </w:tcBorders>
        <w:shd w:val="clear" w:color="auto" w:fill="79B191"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009B3A" w:themeColor="accent2"/>
        <w:left w:val="single" w:sz="8" w:space="0" w:color="009B3A" w:themeColor="accent2"/>
        <w:bottom w:val="single" w:sz="8" w:space="0" w:color="009B3A" w:themeColor="accent2"/>
        <w:right w:val="single" w:sz="8" w:space="0" w:color="009B3A" w:themeColor="accent2"/>
        <w:insideH w:val="single" w:sz="8" w:space="0" w:color="009B3A" w:themeColor="accent2"/>
        <w:insideV w:val="single" w:sz="8" w:space="0" w:color="009B3A" w:themeColor="accent2"/>
      </w:tblBorders>
    </w:tblPr>
    <w:tcPr>
      <w:shd w:val="clear" w:color="auto" w:fill="A7FFC7" w:themeFill="accent2" w:themeFillTint="3F"/>
    </w:tcPr>
    <w:tblStylePr w:type="firstRow">
      <w:rPr>
        <w:b/>
        <w:bCs/>
        <w:color w:val="20372A" w:themeColor="text1"/>
      </w:rPr>
      <w:tblPr/>
      <w:tcPr>
        <w:shd w:val="clear" w:color="auto" w:fill="DCFFE9" w:themeFill="accent2"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B8FFD2" w:themeFill="accent2" w:themeFillTint="33"/>
      </w:tcPr>
    </w:tblStylePr>
    <w:tblStylePr w:type="band1Vert">
      <w:tblPr/>
      <w:tcPr>
        <w:shd w:val="clear" w:color="auto" w:fill="4EFF8F" w:themeFill="accent2" w:themeFillTint="7F"/>
      </w:tcPr>
    </w:tblStylePr>
    <w:tblStylePr w:type="band1Horz">
      <w:tblPr/>
      <w:tcPr>
        <w:tcBorders>
          <w:insideH w:val="single" w:sz="6" w:space="0" w:color="009B3A" w:themeColor="accent2"/>
          <w:insideV w:val="single" w:sz="6" w:space="0" w:color="009B3A" w:themeColor="accent2"/>
        </w:tcBorders>
        <w:shd w:val="clear" w:color="auto" w:fill="4EFF8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C60C30" w:themeColor="accent3"/>
        <w:left w:val="single" w:sz="8" w:space="0" w:color="C60C30" w:themeColor="accent3"/>
        <w:bottom w:val="single" w:sz="8" w:space="0" w:color="C60C30" w:themeColor="accent3"/>
        <w:right w:val="single" w:sz="8" w:space="0" w:color="C60C30" w:themeColor="accent3"/>
        <w:insideH w:val="single" w:sz="8" w:space="0" w:color="C60C30" w:themeColor="accent3"/>
        <w:insideV w:val="single" w:sz="8" w:space="0" w:color="C60C30" w:themeColor="accent3"/>
      </w:tblBorders>
    </w:tblPr>
    <w:tcPr>
      <w:shd w:val="clear" w:color="auto" w:fill="FAB8C5" w:themeFill="accent3" w:themeFillTint="3F"/>
    </w:tcPr>
    <w:tblStylePr w:type="firstRow">
      <w:rPr>
        <w:b/>
        <w:bCs/>
        <w:color w:val="20372A" w:themeColor="text1"/>
      </w:rPr>
      <w:tblPr/>
      <w:tcPr>
        <w:shd w:val="clear" w:color="auto" w:fill="FDE3E8" w:themeFill="accent3"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FBC6D0" w:themeFill="accent3" w:themeFillTint="33"/>
      </w:tcPr>
    </w:tblStylePr>
    <w:tblStylePr w:type="band1Vert">
      <w:tblPr/>
      <w:tcPr>
        <w:shd w:val="clear" w:color="auto" w:fill="F6718B" w:themeFill="accent3" w:themeFillTint="7F"/>
      </w:tcPr>
    </w:tblStylePr>
    <w:tblStylePr w:type="band1Horz">
      <w:tblPr/>
      <w:tcPr>
        <w:tcBorders>
          <w:insideH w:val="single" w:sz="6" w:space="0" w:color="C60C30" w:themeColor="accent3"/>
          <w:insideV w:val="single" w:sz="6" w:space="0" w:color="C60C30" w:themeColor="accent3"/>
        </w:tcBorders>
        <w:shd w:val="clear" w:color="auto" w:fill="F6718B"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4"/>
        <w:left w:val="single" w:sz="8" w:space="0" w:color="1E1E1E" w:themeColor="accent4"/>
        <w:bottom w:val="single" w:sz="8" w:space="0" w:color="1E1E1E" w:themeColor="accent4"/>
        <w:right w:val="single" w:sz="8" w:space="0" w:color="1E1E1E" w:themeColor="accent4"/>
        <w:insideH w:val="single" w:sz="8" w:space="0" w:color="1E1E1E" w:themeColor="accent4"/>
        <w:insideV w:val="single" w:sz="8" w:space="0" w:color="1E1E1E" w:themeColor="accent4"/>
      </w:tblBorders>
    </w:tblPr>
    <w:tcPr>
      <w:shd w:val="clear" w:color="auto" w:fill="C7C7C7" w:themeFill="accent4" w:themeFillTint="3F"/>
    </w:tcPr>
    <w:tblStylePr w:type="firstRow">
      <w:rPr>
        <w:b/>
        <w:bCs/>
        <w:color w:val="20372A" w:themeColor="text1"/>
      </w:rPr>
      <w:tblPr/>
      <w:tcPr>
        <w:shd w:val="clear" w:color="auto" w:fill="E8E8E8" w:themeFill="accent4"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D2D2D2" w:themeFill="accent4" w:themeFillTint="33"/>
      </w:tcPr>
    </w:tblStylePr>
    <w:tblStylePr w:type="band1Vert">
      <w:tblPr/>
      <w:tcPr>
        <w:shd w:val="clear" w:color="auto" w:fill="8E8E8E" w:themeFill="accent4" w:themeFillTint="7F"/>
      </w:tcPr>
    </w:tblStylePr>
    <w:tblStylePr w:type="band1Horz">
      <w:tblPr/>
      <w:tcPr>
        <w:tcBorders>
          <w:insideH w:val="single" w:sz="6" w:space="0" w:color="1E1E1E" w:themeColor="accent4"/>
          <w:insideV w:val="single" w:sz="6" w:space="0" w:color="1E1E1E" w:themeColor="accent4"/>
        </w:tcBorders>
        <w:shd w:val="clear" w:color="auto" w:fill="8E8E8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5"/>
        <w:left w:val="single" w:sz="8" w:space="0" w:color="1E1E1E" w:themeColor="accent5"/>
        <w:bottom w:val="single" w:sz="8" w:space="0" w:color="1E1E1E" w:themeColor="accent5"/>
        <w:right w:val="single" w:sz="8" w:space="0" w:color="1E1E1E" w:themeColor="accent5"/>
        <w:insideH w:val="single" w:sz="8" w:space="0" w:color="1E1E1E" w:themeColor="accent5"/>
        <w:insideV w:val="single" w:sz="8" w:space="0" w:color="1E1E1E" w:themeColor="accent5"/>
      </w:tblBorders>
    </w:tblPr>
    <w:tcPr>
      <w:shd w:val="clear" w:color="auto" w:fill="C7C7C7" w:themeFill="accent5" w:themeFillTint="3F"/>
    </w:tcPr>
    <w:tblStylePr w:type="firstRow">
      <w:rPr>
        <w:b/>
        <w:bCs/>
        <w:color w:val="20372A" w:themeColor="text1"/>
      </w:rPr>
      <w:tblPr/>
      <w:tcPr>
        <w:shd w:val="clear" w:color="auto" w:fill="E8E8E8" w:themeFill="accent5"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D2D2D2" w:themeFill="accent5" w:themeFillTint="33"/>
      </w:tcPr>
    </w:tblStylePr>
    <w:tblStylePr w:type="band1Vert">
      <w:tblPr/>
      <w:tcPr>
        <w:shd w:val="clear" w:color="auto" w:fill="8E8E8E" w:themeFill="accent5" w:themeFillTint="7F"/>
      </w:tcPr>
    </w:tblStylePr>
    <w:tblStylePr w:type="band1Horz">
      <w:tblPr/>
      <w:tcPr>
        <w:tcBorders>
          <w:insideH w:val="single" w:sz="6" w:space="0" w:color="1E1E1E" w:themeColor="accent5"/>
          <w:insideV w:val="single" w:sz="6" w:space="0" w:color="1E1E1E" w:themeColor="accent5"/>
        </w:tcBorders>
        <w:shd w:val="clear" w:color="auto" w:fill="8E8E8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6"/>
        <w:left w:val="single" w:sz="8" w:space="0" w:color="1E1E1E" w:themeColor="accent6"/>
        <w:bottom w:val="single" w:sz="8" w:space="0" w:color="1E1E1E" w:themeColor="accent6"/>
        <w:right w:val="single" w:sz="8" w:space="0" w:color="1E1E1E" w:themeColor="accent6"/>
        <w:insideH w:val="single" w:sz="8" w:space="0" w:color="1E1E1E" w:themeColor="accent6"/>
        <w:insideV w:val="single" w:sz="8" w:space="0" w:color="1E1E1E" w:themeColor="accent6"/>
      </w:tblBorders>
    </w:tblPr>
    <w:tcPr>
      <w:shd w:val="clear" w:color="auto" w:fill="C7C7C7" w:themeFill="accent6" w:themeFillTint="3F"/>
    </w:tcPr>
    <w:tblStylePr w:type="firstRow">
      <w:rPr>
        <w:b/>
        <w:bCs/>
        <w:color w:val="20372A" w:themeColor="text1"/>
      </w:rPr>
      <w:tblPr/>
      <w:tcPr>
        <w:shd w:val="clear" w:color="auto" w:fill="E8E8E8" w:themeFill="accent6"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D2D2D2" w:themeFill="accent6" w:themeFillTint="33"/>
      </w:tcPr>
    </w:tblStylePr>
    <w:tblStylePr w:type="band1Vert">
      <w:tblPr/>
      <w:tcPr>
        <w:shd w:val="clear" w:color="auto" w:fill="8E8E8E" w:themeFill="accent6" w:themeFillTint="7F"/>
      </w:tcPr>
    </w:tblStylePr>
    <w:tblStylePr w:type="band1Horz">
      <w:tblPr/>
      <w:tcPr>
        <w:tcBorders>
          <w:insideH w:val="single" w:sz="6" w:space="0" w:color="1E1E1E" w:themeColor="accent6"/>
          <w:insideV w:val="single" w:sz="6" w:space="0" w:color="1E1E1E" w:themeColor="accent6"/>
        </w:tcBorders>
        <w:shd w:val="clear" w:color="auto" w:fill="8E8E8E"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8C8"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72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72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72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72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B19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B191" w:themeFill="text1" w:themeFillTint="7F"/>
      </w:tcPr>
    </w:tblStylePr>
  </w:style>
  <w:style w:type="table" w:styleId="MittleresRaster3-Akzent1">
    <w:name w:val="Medium Grid 3 Accent 1"/>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8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7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7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7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7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B1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B191" w:themeFill="accent1" w:themeFillTint="7F"/>
      </w:tcPr>
    </w:tblStylePr>
  </w:style>
  <w:style w:type="table" w:styleId="MittleresRaster3-Akzent2">
    <w:name w:val="Medium Grid 3 Accent 2"/>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3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3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3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3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8F" w:themeFill="accent2" w:themeFillTint="7F"/>
      </w:tcPr>
    </w:tblStylePr>
  </w:style>
  <w:style w:type="table" w:styleId="MittleresRaster3-Akzent3">
    <w:name w:val="Medium Grid 3 Accent 3"/>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8C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0C3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0C3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0C3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0C3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718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718B" w:themeFill="accent3" w:themeFillTint="7F"/>
      </w:tcPr>
    </w:tblStylePr>
  </w:style>
  <w:style w:type="table" w:styleId="MittleresRaster3-Akzent4">
    <w:name w:val="Medium Grid 3 Accent 4"/>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7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1E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1E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1E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1E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8E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8E8E" w:themeFill="accent4" w:themeFillTint="7F"/>
      </w:tcPr>
    </w:tblStylePr>
  </w:style>
  <w:style w:type="table" w:styleId="MittleresRaster3-Akzent5">
    <w:name w:val="Medium Grid 3 Accent 5"/>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7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1E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1E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1E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1E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8E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8E8E" w:themeFill="accent5" w:themeFillTint="7F"/>
      </w:tcPr>
    </w:tblStylePr>
  </w:style>
  <w:style w:type="table" w:styleId="MittleresRaster3-Akzent6">
    <w:name w:val="Medium Grid 3 Accent 6"/>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7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1E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1E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1E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1E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8E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8E8E" w:themeFill="accent6" w:themeFillTint="7F"/>
      </w:tcPr>
    </w:tblStylePr>
  </w:style>
  <w:style w:type="table" w:styleId="MittlereListe1">
    <w:name w:val="Medium List 1"/>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20372A" w:themeColor="text1"/>
        <w:bottom w:val="single" w:sz="8" w:space="0" w:color="20372A" w:themeColor="text1"/>
      </w:tblBorders>
    </w:tblPr>
    <w:tblStylePr w:type="firstRow">
      <w:rPr>
        <w:rFonts w:asciiTheme="majorHAnsi" w:eastAsiaTheme="majorEastAsia" w:hAnsiTheme="majorHAnsi" w:cstheme="majorBidi"/>
      </w:rPr>
      <w:tblPr/>
      <w:tcPr>
        <w:tcBorders>
          <w:top w:val="nil"/>
          <w:bottom w:val="single" w:sz="8" w:space="0" w:color="20372A" w:themeColor="text1"/>
        </w:tcBorders>
      </w:tcPr>
    </w:tblStylePr>
    <w:tblStylePr w:type="lastRow">
      <w:rPr>
        <w:b/>
        <w:bCs/>
        <w:color w:val="20372A" w:themeColor="text2"/>
      </w:rPr>
      <w:tblPr/>
      <w:tcPr>
        <w:tcBorders>
          <w:top w:val="single" w:sz="8" w:space="0" w:color="20372A" w:themeColor="text1"/>
          <w:bottom w:val="single" w:sz="8" w:space="0" w:color="20372A" w:themeColor="text1"/>
        </w:tcBorders>
      </w:tcPr>
    </w:tblStylePr>
    <w:tblStylePr w:type="firstCol">
      <w:rPr>
        <w:b/>
        <w:bCs/>
      </w:rPr>
    </w:tblStylePr>
    <w:tblStylePr w:type="lastCol">
      <w:rPr>
        <w:b/>
        <w:bCs/>
      </w:rPr>
      <w:tblPr/>
      <w:tcPr>
        <w:tcBorders>
          <w:top w:val="single" w:sz="8" w:space="0" w:color="20372A" w:themeColor="text1"/>
          <w:bottom w:val="single" w:sz="8" w:space="0" w:color="20372A" w:themeColor="text1"/>
        </w:tcBorders>
      </w:tcPr>
    </w:tblStylePr>
    <w:tblStylePr w:type="band1Vert">
      <w:tblPr/>
      <w:tcPr>
        <w:shd w:val="clear" w:color="auto" w:fill="BCD8C8" w:themeFill="text1" w:themeFillTint="3F"/>
      </w:tcPr>
    </w:tblStylePr>
    <w:tblStylePr w:type="band1Horz">
      <w:tblPr/>
      <w:tcPr>
        <w:shd w:val="clear" w:color="auto" w:fill="BCD8C8" w:themeFill="text1" w:themeFillTint="3F"/>
      </w:tcPr>
    </w:tblStylePr>
  </w:style>
  <w:style w:type="table" w:styleId="MittlereListe1-Akzent1">
    <w:name w:val="Medium List 1 Accent 1"/>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20372A" w:themeColor="accent1"/>
        <w:bottom w:val="single" w:sz="8" w:space="0" w:color="20372A" w:themeColor="accent1"/>
      </w:tblBorders>
    </w:tblPr>
    <w:tblStylePr w:type="firstRow">
      <w:rPr>
        <w:rFonts w:asciiTheme="majorHAnsi" w:eastAsiaTheme="majorEastAsia" w:hAnsiTheme="majorHAnsi" w:cstheme="majorBidi"/>
      </w:rPr>
      <w:tblPr/>
      <w:tcPr>
        <w:tcBorders>
          <w:top w:val="nil"/>
          <w:bottom w:val="single" w:sz="8" w:space="0" w:color="20372A" w:themeColor="accent1"/>
        </w:tcBorders>
      </w:tcPr>
    </w:tblStylePr>
    <w:tblStylePr w:type="lastRow">
      <w:rPr>
        <w:b/>
        <w:bCs/>
        <w:color w:val="20372A" w:themeColor="text2"/>
      </w:rPr>
      <w:tblPr/>
      <w:tcPr>
        <w:tcBorders>
          <w:top w:val="single" w:sz="8" w:space="0" w:color="20372A" w:themeColor="accent1"/>
          <w:bottom w:val="single" w:sz="8" w:space="0" w:color="20372A" w:themeColor="accent1"/>
        </w:tcBorders>
      </w:tcPr>
    </w:tblStylePr>
    <w:tblStylePr w:type="firstCol">
      <w:rPr>
        <w:b/>
        <w:bCs/>
      </w:rPr>
    </w:tblStylePr>
    <w:tblStylePr w:type="lastCol">
      <w:rPr>
        <w:b/>
        <w:bCs/>
      </w:rPr>
      <w:tblPr/>
      <w:tcPr>
        <w:tcBorders>
          <w:top w:val="single" w:sz="8" w:space="0" w:color="20372A" w:themeColor="accent1"/>
          <w:bottom w:val="single" w:sz="8" w:space="0" w:color="20372A" w:themeColor="accent1"/>
        </w:tcBorders>
      </w:tcPr>
    </w:tblStylePr>
    <w:tblStylePr w:type="band1Vert">
      <w:tblPr/>
      <w:tcPr>
        <w:shd w:val="clear" w:color="auto" w:fill="BCD8C8" w:themeFill="accent1" w:themeFillTint="3F"/>
      </w:tcPr>
    </w:tblStylePr>
    <w:tblStylePr w:type="band1Horz">
      <w:tblPr/>
      <w:tcPr>
        <w:shd w:val="clear" w:color="auto" w:fill="BCD8C8" w:themeFill="accent1" w:themeFillTint="3F"/>
      </w:tcPr>
    </w:tblStylePr>
  </w:style>
  <w:style w:type="table" w:styleId="MittlereListe1-Akzent2">
    <w:name w:val="Medium List 1 Accent 2"/>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009B3A" w:themeColor="accent2"/>
        <w:bottom w:val="single" w:sz="8" w:space="0" w:color="009B3A" w:themeColor="accent2"/>
      </w:tblBorders>
    </w:tblPr>
    <w:tblStylePr w:type="firstRow">
      <w:rPr>
        <w:rFonts w:asciiTheme="majorHAnsi" w:eastAsiaTheme="majorEastAsia" w:hAnsiTheme="majorHAnsi" w:cstheme="majorBidi"/>
      </w:rPr>
      <w:tblPr/>
      <w:tcPr>
        <w:tcBorders>
          <w:top w:val="nil"/>
          <w:bottom w:val="single" w:sz="8" w:space="0" w:color="009B3A" w:themeColor="accent2"/>
        </w:tcBorders>
      </w:tcPr>
    </w:tblStylePr>
    <w:tblStylePr w:type="lastRow">
      <w:rPr>
        <w:b/>
        <w:bCs/>
        <w:color w:val="20372A" w:themeColor="text2"/>
      </w:rPr>
      <w:tblPr/>
      <w:tcPr>
        <w:tcBorders>
          <w:top w:val="single" w:sz="8" w:space="0" w:color="009B3A" w:themeColor="accent2"/>
          <w:bottom w:val="single" w:sz="8" w:space="0" w:color="009B3A" w:themeColor="accent2"/>
        </w:tcBorders>
      </w:tcPr>
    </w:tblStylePr>
    <w:tblStylePr w:type="firstCol">
      <w:rPr>
        <w:b/>
        <w:bCs/>
      </w:rPr>
    </w:tblStylePr>
    <w:tblStylePr w:type="lastCol">
      <w:rPr>
        <w:b/>
        <w:bCs/>
      </w:rPr>
      <w:tblPr/>
      <w:tcPr>
        <w:tcBorders>
          <w:top w:val="single" w:sz="8" w:space="0" w:color="009B3A" w:themeColor="accent2"/>
          <w:bottom w:val="single" w:sz="8" w:space="0" w:color="009B3A" w:themeColor="accent2"/>
        </w:tcBorders>
      </w:tcPr>
    </w:tblStylePr>
    <w:tblStylePr w:type="band1Vert">
      <w:tblPr/>
      <w:tcPr>
        <w:shd w:val="clear" w:color="auto" w:fill="A7FFC7" w:themeFill="accent2" w:themeFillTint="3F"/>
      </w:tcPr>
    </w:tblStylePr>
    <w:tblStylePr w:type="band1Horz">
      <w:tblPr/>
      <w:tcPr>
        <w:shd w:val="clear" w:color="auto" w:fill="A7FFC7" w:themeFill="accent2" w:themeFillTint="3F"/>
      </w:tcPr>
    </w:tblStylePr>
  </w:style>
  <w:style w:type="table" w:styleId="MittlereListe1-Akzent3">
    <w:name w:val="Medium List 1 Accent 3"/>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C60C30" w:themeColor="accent3"/>
        <w:bottom w:val="single" w:sz="8" w:space="0" w:color="C60C30" w:themeColor="accent3"/>
      </w:tblBorders>
    </w:tblPr>
    <w:tblStylePr w:type="firstRow">
      <w:rPr>
        <w:rFonts w:asciiTheme="majorHAnsi" w:eastAsiaTheme="majorEastAsia" w:hAnsiTheme="majorHAnsi" w:cstheme="majorBidi"/>
      </w:rPr>
      <w:tblPr/>
      <w:tcPr>
        <w:tcBorders>
          <w:top w:val="nil"/>
          <w:bottom w:val="single" w:sz="8" w:space="0" w:color="C60C30" w:themeColor="accent3"/>
        </w:tcBorders>
      </w:tcPr>
    </w:tblStylePr>
    <w:tblStylePr w:type="lastRow">
      <w:rPr>
        <w:b/>
        <w:bCs/>
        <w:color w:val="20372A" w:themeColor="text2"/>
      </w:rPr>
      <w:tblPr/>
      <w:tcPr>
        <w:tcBorders>
          <w:top w:val="single" w:sz="8" w:space="0" w:color="C60C30" w:themeColor="accent3"/>
          <w:bottom w:val="single" w:sz="8" w:space="0" w:color="C60C30" w:themeColor="accent3"/>
        </w:tcBorders>
      </w:tcPr>
    </w:tblStylePr>
    <w:tblStylePr w:type="firstCol">
      <w:rPr>
        <w:b/>
        <w:bCs/>
      </w:rPr>
    </w:tblStylePr>
    <w:tblStylePr w:type="lastCol">
      <w:rPr>
        <w:b/>
        <w:bCs/>
      </w:rPr>
      <w:tblPr/>
      <w:tcPr>
        <w:tcBorders>
          <w:top w:val="single" w:sz="8" w:space="0" w:color="C60C30" w:themeColor="accent3"/>
          <w:bottom w:val="single" w:sz="8" w:space="0" w:color="C60C30" w:themeColor="accent3"/>
        </w:tcBorders>
      </w:tcPr>
    </w:tblStylePr>
    <w:tblStylePr w:type="band1Vert">
      <w:tblPr/>
      <w:tcPr>
        <w:shd w:val="clear" w:color="auto" w:fill="FAB8C5" w:themeFill="accent3" w:themeFillTint="3F"/>
      </w:tcPr>
    </w:tblStylePr>
    <w:tblStylePr w:type="band1Horz">
      <w:tblPr/>
      <w:tcPr>
        <w:shd w:val="clear" w:color="auto" w:fill="FAB8C5" w:themeFill="accent3" w:themeFillTint="3F"/>
      </w:tcPr>
    </w:tblStylePr>
  </w:style>
  <w:style w:type="table" w:styleId="MittlereListe1-Akzent4">
    <w:name w:val="Medium List 1 Accent 4"/>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1E1E1E" w:themeColor="accent4"/>
        <w:bottom w:val="single" w:sz="8" w:space="0" w:color="1E1E1E" w:themeColor="accent4"/>
      </w:tblBorders>
    </w:tblPr>
    <w:tblStylePr w:type="firstRow">
      <w:rPr>
        <w:rFonts w:asciiTheme="majorHAnsi" w:eastAsiaTheme="majorEastAsia" w:hAnsiTheme="majorHAnsi" w:cstheme="majorBidi"/>
      </w:rPr>
      <w:tblPr/>
      <w:tcPr>
        <w:tcBorders>
          <w:top w:val="nil"/>
          <w:bottom w:val="single" w:sz="8" w:space="0" w:color="1E1E1E" w:themeColor="accent4"/>
        </w:tcBorders>
      </w:tcPr>
    </w:tblStylePr>
    <w:tblStylePr w:type="lastRow">
      <w:rPr>
        <w:b/>
        <w:bCs/>
        <w:color w:val="20372A" w:themeColor="text2"/>
      </w:rPr>
      <w:tblPr/>
      <w:tcPr>
        <w:tcBorders>
          <w:top w:val="single" w:sz="8" w:space="0" w:color="1E1E1E" w:themeColor="accent4"/>
          <w:bottom w:val="single" w:sz="8" w:space="0" w:color="1E1E1E" w:themeColor="accent4"/>
        </w:tcBorders>
      </w:tcPr>
    </w:tblStylePr>
    <w:tblStylePr w:type="firstCol">
      <w:rPr>
        <w:b/>
        <w:bCs/>
      </w:rPr>
    </w:tblStylePr>
    <w:tblStylePr w:type="lastCol">
      <w:rPr>
        <w:b/>
        <w:bCs/>
      </w:rPr>
      <w:tblPr/>
      <w:tcPr>
        <w:tcBorders>
          <w:top w:val="single" w:sz="8" w:space="0" w:color="1E1E1E" w:themeColor="accent4"/>
          <w:bottom w:val="single" w:sz="8" w:space="0" w:color="1E1E1E" w:themeColor="accent4"/>
        </w:tcBorders>
      </w:tcPr>
    </w:tblStylePr>
    <w:tblStylePr w:type="band1Vert">
      <w:tblPr/>
      <w:tcPr>
        <w:shd w:val="clear" w:color="auto" w:fill="C7C7C7" w:themeFill="accent4" w:themeFillTint="3F"/>
      </w:tcPr>
    </w:tblStylePr>
    <w:tblStylePr w:type="band1Horz">
      <w:tblPr/>
      <w:tcPr>
        <w:shd w:val="clear" w:color="auto" w:fill="C7C7C7" w:themeFill="accent4" w:themeFillTint="3F"/>
      </w:tcPr>
    </w:tblStylePr>
  </w:style>
  <w:style w:type="table" w:styleId="MittlereListe1-Akzent5">
    <w:name w:val="Medium List 1 Accent 5"/>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1E1E1E" w:themeColor="accent5"/>
        <w:bottom w:val="single" w:sz="8" w:space="0" w:color="1E1E1E" w:themeColor="accent5"/>
      </w:tblBorders>
    </w:tblPr>
    <w:tblStylePr w:type="firstRow">
      <w:rPr>
        <w:rFonts w:asciiTheme="majorHAnsi" w:eastAsiaTheme="majorEastAsia" w:hAnsiTheme="majorHAnsi" w:cstheme="majorBidi"/>
      </w:rPr>
      <w:tblPr/>
      <w:tcPr>
        <w:tcBorders>
          <w:top w:val="nil"/>
          <w:bottom w:val="single" w:sz="8" w:space="0" w:color="1E1E1E" w:themeColor="accent5"/>
        </w:tcBorders>
      </w:tcPr>
    </w:tblStylePr>
    <w:tblStylePr w:type="lastRow">
      <w:rPr>
        <w:b/>
        <w:bCs/>
        <w:color w:val="20372A" w:themeColor="text2"/>
      </w:rPr>
      <w:tblPr/>
      <w:tcPr>
        <w:tcBorders>
          <w:top w:val="single" w:sz="8" w:space="0" w:color="1E1E1E" w:themeColor="accent5"/>
          <w:bottom w:val="single" w:sz="8" w:space="0" w:color="1E1E1E" w:themeColor="accent5"/>
        </w:tcBorders>
      </w:tcPr>
    </w:tblStylePr>
    <w:tblStylePr w:type="firstCol">
      <w:rPr>
        <w:b/>
        <w:bCs/>
      </w:rPr>
    </w:tblStylePr>
    <w:tblStylePr w:type="lastCol">
      <w:rPr>
        <w:b/>
        <w:bCs/>
      </w:rPr>
      <w:tblPr/>
      <w:tcPr>
        <w:tcBorders>
          <w:top w:val="single" w:sz="8" w:space="0" w:color="1E1E1E" w:themeColor="accent5"/>
          <w:bottom w:val="single" w:sz="8" w:space="0" w:color="1E1E1E" w:themeColor="accent5"/>
        </w:tcBorders>
      </w:tcPr>
    </w:tblStylePr>
    <w:tblStylePr w:type="band1Vert">
      <w:tblPr/>
      <w:tcPr>
        <w:shd w:val="clear" w:color="auto" w:fill="C7C7C7" w:themeFill="accent5" w:themeFillTint="3F"/>
      </w:tcPr>
    </w:tblStylePr>
    <w:tblStylePr w:type="band1Horz">
      <w:tblPr/>
      <w:tcPr>
        <w:shd w:val="clear" w:color="auto" w:fill="C7C7C7" w:themeFill="accent5" w:themeFillTint="3F"/>
      </w:tcPr>
    </w:tblStylePr>
  </w:style>
  <w:style w:type="table" w:styleId="MittlereListe1-Akzent6">
    <w:name w:val="Medium List 1 Accent 6"/>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1E1E1E" w:themeColor="accent6"/>
        <w:bottom w:val="single" w:sz="8" w:space="0" w:color="1E1E1E" w:themeColor="accent6"/>
      </w:tblBorders>
    </w:tblPr>
    <w:tblStylePr w:type="firstRow">
      <w:rPr>
        <w:rFonts w:asciiTheme="majorHAnsi" w:eastAsiaTheme="majorEastAsia" w:hAnsiTheme="majorHAnsi" w:cstheme="majorBidi"/>
      </w:rPr>
      <w:tblPr/>
      <w:tcPr>
        <w:tcBorders>
          <w:top w:val="nil"/>
          <w:bottom w:val="single" w:sz="8" w:space="0" w:color="1E1E1E" w:themeColor="accent6"/>
        </w:tcBorders>
      </w:tcPr>
    </w:tblStylePr>
    <w:tblStylePr w:type="lastRow">
      <w:rPr>
        <w:b/>
        <w:bCs/>
        <w:color w:val="20372A" w:themeColor="text2"/>
      </w:rPr>
      <w:tblPr/>
      <w:tcPr>
        <w:tcBorders>
          <w:top w:val="single" w:sz="8" w:space="0" w:color="1E1E1E" w:themeColor="accent6"/>
          <w:bottom w:val="single" w:sz="8" w:space="0" w:color="1E1E1E" w:themeColor="accent6"/>
        </w:tcBorders>
      </w:tcPr>
    </w:tblStylePr>
    <w:tblStylePr w:type="firstCol">
      <w:rPr>
        <w:b/>
        <w:bCs/>
      </w:rPr>
    </w:tblStylePr>
    <w:tblStylePr w:type="lastCol">
      <w:rPr>
        <w:b/>
        <w:bCs/>
      </w:rPr>
      <w:tblPr/>
      <w:tcPr>
        <w:tcBorders>
          <w:top w:val="single" w:sz="8" w:space="0" w:color="1E1E1E" w:themeColor="accent6"/>
          <w:bottom w:val="single" w:sz="8" w:space="0" w:color="1E1E1E" w:themeColor="accent6"/>
        </w:tcBorders>
      </w:tcPr>
    </w:tblStylePr>
    <w:tblStylePr w:type="band1Vert">
      <w:tblPr/>
      <w:tcPr>
        <w:shd w:val="clear" w:color="auto" w:fill="C7C7C7" w:themeFill="accent6" w:themeFillTint="3F"/>
      </w:tcPr>
    </w:tblStylePr>
    <w:tblStylePr w:type="band1Horz">
      <w:tblPr/>
      <w:tcPr>
        <w:shd w:val="clear" w:color="auto" w:fill="C7C7C7" w:themeFill="accent6" w:themeFillTint="3F"/>
      </w:tcPr>
    </w:tblStylePr>
  </w:style>
  <w:style w:type="table" w:styleId="MittlereListe2">
    <w:name w:val="Medium List 2"/>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20372A" w:themeColor="text1"/>
        <w:left w:val="single" w:sz="8" w:space="0" w:color="20372A" w:themeColor="text1"/>
        <w:bottom w:val="single" w:sz="8" w:space="0" w:color="20372A" w:themeColor="text1"/>
        <w:right w:val="single" w:sz="8" w:space="0" w:color="20372A" w:themeColor="text1"/>
      </w:tblBorders>
    </w:tblPr>
    <w:tblStylePr w:type="firstRow">
      <w:rPr>
        <w:sz w:val="24"/>
        <w:szCs w:val="24"/>
      </w:rPr>
      <w:tblPr/>
      <w:tcPr>
        <w:tcBorders>
          <w:top w:val="nil"/>
          <w:left w:val="nil"/>
          <w:bottom w:val="single" w:sz="24" w:space="0" w:color="20372A" w:themeColor="text1"/>
          <w:right w:val="nil"/>
          <w:insideH w:val="nil"/>
          <w:insideV w:val="nil"/>
        </w:tcBorders>
        <w:shd w:val="clear" w:color="auto" w:fill="FFFFFF" w:themeFill="background1"/>
      </w:tcPr>
    </w:tblStylePr>
    <w:tblStylePr w:type="lastRow">
      <w:tblPr/>
      <w:tcPr>
        <w:tcBorders>
          <w:top w:val="single" w:sz="8" w:space="0" w:color="20372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72A" w:themeColor="text1"/>
          <w:insideH w:val="nil"/>
          <w:insideV w:val="nil"/>
        </w:tcBorders>
        <w:shd w:val="clear" w:color="auto" w:fill="FFFFFF" w:themeFill="background1"/>
      </w:tcPr>
    </w:tblStylePr>
    <w:tblStylePr w:type="lastCol">
      <w:tblPr/>
      <w:tcPr>
        <w:tcBorders>
          <w:top w:val="nil"/>
          <w:left w:val="single" w:sz="8" w:space="0" w:color="20372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8C8" w:themeFill="text1" w:themeFillTint="3F"/>
      </w:tcPr>
    </w:tblStylePr>
    <w:tblStylePr w:type="band1Horz">
      <w:tblPr/>
      <w:tcPr>
        <w:tcBorders>
          <w:top w:val="nil"/>
          <w:bottom w:val="nil"/>
          <w:insideH w:val="nil"/>
          <w:insideV w:val="nil"/>
        </w:tcBorders>
        <w:shd w:val="clear" w:color="auto" w:fill="BCD8C8"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20372A" w:themeColor="accent1"/>
        <w:left w:val="single" w:sz="8" w:space="0" w:color="20372A" w:themeColor="accent1"/>
        <w:bottom w:val="single" w:sz="8" w:space="0" w:color="20372A" w:themeColor="accent1"/>
        <w:right w:val="single" w:sz="8" w:space="0" w:color="20372A" w:themeColor="accent1"/>
      </w:tblBorders>
    </w:tblPr>
    <w:tblStylePr w:type="firstRow">
      <w:rPr>
        <w:sz w:val="24"/>
        <w:szCs w:val="24"/>
      </w:rPr>
      <w:tblPr/>
      <w:tcPr>
        <w:tcBorders>
          <w:top w:val="nil"/>
          <w:left w:val="nil"/>
          <w:bottom w:val="single" w:sz="24" w:space="0" w:color="20372A" w:themeColor="accent1"/>
          <w:right w:val="nil"/>
          <w:insideH w:val="nil"/>
          <w:insideV w:val="nil"/>
        </w:tcBorders>
        <w:shd w:val="clear" w:color="auto" w:fill="FFFFFF" w:themeFill="background1"/>
      </w:tcPr>
    </w:tblStylePr>
    <w:tblStylePr w:type="lastRow">
      <w:tblPr/>
      <w:tcPr>
        <w:tcBorders>
          <w:top w:val="single" w:sz="8" w:space="0" w:color="2037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72A" w:themeColor="accent1"/>
          <w:insideH w:val="nil"/>
          <w:insideV w:val="nil"/>
        </w:tcBorders>
        <w:shd w:val="clear" w:color="auto" w:fill="FFFFFF" w:themeFill="background1"/>
      </w:tcPr>
    </w:tblStylePr>
    <w:tblStylePr w:type="lastCol">
      <w:tblPr/>
      <w:tcPr>
        <w:tcBorders>
          <w:top w:val="nil"/>
          <w:left w:val="single" w:sz="8" w:space="0" w:color="2037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8C8" w:themeFill="accent1" w:themeFillTint="3F"/>
      </w:tcPr>
    </w:tblStylePr>
    <w:tblStylePr w:type="band1Horz">
      <w:tblPr/>
      <w:tcPr>
        <w:tcBorders>
          <w:top w:val="nil"/>
          <w:bottom w:val="nil"/>
          <w:insideH w:val="nil"/>
          <w:insideV w:val="nil"/>
        </w:tcBorders>
        <w:shd w:val="clear" w:color="auto" w:fill="BCD8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009B3A" w:themeColor="accent2"/>
        <w:left w:val="single" w:sz="8" w:space="0" w:color="009B3A" w:themeColor="accent2"/>
        <w:bottom w:val="single" w:sz="8" w:space="0" w:color="009B3A" w:themeColor="accent2"/>
        <w:right w:val="single" w:sz="8" w:space="0" w:color="009B3A" w:themeColor="accent2"/>
      </w:tblBorders>
    </w:tblPr>
    <w:tblStylePr w:type="firstRow">
      <w:rPr>
        <w:sz w:val="24"/>
        <w:szCs w:val="24"/>
      </w:rPr>
      <w:tblPr/>
      <w:tcPr>
        <w:tcBorders>
          <w:top w:val="nil"/>
          <w:left w:val="nil"/>
          <w:bottom w:val="single" w:sz="24" w:space="0" w:color="009B3A" w:themeColor="accent2"/>
          <w:right w:val="nil"/>
          <w:insideH w:val="nil"/>
          <w:insideV w:val="nil"/>
        </w:tcBorders>
        <w:shd w:val="clear" w:color="auto" w:fill="FFFFFF" w:themeFill="background1"/>
      </w:tcPr>
    </w:tblStylePr>
    <w:tblStylePr w:type="lastRow">
      <w:tblPr/>
      <w:tcPr>
        <w:tcBorders>
          <w:top w:val="single" w:sz="8" w:space="0" w:color="009B3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3A" w:themeColor="accent2"/>
          <w:insideH w:val="nil"/>
          <w:insideV w:val="nil"/>
        </w:tcBorders>
        <w:shd w:val="clear" w:color="auto" w:fill="FFFFFF" w:themeFill="background1"/>
      </w:tcPr>
    </w:tblStylePr>
    <w:tblStylePr w:type="lastCol">
      <w:tblPr/>
      <w:tcPr>
        <w:tcBorders>
          <w:top w:val="nil"/>
          <w:left w:val="single" w:sz="8" w:space="0" w:color="009B3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C7" w:themeFill="accent2" w:themeFillTint="3F"/>
      </w:tcPr>
    </w:tblStylePr>
    <w:tblStylePr w:type="band1Horz">
      <w:tblPr/>
      <w:tcPr>
        <w:tcBorders>
          <w:top w:val="nil"/>
          <w:bottom w:val="nil"/>
          <w:insideH w:val="nil"/>
          <w:insideV w:val="nil"/>
        </w:tcBorders>
        <w:shd w:val="clear" w:color="auto" w:fill="A7FF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C60C30" w:themeColor="accent3"/>
        <w:left w:val="single" w:sz="8" w:space="0" w:color="C60C30" w:themeColor="accent3"/>
        <w:bottom w:val="single" w:sz="8" w:space="0" w:color="C60C30" w:themeColor="accent3"/>
        <w:right w:val="single" w:sz="8" w:space="0" w:color="C60C30" w:themeColor="accent3"/>
      </w:tblBorders>
    </w:tblPr>
    <w:tblStylePr w:type="firstRow">
      <w:rPr>
        <w:sz w:val="24"/>
        <w:szCs w:val="24"/>
      </w:rPr>
      <w:tblPr/>
      <w:tcPr>
        <w:tcBorders>
          <w:top w:val="nil"/>
          <w:left w:val="nil"/>
          <w:bottom w:val="single" w:sz="24" w:space="0" w:color="C60C30" w:themeColor="accent3"/>
          <w:right w:val="nil"/>
          <w:insideH w:val="nil"/>
          <w:insideV w:val="nil"/>
        </w:tcBorders>
        <w:shd w:val="clear" w:color="auto" w:fill="FFFFFF" w:themeFill="background1"/>
      </w:tcPr>
    </w:tblStylePr>
    <w:tblStylePr w:type="lastRow">
      <w:tblPr/>
      <w:tcPr>
        <w:tcBorders>
          <w:top w:val="single" w:sz="8" w:space="0" w:color="C60C3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0C30" w:themeColor="accent3"/>
          <w:insideH w:val="nil"/>
          <w:insideV w:val="nil"/>
        </w:tcBorders>
        <w:shd w:val="clear" w:color="auto" w:fill="FFFFFF" w:themeFill="background1"/>
      </w:tcPr>
    </w:tblStylePr>
    <w:tblStylePr w:type="lastCol">
      <w:tblPr/>
      <w:tcPr>
        <w:tcBorders>
          <w:top w:val="nil"/>
          <w:left w:val="single" w:sz="8" w:space="0" w:color="C60C3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8C5" w:themeFill="accent3" w:themeFillTint="3F"/>
      </w:tcPr>
    </w:tblStylePr>
    <w:tblStylePr w:type="band1Horz">
      <w:tblPr/>
      <w:tcPr>
        <w:tcBorders>
          <w:top w:val="nil"/>
          <w:bottom w:val="nil"/>
          <w:insideH w:val="nil"/>
          <w:insideV w:val="nil"/>
        </w:tcBorders>
        <w:shd w:val="clear" w:color="auto" w:fill="FAB8C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4"/>
        <w:left w:val="single" w:sz="8" w:space="0" w:color="1E1E1E" w:themeColor="accent4"/>
        <w:bottom w:val="single" w:sz="8" w:space="0" w:color="1E1E1E" w:themeColor="accent4"/>
        <w:right w:val="single" w:sz="8" w:space="0" w:color="1E1E1E" w:themeColor="accent4"/>
      </w:tblBorders>
    </w:tblPr>
    <w:tblStylePr w:type="firstRow">
      <w:rPr>
        <w:sz w:val="24"/>
        <w:szCs w:val="24"/>
      </w:rPr>
      <w:tblPr/>
      <w:tcPr>
        <w:tcBorders>
          <w:top w:val="nil"/>
          <w:left w:val="nil"/>
          <w:bottom w:val="single" w:sz="24" w:space="0" w:color="1E1E1E" w:themeColor="accent4"/>
          <w:right w:val="nil"/>
          <w:insideH w:val="nil"/>
          <w:insideV w:val="nil"/>
        </w:tcBorders>
        <w:shd w:val="clear" w:color="auto" w:fill="FFFFFF" w:themeFill="background1"/>
      </w:tcPr>
    </w:tblStylePr>
    <w:tblStylePr w:type="lastRow">
      <w:tblPr/>
      <w:tcPr>
        <w:tcBorders>
          <w:top w:val="single" w:sz="8" w:space="0" w:color="1E1E1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1E1E" w:themeColor="accent4"/>
          <w:insideH w:val="nil"/>
          <w:insideV w:val="nil"/>
        </w:tcBorders>
        <w:shd w:val="clear" w:color="auto" w:fill="FFFFFF" w:themeFill="background1"/>
      </w:tcPr>
    </w:tblStylePr>
    <w:tblStylePr w:type="lastCol">
      <w:tblPr/>
      <w:tcPr>
        <w:tcBorders>
          <w:top w:val="nil"/>
          <w:left w:val="single" w:sz="8" w:space="0" w:color="1E1E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7C7" w:themeFill="accent4" w:themeFillTint="3F"/>
      </w:tcPr>
    </w:tblStylePr>
    <w:tblStylePr w:type="band1Horz">
      <w:tblPr/>
      <w:tcPr>
        <w:tcBorders>
          <w:top w:val="nil"/>
          <w:bottom w:val="nil"/>
          <w:insideH w:val="nil"/>
          <w:insideV w:val="nil"/>
        </w:tcBorders>
        <w:shd w:val="clear" w:color="auto" w:fill="C7C7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5"/>
        <w:left w:val="single" w:sz="8" w:space="0" w:color="1E1E1E" w:themeColor="accent5"/>
        <w:bottom w:val="single" w:sz="8" w:space="0" w:color="1E1E1E" w:themeColor="accent5"/>
        <w:right w:val="single" w:sz="8" w:space="0" w:color="1E1E1E" w:themeColor="accent5"/>
      </w:tblBorders>
    </w:tblPr>
    <w:tblStylePr w:type="firstRow">
      <w:rPr>
        <w:sz w:val="24"/>
        <w:szCs w:val="24"/>
      </w:rPr>
      <w:tblPr/>
      <w:tcPr>
        <w:tcBorders>
          <w:top w:val="nil"/>
          <w:left w:val="nil"/>
          <w:bottom w:val="single" w:sz="24" w:space="0" w:color="1E1E1E" w:themeColor="accent5"/>
          <w:right w:val="nil"/>
          <w:insideH w:val="nil"/>
          <w:insideV w:val="nil"/>
        </w:tcBorders>
        <w:shd w:val="clear" w:color="auto" w:fill="FFFFFF" w:themeFill="background1"/>
      </w:tcPr>
    </w:tblStylePr>
    <w:tblStylePr w:type="lastRow">
      <w:tblPr/>
      <w:tcPr>
        <w:tcBorders>
          <w:top w:val="single" w:sz="8" w:space="0" w:color="1E1E1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1E1E" w:themeColor="accent5"/>
          <w:insideH w:val="nil"/>
          <w:insideV w:val="nil"/>
        </w:tcBorders>
        <w:shd w:val="clear" w:color="auto" w:fill="FFFFFF" w:themeFill="background1"/>
      </w:tcPr>
    </w:tblStylePr>
    <w:tblStylePr w:type="lastCol">
      <w:tblPr/>
      <w:tcPr>
        <w:tcBorders>
          <w:top w:val="nil"/>
          <w:left w:val="single" w:sz="8" w:space="0" w:color="1E1E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7C7" w:themeFill="accent5" w:themeFillTint="3F"/>
      </w:tcPr>
    </w:tblStylePr>
    <w:tblStylePr w:type="band1Horz">
      <w:tblPr/>
      <w:tcPr>
        <w:tcBorders>
          <w:top w:val="nil"/>
          <w:bottom w:val="nil"/>
          <w:insideH w:val="nil"/>
          <w:insideV w:val="nil"/>
        </w:tcBorders>
        <w:shd w:val="clear" w:color="auto" w:fill="C7C7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6"/>
        <w:left w:val="single" w:sz="8" w:space="0" w:color="1E1E1E" w:themeColor="accent6"/>
        <w:bottom w:val="single" w:sz="8" w:space="0" w:color="1E1E1E" w:themeColor="accent6"/>
        <w:right w:val="single" w:sz="8" w:space="0" w:color="1E1E1E" w:themeColor="accent6"/>
      </w:tblBorders>
    </w:tblPr>
    <w:tblStylePr w:type="firstRow">
      <w:rPr>
        <w:sz w:val="24"/>
        <w:szCs w:val="24"/>
      </w:rPr>
      <w:tblPr/>
      <w:tcPr>
        <w:tcBorders>
          <w:top w:val="nil"/>
          <w:left w:val="nil"/>
          <w:bottom w:val="single" w:sz="24" w:space="0" w:color="1E1E1E" w:themeColor="accent6"/>
          <w:right w:val="nil"/>
          <w:insideH w:val="nil"/>
          <w:insideV w:val="nil"/>
        </w:tcBorders>
        <w:shd w:val="clear" w:color="auto" w:fill="FFFFFF" w:themeFill="background1"/>
      </w:tcPr>
    </w:tblStylePr>
    <w:tblStylePr w:type="lastRow">
      <w:tblPr/>
      <w:tcPr>
        <w:tcBorders>
          <w:top w:val="single" w:sz="8" w:space="0" w:color="1E1E1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1E1E" w:themeColor="accent6"/>
          <w:insideH w:val="nil"/>
          <w:insideV w:val="nil"/>
        </w:tcBorders>
        <w:shd w:val="clear" w:color="auto" w:fill="FFFFFF" w:themeFill="background1"/>
      </w:tcPr>
    </w:tblStylePr>
    <w:tblStylePr w:type="lastCol">
      <w:tblPr/>
      <w:tcPr>
        <w:tcBorders>
          <w:top w:val="nil"/>
          <w:left w:val="single" w:sz="8" w:space="0" w:color="1E1E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7C7" w:themeFill="accent6" w:themeFillTint="3F"/>
      </w:tcPr>
    </w:tblStylePr>
    <w:tblStylePr w:type="band1Horz">
      <w:tblPr/>
      <w:tcPr>
        <w:tcBorders>
          <w:top w:val="nil"/>
          <w:bottom w:val="nil"/>
          <w:insideH w:val="nil"/>
          <w:insideV w:val="nil"/>
        </w:tcBorders>
        <w:shd w:val="clear" w:color="auto" w:fill="C7C7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74602"/>
    <w:pPr>
      <w:spacing w:line="240" w:lineRule="auto"/>
    </w:pPr>
    <w:tblPr>
      <w:tblStyleRowBandSize w:val="1"/>
      <w:tblStyleColBandSize w:val="1"/>
      <w:tblBorders>
        <w:top w:val="single" w:sz="8" w:space="0" w:color="47795D" w:themeColor="text1" w:themeTint="BF"/>
        <w:left w:val="single" w:sz="8" w:space="0" w:color="47795D" w:themeColor="text1" w:themeTint="BF"/>
        <w:bottom w:val="single" w:sz="8" w:space="0" w:color="47795D" w:themeColor="text1" w:themeTint="BF"/>
        <w:right w:val="single" w:sz="8" w:space="0" w:color="47795D" w:themeColor="text1" w:themeTint="BF"/>
        <w:insideH w:val="single" w:sz="8" w:space="0" w:color="47795D" w:themeColor="text1" w:themeTint="BF"/>
      </w:tblBorders>
    </w:tblPr>
    <w:tblStylePr w:type="firstRow">
      <w:pPr>
        <w:spacing w:before="0" w:after="0" w:line="240" w:lineRule="auto"/>
      </w:pPr>
      <w:rPr>
        <w:b/>
        <w:bCs/>
        <w:color w:val="FFFFFF" w:themeColor="background1"/>
      </w:rPr>
      <w:tblPr/>
      <w:tcPr>
        <w:tcBorders>
          <w:top w:val="single" w:sz="8" w:space="0" w:color="47795D" w:themeColor="text1" w:themeTint="BF"/>
          <w:left w:val="single" w:sz="8" w:space="0" w:color="47795D" w:themeColor="text1" w:themeTint="BF"/>
          <w:bottom w:val="single" w:sz="8" w:space="0" w:color="47795D" w:themeColor="text1" w:themeTint="BF"/>
          <w:right w:val="single" w:sz="8" w:space="0" w:color="47795D" w:themeColor="text1" w:themeTint="BF"/>
          <w:insideH w:val="nil"/>
          <w:insideV w:val="nil"/>
        </w:tcBorders>
        <w:shd w:val="clear" w:color="auto" w:fill="20372A" w:themeFill="text1"/>
      </w:tcPr>
    </w:tblStylePr>
    <w:tblStylePr w:type="lastRow">
      <w:pPr>
        <w:spacing w:before="0" w:after="0" w:line="240" w:lineRule="auto"/>
      </w:pPr>
      <w:rPr>
        <w:b/>
        <w:bCs/>
      </w:rPr>
      <w:tblPr/>
      <w:tcPr>
        <w:tcBorders>
          <w:top w:val="double" w:sz="6" w:space="0" w:color="47795D" w:themeColor="text1" w:themeTint="BF"/>
          <w:left w:val="single" w:sz="8" w:space="0" w:color="47795D" w:themeColor="text1" w:themeTint="BF"/>
          <w:bottom w:val="single" w:sz="8" w:space="0" w:color="47795D" w:themeColor="text1" w:themeTint="BF"/>
          <w:right w:val="single" w:sz="8" w:space="0" w:color="47795D" w:themeColor="text1" w:themeTint="BF"/>
          <w:insideH w:val="nil"/>
          <w:insideV w:val="nil"/>
        </w:tcBorders>
      </w:tcPr>
    </w:tblStylePr>
    <w:tblStylePr w:type="firstCol">
      <w:rPr>
        <w:b/>
        <w:bCs/>
      </w:rPr>
    </w:tblStylePr>
    <w:tblStylePr w:type="lastCol">
      <w:rPr>
        <w:b/>
        <w:bCs/>
      </w:rPr>
    </w:tblStylePr>
    <w:tblStylePr w:type="band1Vert">
      <w:tblPr/>
      <w:tcPr>
        <w:shd w:val="clear" w:color="auto" w:fill="BCD8C8" w:themeFill="text1" w:themeFillTint="3F"/>
      </w:tcPr>
    </w:tblStylePr>
    <w:tblStylePr w:type="band1Horz">
      <w:tblPr/>
      <w:tcPr>
        <w:tcBorders>
          <w:insideH w:val="nil"/>
          <w:insideV w:val="nil"/>
        </w:tcBorders>
        <w:shd w:val="clear" w:color="auto" w:fill="BCD8C8"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74602"/>
    <w:pPr>
      <w:spacing w:line="240" w:lineRule="auto"/>
    </w:pPr>
    <w:tblPr>
      <w:tblStyleRowBandSize w:val="1"/>
      <w:tblStyleColBandSize w:val="1"/>
      <w:tblBorders>
        <w:top w:val="single" w:sz="8" w:space="0" w:color="47795D" w:themeColor="accent1" w:themeTint="BF"/>
        <w:left w:val="single" w:sz="8" w:space="0" w:color="47795D" w:themeColor="accent1" w:themeTint="BF"/>
        <w:bottom w:val="single" w:sz="8" w:space="0" w:color="47795D" w:themeColor="accent1" w:themeTint="BF"/>
        <w:right w:val="single" w:sz="8" w:space="0" w:color="47795D" w:themeColor="accent1" w:themeTint="BF"/>
        <w:insideH w:val="single" w:sz="8" w:space="0" w:color="47795D" w:themeColor="accent1" w:themeTint="BF"/>
      </w:tblBorders>
    </w:tblPr>
    <w:tblStylePr w:type="firstRow">
      <w:pPr>
        <w:spacing w:before="0" w:after="0" w:line="240" w:lineRule="auto"/>
      </w:pPr>
      <w:rPr>
        <w:b/>
        <w:bCs/>
        <w:color w:val="FFFFFF" w:themeColor="background1"/>
      </w:rPr>
      <w:tblPr/>
      <w:tcPr>
        <w:tcBorders>
          <w:top w:val="single" w:sz="8" w:space="0" w:color="47795D" w:themeColor="accent1" w:themeTint="BF"/>
          <w:left w:val="single" w:sz="8" w:space="0" w:color="47795D" w:themeColor="accent1" w:themeTint="BF"/>
          <w:bottom w:val="single" w:sz="8" w:space="0" w:color="47795D" w:themeColor="accent1" w:themeTint="BF"/>
          <w:right w:val="single" w:sz="8" w:space="0" w:color="47795D" w:themeColor="accent1" w:themeTint="BF"/>
          <w:insideH w:val="nil"/>
          <w:insideV w:val="nil"/>
        </w:tcBorders>
        <w:shd w:val="clear" w:color="auto" w:fill="20372A" w:themeFill="accent1"/>
      </w:tcPr>
    </w:tblStylePr>
    <w:tblStylePr w:type="lastRow">
      <w:pPr>
        <w:spacing w:before="0" w:after="0" w:line="240" w:lineRule="auto"/>
      </w:pPr>
      <w:rPr>
        <w:b/>
        <w:bCs/>
      </w:rPr>
      <w:tblPr/>
      <w:tcPr>
        <w:tcBorders>
          <w:top w:val="double" w:sz="6" w:space="0" w:color="47795D" w:themeColor="accent1" w:themeTint="BF"/>
          <w:left w:val="single" w:sz="8" w:space="0" w:color="47795D" w:themeColor="accent1" w:themeTint="BF"/>
          <w:bottom w:val="single" w:sz="8" w:space="0" w:color="47795D" w:themeColor="accent1" w:themeTint="BF"/>
          <w:right w:val="single" w:sz="8" w:space="0" w:color="4779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D8C8" w:themeFill="accent1" w:themeFillTint="3F"/>
      </w:tcPr>
    </w:tblStylePr>
    <w:tblStylePr w:type="band1Horz">
      <w:tblPr/>
      <w:tcPr>
        <w:tcBorders>
          <w:insideH w:val="nil"/>
          <w:insideV w:val="nil"/>
        </w:tcBorders>
        <w:shd w:val="clear" w:color="auto" w:fill="BCD8C8"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74602"/>
    <w:pPr>
      <w:spacing w:line="240" w:lineRule="auto"/>
    </w:pPr>
    <w:tblPr>
      <w:tblStyleRowBandSize w:val="1"/>
      <w:tblStyleColBandSize w:val="1"/>
      <w:tblBorders>
        <w:top w:val="single" w:sz="8" w:space="0" w:color="00F45A" w:themeColor="accent2" w:themeTint="BF"/>
        <w:left w:val="single" w:sz="8" w:space="0" w:color="00F45A" w:themeColor="accent2" w:themeTint="BF"/>
        <w:bottom w:val="single" w:sz="8" w:space="0" w:color="00F45A" w:themeColor="accent2" w:themeTint="BF"/>
        <w:right w:val="single" w:sz="8" w:space="0" w:color="00F45A" w:themeColor="accent2" w:themeTint="BF"/>
        <w:insideH w:val="single" w:sz="8" w:space="0" w:color="00F45A" w:themeColor="accent2" w:themeTint="BF"/>
      </w:tblBorders>
    </w:tblPr>
    <w:tblStylePr w:type="firstRow">
      <w:pPr>
        <w:spacing w:before="0" w:after="0" w:line="240" w:lineRule="auto"/>
      </w:pPr>
      <w:rPr>
        <w:b/>
        <w:bCs/>
        <w:color w:val="FFFFFF" w:themeColor="background1"/>
      </w:rPr>
      <w:tblPr/>
      <w:tcPr>
        <w:tcBorders>
          <w:top w:val="single" w:sz="8" w:space="0" w:color="00F45A" w:themeColor="accent2" w:themeTint="BF"/>
          <w:left w:val="single" w:sz="8" w:space="0" w:color="00F45A" w:themeColor="accent2" w:themeTint="BF"/>
          <w:bottom w:val="single" w:sz="8" w:space="0" w:color="00F45A" w:themeColor="accent2" w:themeTint="BF"/>
          <w:right w:val="single" w:sz="8" w:space="0" w:color="00F45A" w:themeColor="accent2" w:themeTint="BF"/>
          <w:insideH w:val="nil"/>
          <w:insideV w:val="nil"/>
        </w:tcBorders>
        <w:shd w:val="clear" w:color="auto" w:fill="009B3A" w:themeFill="accent2"/>
      </w:tcPr>
    </w:tblStylePr>
    <w:tblStylePr w:type="lastRow">
      <w:pPr>
        <w:spacing w:before="0" w:after="0" w:line="240" w:lineRule="auto"/>
      </w:pPr>
      <w:rPr>
        <w:b/>
        <w:bCs/>
      </w:rPr>
      <w:tblPr/>
      <w:tcPr>
        <w:tcBorders>
          <w:top w:val="double" w:sz="6" w:space="0" w:color="00F45A" w:themeColor="accent2" w:themeTint="BF"/>
          <w:left w:val="single" w:sz="8" w:space="0" w:color="00F45A" w:themeColor="accent2" w:themeTint="BF"/>
          <w:bottom w:val="single" w:sz="8" w:space="0" w:color="00F45A" w:themeColor="accent2" w:themeTint="BF"/>
          <w:right w:val="single" w:sz="8" w:space="0" w:color="00F4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A7FFC7" w:themeFill="accent2" w:themeFillTint="3F"/>
      </w:tcPr>
    </w:tblStylePr>
    <w:tblStylePr w:type="band1Horz">
      <w:tblPr/>
      <w:tcPr>
        <w:tcBorders>
          <w:insideH w:val="nil"/>
          <w:insideV w:val="nil"/>
        </w:tcBorders>
        <w:shd w:val="clear" w:color="auto" w:fill="A7FFC7"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74602"/>
    <w:pPr>
      <w:spacing w:line="240" w:lineRule="auto"/>
    </w:pPr>
    <w:tblPr>
      <w:tblStyleRowBandSize w:val="1"/>
      <w:tblStyleColBandSize w:val="1"/>
      <w:tblBorders>
        <w:top w:val="single" w:sz="8" w:space="0" w:color="F22A51" w:themeColor="accent3" w:themeTint="BF"/>
        <w:left w:val="single" w:sz="8" w:space="0" w:color="F22A51" w:themeColor="accent3" w:themeTint="BF"/>
        <w:bottom w:val="single" w:sz="8" w:space="0" w:color="F22A51" w:themeColor="accent3" w:themeTint="BF"/>
        <w:right w:val="single" w:sz="8" w:space="0" w:color="F22A51" w:themeColor="accent3" w:themeTint="BF"/>
        <w:insideH w:val="single" w:sz="8" w:space="0" w:color="F22A51" w:themeColor="accent3" w:themeTint="BF"/>
      </w:tblBorders>
    </w:tblPr>
    <w:tblStylePr w:type="firstRow">
      <w:pPr>
        <w:spacing w:before="0" w:after="0" w:line="240" w:lineRule="auto"/>
      </w:pPr>
      <w:rPr>
        <w:b/>
        <w:bCs/>
        <w:color w:val="FFFFFF" w:themeColor="background1"/>
      </w:rPr>
      <w:tblPr/>
      <w:tcPr>
        <w:tcBorders>
          <w:top w:val="single" w:sz="8" w:space="0" w:color="F22A51" w:themeColor="accent3" w:themeTint="BF"/>
          <w:left w:val="single" w:sz="8" w:space="0" w:color="F22A51" w:themeColor="accent3" w:themeTint="BF"/>
          <w:bottom w:val="single" w:sz="8" w:space="0" w:color="F22A51" w:themeColor="accent3" w:themeTint="BF"/>
          <w:right w:val="single" w:sz="8" w:space="0" w:color="F22A51" w:themeColor="accent3" w:themeTint="BF"/>
          <w:insideH w:val="nil"/>
          <w:insideV w:val="nil"/>
        </w:tcBorders>
        <w:shd w:val="clear" w:color="auto" w:fill="C60C30" w:themeFill="accent3"/>
      </w:tcPr>
    </w:tblStylePr>
    <w:tblStylePr w:type="lastRow">
      <w:pPr>
        <w:spacing w:before="0" w:after="0" w:line="240" w:lineRule="auto"/>
      </w:pPr>
      <w:rPr>
        <w:b/>
        <w:bCs/>
      </w:rPr>
      <w:tblPr/>
      <w:tcPr>
        <w:tcBorders>
          <w:top w:val="double" w:sz="6" w:space="0" w:color="F22A51" w:themeColor="accent3" w:themeTint="BF"/>
          <w:left w:val="single" w:sz="8" w:space="0" w:color="F22A51" w:themeColor="accent3" w:themeTint="BF"/>
          <w:bottom w:val="single" w:sz="8" w:space="0" w:color="F22A51" w:themeColor="accent3" w:themeTint="BF"/>
          <w:right w:val="single" w:sz="8" w:space="0" w:color="F22A5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B8C5" w:themeFill="accent3" w:themeFillTint="3F"/>
      </w:tcPr>
    </w:tblStylePr>
    <w:tblStylePr w:type="band1Horz">
      <w:tblPr/>
      <w:tcPr>
        <w:tcBorders>
          <w:insideH w:val="nil"/>
          <w:insideV w:val="nil"/>
        </w:tcBorders>
        <w:shd w:val="clear" w:color="auto" w:fill="FAB8C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74602"/>
    <w:pPr>
      <w:spacing w:line="240" w:lineRule="auto"/>
    </w:pPr>
    <w:tblPr>
      <w:tblStyleRowBandSize w:val="1"/>
      <w:tblStyleColBandSize w:val="1"/>
      <w:tblBorders>
        <w:top w:val="single" w:sz="8" w:space="0" w:color="565656" w:themeColor="accent4" w:themeTint="BF"/>
        <w:left w:val="single" w:sz="8" w:space="0" w:color="565656" w:themeColor="accent4" w:themeTint="BF"/>
        <w:bottom w:val="single" w:sz="8" w:space="0" w:color="565656" w:themeColor="accent4" w:themeTint="BF"/>
        <w:right w:val="single" w:sz="8" w:space="0" w:color="565656" w:themeColor="accent4" w:themeTint="BF"/>
        <w:insideH w:val="single" w:sz="8" w:space="0" w:color="565656" w:themeColor="accent4" w:themeTint="BF"/>
      </w:tblBorders>
    </w:tblPr>
    <w:tblStylePr w:type="firstRow">
      <w:pPr>
        <w:spacing w:before="0" w:after="0" w:line="240" w:lineRule="auto"/>
      </w:pPr>
      <w:rPr>
        <w:b/>
        <w:bCs/>
        <w:color w:val="FFFFFF" w:themeColor="background1"/>
      </w:rPr>
      <w:tblPr/>
      <w:tcPr>
        <w:tcBorders>
          <w:top w:val="single" w:sz="8" w:space="0" w:color="565656" w:themeColor="accent4" w:themeTint="BF"/>
          <w:left w:val="single" w:sz="8" w:space="0" w:color="565656" w:themeColor="accent4" w:themeTint="BF"/>
          <w:bottom w:val="single" w:sz="8" w:space="0" w:color="565656" w:themeColor="accent4" w:themeTint="BF"/>
          <w:right w:val="single" w:sz="8" w:space="0" w:color="565656" w:themeColor="accent4" w:themeTint="BF"/>
          <w:insideH w:val="nil"/>
          <w:insideV w:val="nil"/>
        </w:tcBorders>
        <w:shd w:val="clear" w:color="auto" w:fill="1E1E1E" w:themeFill="accent4"/>
      </w:tcPr>
    </w:tblStylePr>
    <w:tblStylePr w:type="lastRow">
      <w:pPr>
        <w:spacing w:before="0" w:after="0" w:line="240" w:lineRule="auto"/>
      </w:pPr>
      <w:rPr>
        <w:b/>
        <w:bCs/>
      </w:rPr>
      <w:tblPr/>
      <w:tcPr>
        <w:tcBorders>
          <w:top w:val="double" w:sz="6" w:space="0" w:color="565656" w:themeColor="accent4" w:themeTint="BF"/>
          <w:left w:val="single" w:sz="8" w:space="0" w:color="565656" w:themeColor="accent4" w:themeTint="BF"/>
          <w:bottom w:val="single" w:sz="8" w:space="0" w:color="565656" w:themeColor="accent4" w:themeTint="BF"/>
          <w:right w:val="single" w:sz="8" w:space="0" w:color="5656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7C7C7" w:themeFill="accent4" w:themeFillTint="3F"/>
      </w:tcPr>
    </w:tblStylePr>
    <w:tblStylePr w:type="band1Horz">
      <w:tblPr/>
      <w:tcPr>
        <w:tcBorders>
          <w:insideH w:val="nil"/>
          <w:insideV w:val="nil"/>
        </w:tcBorders>
        <w:shd w:val="clear" w:color="auto" w:fill="C7C7C7"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74602"/>
    <w:pPr>
      <w:spacing w:line="240" w:lineRule="auto"/>
    </w:pPr>
    <w:tblPr>
      <w:tblStyleRowBandSize w:val="1"/>
      <w:tblStyleColBandSize w:val="1"/>
      <w:tblBorders>
        <w:top w:val="single" w:sz="8" w:space="0" w:color="565656" w:themeColor="accent5" w:themeTint="BF"/>
        <w:left w:val="single" w:sz="8" w:space="0" w:color="565656" w:themeColor="accent5" w:themeTint="BF"/>
        <w:bottom w:val="single" w:sz="8" w:space="0" w:color="565656" w:themeColor="accent5" w:themeTint="BF"/>
        <w:right w:val="single" w:sz="8" w:space="0" w:color="565656" w:themeColor="accent5" w:themeTint="BF"/>
        <w:insideH w:val="single" w:sz="8" w:space="0" w:color="565656" w:themeColor="accent5" w:themeTint="BF"/>
      </w:tblBorders>
    </w:tblPr>
    <w:tblStylePr w:type="firstRow">
      <w:pPr>
        <w:spacing w:before="0" w:after="0" w:line="240" w:lineRule="auto"/>
      </w:pPr>
      <w:rPr>
        <w:b/>
        <w:bCs/>
        <w:color w:val="FFFFFF" w:themeColor="background1"/>
      </w:rPr>
      <w:tblPr/>
      <w:tcPr>
        <w:tcBorders>
          <w:top w:val="single" w:sz="8" w:space="0" w:color="565656" w:themeColor="accent5" w:themeTint="BF"/>
          <w:left w:val="single" w:sz="8" w:space="0" w:color="565656" w:themeColor="accent5" w:themeTint="BF"/>
          <w:bottom w:val="single" w:sz="8" w:space="0" w:color="565656" w:themeColor="accent5" w:themeTint="BF"/>
          <w:right w:val="single" w:sz="8" w:space="0" w:color="565656" w:themeColor="accent5" w:themeTint="BF"/>
          <w:insideH w:val="nil"/>
          <w:insideV w:val="nil"/>
        </w:tcBorders>
        <w:shd w:val="clear" w:color="auto" w:fill="1E1E1E" w:themeFill="accent5"/>
      </w:tcPr>
    </w:tblStylePr>
    <w:tblStylePr w:type="lastRow">
      <w:pPr>
        <w:spacing w:before="0" w:after="0" w:line="240" w:lineRule="auto"/>
      </w:pPr>
      <w:rPr>
        <w:b/>
        <w:bCs/>
      </w:rPr>
      <w:tblPr/>
      <w:tcPr>
        <w:tcBorders>
          <w:top w:val="double" w:sz="6" w:space="0" w:color="565656" w:themeColor="accent5" w:themeTint="BF"/>
          <w:left w:val="single" w:sz="8" w:space="0" w:color="565656" w:themeColor="accent5" w:themeTint="BF"/>
          <w:bottom w:val="single" w:sz="8" w:space="0" w:color="565656" w:themeColor="accent5" w:themeTint="BF"/>
          <w:right w:val="single" w:sz="8" w:space="0" w:color="5656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C7C7" w:themeFill="accent5" w:themeFillTint="3F"/>
      </w:tcPr>
    </w:tblStylePr>
    <w:tblStylePr w:type="band1Horz">
      <w:tblPr/>
      <w:tcPr>
        <w:tcBorders>
          <w:insideH w:val="nil"/>
          <w:insideV w:val="nil"/>
        </w:tcBorders>
        <w:shd w:val="clear" w:color="auto" w:fill="C7C7C7"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74602"/>
    <w:pPr>
      <w:spacing w:line="240" w:lineRule="auto"/>
    </w:pPr>
    <w:tblPr>
      <w:tblStyleRowBandSize w:val="1"/>
      <w:tblStyleColBandSize w:val="1"/>
      <w:tblBorders>
        <w:top w:val="single" w:sz="8" w:space="0" w:color="565656" w:themeColor="accent6" w:themeTint="BF"/>
        <w:left w:val="single" w:sz="8" w:space="0" w:color="565656" w:themeColor="accent6" w:themeTint="BF"/>
        <w:bottom w:val="single" w:sz="8" w:space="0" w:color="565656" w:themeColor="accent6" w:themeTint="BF"/>
        <w:right w:val="single" w:sz="8" w:space="0" w:color="565656" w:themeColor="accent6" w:themeTint="BF"/>
        <w:insideH w:val="single" w:sz="8" w:space="0" w:color="565656" w:themeColor="accent6" w:themeTint="BF"/>
      </w:tblBorders>
    </w:tblPr>
    <w:tblStylePr w:type="firstRow">
      <w:pPr>
        <w:spacing w:before="0" w:after="0" w:line="240" w:lineRule="auto"/>
      </w:pPr>
      <w:rPr>
        <w:b/>
        <w:bCs/>
        <w:color w:val="FFFFFF" w:themeColor="background1"/>
      </w:rPr>
      <w:tblPr/>
      <w:tcPr>
        <w:tcBorders>
          <w:top w:val="single" w:sz="8" w:space="0" w:color="565656" w:themeColor="accent6" w:themeTint="BF"/>
          <w:left w:val="single" w:sz="8" w:space="0" w:color="565656" w:themeColor="accent6" w:themeTint="BF"/>
          <w:bottom w:val="single" w:sz="8" w:space="0" w:color="565656" w:themeColor="accent6" w:themeTint="BF"/>
          <w:right w:val="single" w:sz="8" w:space="0" w:color="565656" w:themeColor="accent6" w:themeTint="BF"/>
          <w:insideH w:val="nil"/>
          <w:insideV w:val="nil"/>
        </w:tcBorders>
        <w:shd w:val="clear" w:color="auto" w:fill="1E1E1E" w:themeFill="accent6"/>
      </w:tcPr>
    </w:tblStylePr>
    <w:tblStylePr w:type="lastRow">
      <w:pPr>
        <w:spacing w:before="0" w:after="0" w:line="240" w:lineRule="auto"/>
      </w:pPr>
      <w:rPr>
        <w:b/>
        <w:bCs/>
      </w:rPr>
      <w:tblPr/>
      <w:tcPr>
        <w:tcBorders>
          <w:top w:val="double" w:sz="6" w:space="0" w:color="565656" w:themeColor="accent6" w:themeTint="BF"/>
          <w:left w:val="single" w:sz="8" w:space="0" w:color="565656" w:themeColor="accent6" w:themeTint="BF"/>
          <w:bottom w:val="single" w:sz="8" w:space="0" w:color="565656" w:themeColor="accent6" w:themeTint="BF"/>
          <w:right w:val="single" w:sz="8" w:space="0" w:color="5656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7C7C7" w:themeFill="accent6" w:themeFillTint="3F"/>
      </w:tcPr>
    </w:tblStylePr>
    <w:tblStylePr w:type="band1Horz">
      <w:tblPr/>
      <w:tcPr>
        <w:tcBorders>
          <w:insideH w:val="nil"/>
          <w:insideV w:val="nil"/>
        </w:tcBorders>
        <w:shd w:val="clear" w:color="auto" w:fill="C7C7C7"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72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72A" w:themeFill="text1"/>
      </w:tcPr>
    </w:tblStylePr>
    <w:tblStylePr w:type="lastCol">
      <w:rPr>
        <w:b/>
        <w:bCs/>
        <w:color w:val="FFFFFF" w:themeColor="background1"/>
      </w:rPr>
      <w:tblPr/>
      <w:tcPr>
        <w:tcBorders>
          <w:left w:val="nil"/>
          <w:right w:val="nil"/>
          <w:insideH w:val="nil"/>
          <w:insideV w:val="nil"/>
        </w:tcBorders>
        <w:shd w:val="clear" w:color="auto" w:fill="20372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7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72A" w:themeFill="accent1"/>
      </w:tcPr>
    </w:tblStylePr>
    <w:tblStylePr w:type="lastCol">
      <w:rPr>
        <w:b/>
        <w:bCs/>
        <w:color w:val="FFFFFF" w:themeColor="background1"/>
      </w:rPr>
      <w:tblPr/>
      <w:tcPr>
        <w:tcBorders>
          <w:left w:val="nil"/>
          <w:right w:val="nil"/>
          <w:insideH w:val="nil"/>
          <w:insideV w:val="nil"/>
        </w:tcBorders>
        <w:shd w:val="clear" w:color="auto" w:fill="2037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3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3A" w:themeFill="accent2"/>
      </w:tcPr>
    </w:tblStylePr>
    <w:tblStylePr w:type="lastCol">
      <w:rPr>
        <w:b/>
        <w:bCs/>
        <w:color w:val="FFFFFF" w:themeColor="background1"/>
      </w:rPr>
      <w:tblPr/>
      <w:tcPr>
        <w:tcBorders>
          <w:left w:val="nil"/>
          <w:right w:val="nil"/>
          <w:insideH w:val="nil"/>
          <w:insideV w:val="nil"/>
        </w:tcBorders>
        <w:shd w:val="clear" w:color="auto" w:fill="009B3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0C3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0C30" w:themeFill="accent3"/>
      </w:tcPr>
    </w:tblStylePr>
    <w:tblStylePr w:type="lastCol">
      <w:rPr>
        <w:b/>
        <w:bCs/>
        <w:color w:val="FFFFFF" w:themeColor="background1"/>
      </w:rPr>
      <w:tblPr/>
      <w:tcPr>
        <w:tcBorders>
          <w:left w:val="nil"/>
          <w:right w:val="nil"/>
          <w:insideH w:val="nil"/>
          <w:insideV w:val="nil"/>
        </w:tcBorders>
        <w:shd w:val="clear" w:color="auto" w:fill="C60C3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1E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1E1E" w:themeFill="accent4"/>
      </w:tcPr>
    </w:tblStylePr>
    <w:tblStylePr w:type="lastCol">
      <w:rPr>
        <w:b/>
        <w:bCs/>
        <w:color w:val="FFFFFF" w:themeColor="background1"/>
      </w:rPr>
      <w:tblPr/>
      <w:tcPr>
        <w:tcBorders>
          <w:left w:val="nil"/>
          <w:right w:val="nil"/>
          <w:insideH w:val="nil"/>
          <w:insideV w:val="nil"/>
        </w:tcBorders>
        <w:shd w:val="clear" w:color="auto" w:fill="1E1E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1E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1E1E" w:themeFill="accent5"/>
      </w:tcPr>
    </w:tblStylePr>
    <w:tblStylePr w:type="lastCol">
      <w:rPr>
        <w:b/>
        <w:bCs/>
        <w:color w:val="FFFFFF" w:themeColor="background1"/>
      </w:rPr>
      <w:tblPr/>
      <w:tcPr>
        <w:tcBorders>
          <w:left w:val="nil"/>
          <w:right w:val="nil"/>
          <w:insideH w:val="nil"/>
          <w:insideV w:val="nil"/>
        </w:tcBorders>
        <w:shd w:val="clear" w:color="auto" w:fill="1E1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1E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1E1E" w:themeFill="accent6"/>
      </w:tcPr>
    </w:tblStylePr>
    <w:tblStylePr w:type="lastCol">
      <w:rPr>
        <w:b/>
        <w:bCs/>
        <w:color w:val="FFFFFF" w:themeColor="background1"/>
      </w:rPr>
      <w:tblPr/>
      <w:tcPr>
        <w:tcBorders>
          <w:left w:val="nil"/>
          <w:right w:val="nil"/>
          <w:insideH w:val="nil"/>
          <w:insideV w:val="nil"/>
        </w:tcBorders>
        <w:shd w:val="clear" w:color="auto" w:fill="1E1E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67460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74602"/>
    <w:rPr>
      <w:rFonts w:asciiTheme="majorHAnsi" w:eastAsiaTheme="majorEastAsia" w:hAnsiTheme="majorHAnsi" w:cstheme="majorBidi"/>
      <w:sz w:val="24"/>
      <w:szCs w:val="24"/>
      <w:shd w:val="pct20" w:color="auto" w:fill="auto"/>
      <w:lang w:val="de-DE"/>
    </w:rPr>
  </w:style>
  <w:style w:type="paragraph" w:styleId="StandardWeb">
    <w:name w:val="Normal (Web)"/>
    <w:basedOn w:val="Standard"/>
    <w:uiPriority w:val="99"/>
    <w:semiHidden/>
    <w:unhideWhenUsed/>
    <w:rsid w:val="00674602"/>
    <w:rPr>
      <w:rFonts w:ascii="Times New Roman" w:hAnsi="Times New Roman" w:cs="Times New Roman"/>
      <w:sz w:val="24"/>
      <w:szCs w:val="24"/>
    </w:rPr>
  </w:style>
  <w:style w:type="paragraph" w:styleId="Fu-Endnotenberschrift">
    <w:name w:val="Note Heading"/>
    <w:basedOn w:val="Standard"/>
    <w:next w:val="Standard"/>
    <w:link w:val="Fu-EndnotenberschriftZchn"/>
    <w:uiPriority w:val="99"/>
    <w:semiHidden/>
    <w:unhideWhenUsed/>
    <w:rsid w:val="00674602"/>
    <w:pPr>
      <w:spacing w:line="240" w:lineRule="auto"/>
    </w:pPr>
  </w:style>
  <w:style w:type="character" w:customStyle="1" w:styleId="Fu-EndnotenberschriftZchn">
    <w:name w:val="Fuß/-Endnotenüberschrift Zchn"/>
    <w:basedOn w:val="Absatz-Standardschriftart"/>
    <w:link w:val="Fu-Endnotenberschrift"/>
    <w:uiPriority w:val="99"/>
    <w:semiHidden/>
    <w:rsid w:val="00674602"/>
    <w:rPr>
      <w:lang w:val="de-DE"/>
    </w:rPr>
  </w:style>
  <w:style w:type="table" w:styleId="EinfacheTabelle1">
    <w:name w:val="Plain Table 1"/>
    <w:basedOn w:val="NormaleTabelle"/>
    <w:uiPriority w:val="41"/>
    <w:rsid w:val="0067460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74602"/>
    <w:pPr>
      <w:spacing w:line="240" w:lineRule="auto"/>
    </w:pPr>
    <w:tblPr>
      <w:tblStyleRowBandSize w:val="1"/>
      <w:tblStyleColBandSize w:val="1"/>
      <w:tblBorders>
        <w:top w:val="single" w:sz="4" w:space="0" w:color="78B190" w:themeColor="text1" w:themeTint="80"/>
        <w:bottom w:val="single" w:sz="4" w:space="0" w:color="78B190" w:themeColor="text1" w:themeTint="80"/>
      </w:tblBorders>
    </w:tblPr>
    <w:tblStylePr w:type="firstRow">
      <w:rPr>
        <w:b/>
        <w:bCs/>
      </w:rPr>
      <w:tblPr/>
      <w:tcPr>
        <w:tcBorders>
          <w:bottom w:val="single" w:sz="4" w:space="0" w:color="78B190" w:themeColor="text1" w:themeTint="80"/>
        </w:tcBorders>
      </w:tcPr>
    </w:tblStylePr>
    <w:tblStylePr w:type="lastRow">
      <w:rPr>
        <w:b/>
        <w:bCs/>
      </w:rPr>
      <w:tblPr/>
      <w:tcPr>
        <w:tcBorders>
          <w:top w:val="single" w:sz="4" w:space="0" w:color="78B190" w:themeColor="text1" w:themeTint="80"/>
        </w:tcBorders>
      </w:tcPr>
    </w:tblStylePr>
    <w:tblStylePr w:type="firstCol">
      <w:rPr>
        <w:b/>
        <w:bCs/>
      </w:rPr>
    </w:tblStylePr>
    <w:tblStylePr w:type="lastCol">
      <w:rPr>
        <w:b/>
        <w:bCs/>
      </w:rPr>
    </w:tblStylePr>
    <w:tblStylePr w:type="band1Vert">
      <w:tblPr/>
      <w:tcPr>
        <w:tcBorders>
          <w:left w:val="single" w:sz="4" w:space="0" w:color="78B190" w:themeColor="text1" w:themeTint="80"/>
          <w:right w:val="single" w:sz="4" w:space="0" w:color="78B190" w:themeColor="text1" w:themeTint="80"/>
        </w:tcBorders>
      </w:tcPr>
    </w:tblStylePr>
    <w:tblStylePr w:type="band2Vert">
      <w:tblPr/>
      <w:tcPr>
        <w:tcBorders>
          <w:left w:val="single" w:sz="4" w:space="0" w:color="78B190" w:themeColor="text1" w:themeTint="80"/>
          <w:right w:val="single" w:sz="4" w:space="0" w:color="78B190" w:themeColor="text1" w:themeTint="80"/>
        </w:tcBorders>
      </w:tcPr>
    </w:tblStylePr>
    <w:tblStylePr w:type="band1Horz">
      <w:tblPr/>
      <w:tcPr>
        <w:tcBorders>
          <w:top w:val="single" w:sz="4" w:space="0" w:color="78B190" w:themeColor="text1" w:themeTint="80"/>
          <w:bottom w:val="single" w:sz="4" w:space="0" w:color="78B190" w:themeColor="text1" w:themeTint="80"/>
        </w:tcBorders>
      </w:tcPr>
    </w:tblStylePr>
  </w:style>
  <w:style w:type="table" w:styleId="EinfacheTabelle3">
    <w:name w:val="Plain Table 3"/>
    <w:basedOn w:val="NormaleTabelle"/>
    <w:uiPriority w:val="43"/>
    <w:rsid w:val="00674602"/>
    <w:pPr>
      <w:spacing w:line="240" w:lineRule="auto"/>
    </w:pPr>
    <w:tblPr>
      <w:tblStyleRowBandSize w:val="1"/>
      <w:tblStyleColBandSize w:val="1"/>
    </w:tblPr>
    <w:tblStylePr w:type="firstRow">
      <w:rPr>
        <w:b/>
        <w:bCs/>
        <w:caps/>
      </w:rPr>
      <w:tblPr/>
      <w:tcPr>
        <w:tcBorders>
          <w:bottom w:val="single" w:sz="4" w:space="0" w:color="78B19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8B190"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7460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7460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19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19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19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19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674602"/>
    <w:pPr>
      <w:spacing w:line="240" w:lineRule="auto"/>
    </w:pPr>
    <w:rPr>
      <w:rFonts w:ascii="Consolas" w:hAnsi="Consolas"/>
    </w:rPr>
  </w:style>
  <w:style w:type="character" w:customStyle="1" w:styleId="NurTextZchn">
    <w:name w:val="Nur Text Zchn"/>
    <w:basedOn w:val="Absatz-Standardschriftart"/>
    <w:link w:val="NurText"/>
    <w:uiPriority w:val="99"/>
    <w:semiHidden/>
    <w:rsid w:val="00674602"/>
    <w:rPr>
      <w:rFonts w:ascii="Consolas" w:hAnsi="Consolas"/>
      <w:sz w:val="21"/>
      <w:szCs w:val="21"/>
      <w:lang w:val="de-DE"/>
    </w:rPr>
  </w:style>
  <w:style w:type="paragraph" w:styleId="Anrede">
    <w:name w:val="Salutation"/>
    <w:basedOn w:val="Standard"/>
    <w:next w:val="Standard"/>
    <w:link w:val="AnredeZchn"/>
    <w:uiPriority w:val="99"/>
    <w:semiHidden/>
    <w:rsid w:val="00674602"/>
  </w:style>
  <w:style w:type="character" w:customStyle="1" w:styleId="AnredeZchn">
    <w:name w:val="Anrede Zchn"/>
    <w:basedOn w:val="Absatz-Standardschriftart"/>
    <w:link w:val="Anrede"/>
    <w:uiPriority w:val="99"/>
    <w:semiHidden/>
    <w:rsid w:val="00674602"/>
    <w:rPr>
      <w:lang w:val="de-DE"/>
    </w:rPr>
  </w:style>
  <w:style w:type="table" w:styleId="Tabelle3D-Effekt1">
    <w:name w:val="Table 3D effects 1"/>
    <w:basedOn w:val="NormaleTabelle"/>
    <w:uiPriority w:val="99"/>
    <w:semiHidden/>
    <w:unhideWhenUsed/>
    <w:rsid w:val="00674602"/>
    <w:pPr>
      <w:spacing w:after="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74602"/>
    <w:pPr>
      <w:spacing w:after="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74602"/>
    <w:pPr>
      <w:spacing w:after="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674602"/>
    <w:pPr>
      <w:spacing w:after="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74602"/>
    <w:pPr>
      <w:spacing w:after="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74602"/>
    <w:pPr>
      <w:spacing w:after="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74602"/>
    <w:pPr>
      <w:spacing w:after="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74602"/>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74602"/>
    <w:pPr>
      <w:spacing w:after="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74602"/>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674602"/>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74602"/>
    <w:pPr>
      <w:spacing w:after="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74602"/>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74602"/>
    <w:pPr>
      <w:spacing w:after="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74602"/>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674602"/>
    <w:pPr>
      <w:spacing w:after="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674602"/>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67460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74602"/>
    <w:pPr>
      <w:spacing w:after="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74602"/>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74602"/>
    <w:pPr>
      <w:spacing w:after="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74602"/>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74602"/>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74602"/>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74602"/>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67460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674602"/>
    <w:pPr>
      <w:spacing w:after="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74602"/>
    <w:pPr>
      <w:spacing w:after="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74602"/>
    <w:pPr>
      <w:spacing w:after="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74602"/>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74602"/>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74602"/>
    <w:pPr>
      <w:spacing w:after="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74602"/>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74602"/>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67460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674602"/>
    <w:pPr>
      <w:spacing w:after="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74602"/>
    <w:pPr>
      <w:spacing w:after="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74602"/>
    <w:pPr>
      <w:spacing w:after="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674602"/>
    <w:pPr>
      <w:spacing w:after="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74602"/>
    <w:pPr>
      <w:spacing w:after="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7460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674602"/>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74602"/>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74602"/>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1-Nonumbering">
    <w:name w:val="Heading 1 - No numbering"/>
    <w:basedOn w:val="berschrift1"/>
    <w:uiPriority w:val="1"/>
    <w:qFormat/>
    <w:rsid w:val="009E253A"/>
    <w:pPr>
      <w:numPr>
        <w:numId w:val="0"/>
      </w:numPr>
      <w:spacing w:before="600" w:after="600" w:line="400" w:lineRule="atLeast"/>
    </w:pPr>
    <w:rPr>
      <w:color w:val="00321E"/>
      <w:sz w:val="36"/>
    </w:rPr>
  </w:style>
  <w:style w:type="paragraph" w:customStyle="1" w:styleId="Backpage-Language">
    <w:name w:val="Backpage - Language"/>
    <w:basedOn w:val="Standard"/>
    <w:uiPriority w:val="99"/>
    <w:semiHidden/>
    <w:qFormat/>
    <w:rsid w:val="004E30A0"/>
    <w:pPr>
      <w:spacing w:line="240" w:lineRule="atLeast"/>
    </w:pPr>
    <w:rPr>
      <w:caps/>
      <w:color w:val="115622"/>
      <w:sz w:val="18"/>
    </w:rPr>
  </w:style>
  <w:style w:type="paragraph" w:customStyle="1" w:styleId="Backpage-Edition">
    <w:name w:val="Backpage - Edition"/>
    <w:basedOn w:val="Standard"/>
    <w:uiPriority w:val="99"/>
    <w:semiHidden/>
    <w:qFormat/>
    <w:rsid w:val="0062670A"/>
    <w:pPr>
      <w:spacing w:after="240" w:line="240" w:lineRule="atLeast"/>
      <w:contextualSpacing/>
    </w:pPr>
    <w:rPr>
      <w:rFonts w:ascii="Carlsberg Sans Black" w:hAnsi="Carlsberg Sans Black"/>
      <w:color w:val="00321E"/>
    </w:rPr>
  </w:style>
  <w:style w:type="paragraph" w:customStyle="1" w:styleId="Backpage-Company">
    <w:name w:val="Backpage - Company"/>
    <w:basedOn w:val="Standard"/>
    <w:uiPriority w:val="99"/>
    <w:semiHidden/>
    <w:qFormat/>
    <w:rsid w:val="0062670A"/>
    <w:pPr>
      <w:spacing w:line="240" w:lineRule="atLeast"/>
    </w:pPr>
    <w:rPr>
      <w:color w:val="00321E"/>
    </w:rPr>
  </w:style>
  <w:style w:type="paragraph" w:customStyle="1" w:styleId="Image">
    <w:name w:val="Image"/>
    <w:basedOn w:val="Standard"/>
    <w:uiPriority w:val="99"/>
    <w:semiHidden/>
    <w:qFormat/>
    <w:rsid w:val="00C31495"/>
    <w:pPr>
      <w:keepNext/>
      <w:keepLines/>
      <w:spacing w:before="440" w:after="200"/>
      <w:jc w:val="center"/>
    </w:pPr>
  </w:style>
  <w:style w:type="paragraph" w:customStyle="1" w:styleId="Bodytext">
    <w:name w:val="Bodytext"/>
    <w:basedOn w:val="Standard"/>
    <w:uiPriority w:val="99"/>
    <w:semiHidden/>
    <w:rsid w:val="003B2A43"/>
    <w:pPr>
      <w:autoSpaceDE w:val="0"/>
      <w:autoSpaceDN w:val="0"/>
      <w:adjustRightInd w:val="0"/>
      <w:textAlignment w:val="center"/>
    </w:pPr>
    <w:rPr>
      <w:rFonts w:cs="Carlsberg Sans Light"/>
      <w:color w:val="000000"/>
    </w:rPr>
  </w:style>
  <w:style w:type="paragraph" w:customStyle="1" w:styleId="Table-Header">
    <w:name w:val="Table - Header"/>
    <w:basedOn w:val="Standard"/>
    <w:uiPriority w:val="1"/>
    <w:semiHidden/>
    <w:qFormat/>
    <w:rsid w:val="0062670A"/>
    <w:pPr>
      <w:spacing w:after="284"/>
      <w:ind w:right="142"/>
    </w:pPr>
    <w:rPr>
      <w:rFonts w:ascii="Carlsberg Sans Black" w:hAnsi="Carlsberg Sans Black"/>
      <w:color w:val="D0AD67"/>
    </w:rPr>
  </w:style>
  <w:style w:type="paragraph" w:customStyle="1" w:styleId="Heading1-NoSpacing">
    <w:name w:val="Heading 1 - No Spacing"/>
    <w:basedOn w:val="Heading1-Nonumbering"/>
    <w:uiPriority w:val="5"/>
    <w:qFormat/>
    <w:rsid w:val="002E3869"/>
    <w:pPr>
      <w:spacing w:before="360" w:after="240"/>
    </w:pPr>
  </w:style>
  <w:style w:type="paragraph" w:customStyle="1" w:styleId="Heading2-Nonumbering">
    <w:name w:val="Heading 2 - No numbering"/>
    <w:basedOn w:val="berschrift2"/>
    <w:uiPriority w:val="6"/>
    <w:qFormat/>
    <w:rsid w:val="0062670A"/>
    <w:pPr>
      <w:numPr>
        <w:ilvl w:val="0"/>
        <w:numId w:val="0"/>
      </w:numPr>
      <w:spacing w:before="240" w:after="0"/>
    </w:pPr>
    <w:rPr>
      <w:rFonts w:ascii="Carlsberg Sans Black" w:hAnsi="Carlsberg Sans Black"/>
      <w:color w:val="B49132"/>
    </w:rPr>
  </w:style>
  <w:style w:type="character" w:customStyle="1" w:styleId="Mention1">
    <w:name w:val="Mention1"/>
    <w:basedOn w:val="Absatz-Standardschriftart"/>
    <w:uiPriority w:val="99"/>
    <w:semiHidden/>
    <w:unhideWhenUsed/>
    <w:rsid w:val="00971463"/>
    <w:rPr>
      <w:color w:val="2B579A"/>
      <w:shd w:val="clear" w:color="auto" w:fill="E6E6E6"/>
    </w:rPr>
  </w:style>
  <w:style w:type="table" w:customStyle="1" w:styleId="GridTable1Light1">
    <w:name w:val="Grid Table 1 Light1"/>
    <w:basedOn w:val="NormaleTabelle"/>
    <w:uiPriority w:val="46"/>
    <w:rsid w:val="00D060A4"/>
    <w:pPr>
      <w:spacing w:line="240" w:lineRule="auto"/>
    </w:pPr>
    <w:tblPr>
      <w:tblStyleRowBandSize w:val="1"/>
      <w:tblStyleColBandSize w:val="1"/>
      <w:tblBorders>
        <w:top w:val="single" w:sz="4" w:space="0" w:color="93C0A7" w:themeColor="text1" w:themeTint="66"/>
        <w:left w:val="single" w:sz="4" w:space="0" w:color="93C0A7" w:themeColor="text1" w:themeTint="66"/>
        <w:bottom w:val="single" w:sz="4" w:space="0" w:color="93C0A7" w:themeColor="text1" w:themeTint="66"/>
        <w:right w:val="single" w:sz="4" w:space="0" w:color="93C0A7" w:themeColor="text1" w:themeTint="66"/>
        <w:insideH w:val="single" w:sz="4" w:space="0" w:color="93C0A7" w:themeColor="text1" w:themeTint="66"/>
        <w:insideV w:val="single" w:sz="4" w:space="0" w:color="93C0A7" w:themeColor="text1" w:themeTint="66"/>
      </w:tblBorders>
    </w:tblPr>
    <w:tblStylePr w:type="firstRow">
      <w:rPr>
        <w:b/>
        <w:bCs/>
      </w:rPr>
      <w:tblPr/>
      <w:tcPr>
        <w:tcBorders>
          <w:bottom w:val="single" w:sz="12" w:space="0" w:color="5EA17B" w:themeColor="text1" w:themeTint="99"/>
        </w:tcBorders>
      </w:tcPr>
    </w:tblStylePr>
    <w:tblStylePr w:type="lastRow">
      <w:rPr>
        <w:b/>
        <w:bCs/>
      </w:rPr>
      <w:tblPr/>
      <w:tcPr>
        <w:tcBorders>
          <w:top w:val="double" w:sz="2" w:space="0" w:color="5EA17B"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aleTabelle"/>
    <w:uiPriority w:val="46"/>
    <w:rsid w:val="00D060A4"/>
    <w:pPr>
      <w:spacing w:line="240" w:lineRule="auto"/>
    </w:pPr>
    <w:tblPr>
      <w:tblStyleRowBandSize w:val="1"/>
      <w:tblStyleColBandSize w:val="1"/>
      <w:tblBorders>
        <w:top w:val="single" w:sz="4" w:space="0" w:color="93C0A7" w:themeColor="accent1" w:themeTint="66"/>
        <w:left w:val="single" w:sz="4" w:space="0" w:color="93C0A7" w:themeColor="accent1" w:themeTint="66"/>
        <w:bottom w:val="single" w:sz="4" w:space="0" w:color="93C0A7" w:themeColor="accent1" w:themeTint="66"/>
        <w:right w:val="single" w:sz="4" w:space="0" w:color="93C0A7" w:themeColor="accent1" w:themeTint="66"/>
        <w:insideH w:val="single" w:sz="4" w:space="0" w:color="93C0A7" w:themeColor="accent1" w:themeTint="66"/>
        <w:insideV w:val="single" w:sz="4" w:space="0" w:color="93C0A7" w:themeColor="accent1" w:themeTint="66"/>
      </w:tblBorders>
    </w:tblPr>
    <w:tblStylePr w:type="firstRow">
      <w:rPr>
        <w:b/>
        <w:bCs/>
      </w:rPr>
      <w:tblPr/>
      <w:tcPr>
        <w:tcBorders>
          <w:bottom w:val="single" w:sz="12" w:space="0" w:color="5EA17B" w:themeColor="accent1" w:themeTint="99"/>
        </w:tcBorders>
      </w:tcPr>
    </w:tblStylePr>
    <w:tblStylePr w:type="lastRow">
      <w:rPr>
        <w:b/>
        <w:bCs/>
      </w:rPr>
      <w:tblPr/>
      <w:tcPr>
        <w:tcBorders>
          <w:top w:val="double" w:sz="2" w:space="0" w:color="5EA17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aleTabelle"/>
    <w:uiPriority w:val="46"/>
    <w:rsid w:val="00D060A4"/>
    <w:pPr>
      <w:spacing w:line="240" w:lineRule="auto"/>
    </w:pPr>
    <w:tblPr>
      <w:tblStyleRowBandSize w:val="1"/>
      <w:tblStyleColBandSize w:val="1"/>
      <w:tblBorders>
        <w:top w:val="single" w:sz="4" w:space="0" w:color="71FFA5" w:themeColor="accent2" w:themeTint="66"/>
        <w:left w:val="single" w:sz="4" w:space="0" w:color="71FFA5" w:themeColor="accent2" w:themeTint="66"/>
        <w:bottom w:val="single" w:sz="4" w:space="0" w:color="71FFA5" w:themeColor="accent2" w:themeTint="66"/>
        <w:right w:val="single" w:sz="4" w:space="0" w:color="71FFA5" w:themeColor="accent2" w:themeTint="66"/>
        <w:insideH w:val="single" w:sz="4" w:space="0" w:color="71FFA5" w:themeColor="accent2" w:themeTint="66"/>
        <w:insideV w:val="single" w:sz="4" w:space="0" w:color="71FFA5" w:themeColor="accent2" w:themeTint="66"/>
      </w:tblBorders>
    </w:tblPr>
    <w:tblStylePr w:type="firstRow">
      <w:rPr>
        <w:b/>
        <w:bCs/>
      </w:rPr>
      <w:tblPr/>
      <w:tcPr>
        <w:tcBorders>
          <w:bottom w:val="single" w:sz="12" w:space="0" w:color="2AFF79" w:themeColor="accent2" w:themeTint="99"/>
        </w:tcBorders>
      </w:tcPr>
    </w:tblStylePr>
    <w:tblStylePr w:type="lastRow">
      <w:rPr>
        <w:b/>
        <w:bCs/>
      </w:rPr>
      <w:tblPr/>
      <w:tcPr>
        <w:tcBorders>
          <w:top w:val="double" w:sz="2" w:space="0" w:color="2AFF7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aleTabelle"/>
    <w:uiPriority w:val="46"/>
    <w:rsid w:val="00D060A4"/>
    <w:pPr>
      <w:spacing w:line="240" w:lineRule="auto"/>
    </w:pPr>
    <w:tblPr>
      <w:tblStyleRowBandSize w:val="1"/>
      <w:tblStyleColBandSize w:val="1"/>
      <w:tblBorders>
        <w:top w:val="single" w:sz="4" w:space="0" w:color="F88DA2" w:themeColor="accent3" w:themeTint="66"/>
        <w:left w:val="single" w:sz="4" w:space="0" w:color="F88DA2" w:themeColor="accent3" w:themeTint="66"/>
        <w:bottom w:val="single" w:sz="4" w:space="0" w:color="F88DA2" w:themeColor="accent3" w:themeTint="66"/>
        <w:right w:val="single" w:sz="4" w:space="0" w:color="F88DA2" w:themeColor="accent3" w:themeTint="66"/>
        <w:insideH w:val="single" w:sz="4" w:space="0" w:color="F88DA2" w:themeColor="accent3" w:themeTint="66"/>
        <w:insideV w:val="single" w:sz="4" w:space="0" w:color="F88DA2" w:themeColor="accent3" w:themeTint="66"/>
      </w:tblBorders>
    </w:tblPr>
    <w:tblStylePr w:type="firstRow">
      <w:rPr>
        <w:b/>
        <w:bCs/>
      </w:rPr>
      <w:tblPr/>
      <w:tcPr>
        <w:tcBorders>
          <w:bottom w:val="single" w:sz="12" w:space="0" w:color="F45573" w:themeColor="accent3" w:themeTint="99"/>
        </w:tcBorders>
      </w:tcPr>
    </w:tblStylePr>
    <w:tblStylePr w:type="lastRow">
      <w:rPr>
        <w:b/>
        <w:bCs/>
      </w:rPr>
      <w:tblPr/>
      <w:tcPr>
        <w:tcBorders>
          <w:top w:val="double" w:sz="2" w:space="0" w:color="F4557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aleTabelle"/>
    <w:uiPriority w:val="46"/>
    <w:rsid w:val="00D060A4"/>
    <w:pPr>
      <w:spacing w:line="240" w:lineRule="auto"/>
    </w:pPr>
    <w:tblPr>
      <w:tblStyleRowBandSize w:val="1"/>
      <w:tblStyleColBandSize w:val="1"/>
      <w:tblBorders>
        <w:top w:val="single" w:sz="4" w:space="0" w:color="A5A5A5" w:themeColor="accent4" w:themeTint="66"/>
        <w:left w:val="single" w:sz="4" w:space="0" w:color="A5A5A5" w:themeColor="accent4" w:themeTint="66"/>
        <w:bottom w:val="single" w:sz="4" w:space="0" w:color="A5A5A5" w:themeColor="accent4" w:themeTint="66"/>
        <w:right w:val="single" w:sz="4" w:space="0" w:color="A5A5A5" w:themeColor="accent4" w:themeTint="66"/>
        <w:insideH w:val="single" w:sz="4" w:space="0" w:color="A5A5A5" w:themeColor="accent4" w:themeTint="66"/>
        <w:insideV w:val="single" w:sz="4" w:space="0" w:color="A5A5A5" w:themeColor="accent4" w:themeTint="66"/>
      </w:tblBorders>
    </w:tblPr>
    <w:tblStylePr w:type="firstRow">
      <w:rPr>
        <w:b/>
        <w:bCs/>
      </w:rPr>
      <w:tblPr/>
      <w:tcPr>
        <w:tcBorders>
          <w:bottom w:val="single" w:sz="12" w:space="0" w:color="787878" w:themeColor="accent4" w:themeTint="99"/>
        </w:tcBorders>
      </w:tcPr>
    </w:tblStylePr>
    <w:tblStylePr w:type="lastRow">
      <w:rPr>
        <w:b/>
        <w:bCs/>
      </w:rPr>
      <w:tblPr/>
      <w:tcPr>
        <w:tcBorders>
          <w:top w:val="double" w:sz="2" w:space="0" w:color="78787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leTabelle"/>
    <w:uiPriority w:val="46"/>
    <w:rsid w:val="00D060A4"/>
    <w:pPr>
      <w:spacing w:line="240" w:lineRule="auto"/>
    </w:pPr>
    <w:tblPr>
      <w:tblStyleRowBandSize w:val="1"/>
      <w:tblStyleColBandSize w:val="1"/>
      <w:tblBorders>
        <w:top w:val="single" w:sz="4" w:space="0" w:color="A5A5A5" w:themeColor="accent5" w:themeTint="66"/>
        <w:left w:val="single" w:sz="4" w:space="0" w:color="A5A5A5" w:themeColor="accent5" w:themeTint="66"/>
        <w:bottom w:val="single" w:sz="4" w:space="0" w:color="A5A5A5" w:themeColor="accent5" w:themeTint="66"/>
        <w:right w:val="single" w:sz="4" w:space="0" w:color="A5A5A5" w:themeColor="accent5" w:themeTint="66"/>
        <w:insideH w:val="single" w:sz="4" w:space="0" w:color="A5A5A5" w:themeColor="accent5" w:themeTint="66"/>
        <w:insideV w:val="single" w:sz="4" w:space="0" w:color="A5A5A5" w:themeColor="accent5" w:themeTint="66"/>
      </w:tblBorders>
    </w:tblPr>
    <w:tblStylePr w:type="firstRow">
      <w:rPr>
        <w:b/>
        <w:bCs/>
      </w:rPr>
      <w:tblPr/>
      <w:tcPr>
        <w:tcBorders>
          <w:bottom w:val="single" w:sz="12" w:space="0" w:color="787878" w:themeColor="accent5" w:themeTint="99"/>
        </w:tcBorders>
      </w:tcPr>
    </w:tblStylePr>
    <w:tblStylePr w:type="lastRow">
      <w:rPr>
        <w:b/>
        <w:bCs/>
      </w:rPr>
      <w:tblPr/>
      <w:tcPr>
        <w:tcBorders>
          <w:top w:val="double" w:sz="2" w:space="0" w:color="787878"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aleTabelle"/>
    <w:uiPriority w:val="46"/>
    <w:rsid w:val="00D060A4"/>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customStyle="1" w:styleId="GridTable21">
    <w:name w:val="Grid Table 21"/>
    <w:basedOn w:val="NormaleTabelle"/>
    <w:uiPriority w:val="47"/>
    <w:rsid w:val="00D060A4"/>
    <w:pPr>
      <w:spacing w:line="240" w:lineRule="auto"/>
    </w:pPr>
    <w:tblPr>
      <w:tblStyleRowBandSize w:val="1"/>
      <w:tblStyleColBandSize w:val="1"/>
      <w:tblBorders>
        <w:top w:val="single" w:sz="2" w:space="0" w:color="5EA17B" w:themeColor="text1" w:themeTint="99"/>
        <w:bottom w:val="single" w:sz="2" w:space="0" w:color="5EA17B" w:themeColor="text1" w:themeTint="99"/>
        <w:insideH w:val="single" w:sz="2" w:space="0" w:color="5EA17B" w:themeColor="text1" w:themeTint="99"/>
        <w:insideV w:val="single" w:sz="2" w:space="0" w:color="5EA17B" w:themeColor="text1" w:themeTint="99"/>
      </w:tblBorders>
    </w:tblPr>
    <w:tblStylePr w:type="firstRow">
      <w:rPr>
        <w:b/>
        <w:bCs/>
      </w:rPr>
      <w:tblPr/>
      <w:tcPr>
        <w:tcBorders>
          <w:top w:val="nil"/>
          <w:bottom w:val="single" w:sz="12" w:space="0" w:color="5EA17B" w:themeColor="text1" w:themeTint="99"/>
          <w:insideH w:val="nil"/>
          <w:insideV w:val="nil"/>
        </w:tcBorders>
        <w:shd w:val="clear" w:color="auto" w:fill="FFFFFF" w:themeFill="background1"/>
      </w:tcPr>
    </w:tblStylePr>
    <w:tblStylePr w:type="lastRow">
      <w:rPr>
        <w:b/>
        <w:bCs/>
      </w:rPr>
      <w:tblPr/>
      <w:tcPr>
        <w:tcBorders>
          <w:top w:val="double" w:sz="2" w:space="0" w:color="5EA17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GridTable2-Accent11">
    <w:name w:val="Grid Table 2 - Accent 11"/>
    <w:basedOn w:val="NormaleTabelle"/>
    <w:uiPriority w:val="47"/>
    <w:rsid w:val="00D060A4"/>
    <w:pPr>
      <w:spacing w:line="240" w:lineRule="auto"/>
    </w:pPr>
    <w:tblPr>
      <w:tblStyleRowBandSize w:val="1"/>
      <w:tblStyleColBandSize w:val="1"/>
      <w:tblBorders>
        <w:top w:val="single" w:sz="2" w:space="0" w:color="5EA17B" w:themeColor="accent1" w:themeTint="99"/>
        <w:bottom w:val="single" w:sz="2" w:space="0" w:color="5EA17B" w:themeColor="accent1" w:themeTint="99"/>
        <w:insideH w:val="single" w:sz="2" w:space="0" w:color="5EA17B" w:themeColor="accent1" w:themeTint="99"/>
        <w:insideV w:val="single" w:sz="2" w:space="0" w:color="5EA17B" w:themeColor="accent1" w:themeTint="99"/>
      </w:tblBorders>
    </w:tblPr>
    <w:tblStylePr w:type="firstRow">
      <w:rPr>
        <w:b/>
        <w:bCs/>
      </w:rPr>
      <w:tblPr/>
      <w:tcPr>
        <w:tcBorders>
          <w:top w:val="nil"/>
          <w:bottom w:val="single" w:sz="12" w:space="0" w:color="5EA17B" w:themeColor="accent1" w:themeTint="99"/>
          <w:insideH w:val="nil"/>
          <w:insideV w:val="nil"/>
        </w:tcBorders>
        <w:shd w:val="clear" w:color="auto" w:fill="FFFFFF" w:themeFill="background1"/>
      </w:tcPr>
    </w:tblStylePr>
    <w:tblStylePr w:type="lastRow">
      <w:rPr>
        <w:b/>
        <w:bCs/>
      </w:rPr>
      <w:tblPr/>
      <w:tcPr>
        <w:tcBorders>
          <w:top w:val="double" w:sz="2" w:space="0" w:color="5EA17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GridTable2-Accent21">
    <w:name w:val="Grid Table 2 - Accent 21"/>
    <w:basedOn w:val="NormaleTabelle"/>
    <w:uiPriority w:val="47"/>
    <w:rsid w:val="00D060A4"/>
    <w:pPr>
      <w:spacing w:line="240" w:lineRule="auto"/>
    </w:pPr>
    <w:tblPr>
      <w:tblStyleRowBandSize w:val="1"/>
      <w:tblStyleColBandSize w:val="1"/>
      <w:tblBorders>
        <w:top w:val="single" w:sz="2" w:space="0" w:color="2AFF79" w:themeColor="accent2" w:themeTint="99"/>
        <w:bottom w:val="single" w:sz="2" w:space="0" w:color="2AFF79" w:themeColor="accent2" w:themeTint="99"/>
        <w:insideH w:val="single" w:sz="2" w:space="0" w:color="2AFF79" w:themeColor="accent2" w:themeTint="99"/>
        <w:insideV w:val="single" w:sz="2" w:space="0" w:color="2AFF79" w:themeColor="accent2" w:themeTint="99"/>
      </w:tblBorders>
    </w:tblPr>
    <w:tblStylePr w:type="firstRow">
      <w:rPr>
        <w:b/>
        <w:bCs/>
      </w:rPr>
      <w:tblPr/>
      <w:tcPr>
        <w:tcBorders>
          <w:top w:val="nil"/>
          <w:bottom w:val="single" w:sz="12" w:space="0" w:color="2AFF79" w:themeColor="accent2" w:themeTint="99"/>
          <w:insideH w:val="nil"/>
          <w:insideV w:val="nil"/>
        </w:tcBorders>
        <w:shd w:val="clear" w:color="auto" w:fill="FFFFFF" w:themeFill="background1"/>
      </w:tcPr>
    </w:tblStylePr>
    <w:tblStylePr w:type="lastRow">
      <w:rPr>
        <w:b/>
        <w:bCs/>
      </w:rPr>
      <w:tblPr/>
      <w:tcPr>
        <w:tcBorders>
          <w:top w:val="double" w:sz="2" w:space="0" w:color="2AFF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GridTable2-Accent31">
    <w:name w:val="Grid Table 2 - Accent 31"/>
    <w:basedOn w:val="NormaleTabelle"/>
    <w:uiPriority w:val="47"/>
    <w:rsid w:val="00D060A4"/>
    <w:pPr>
      <w:spacing w:line="240" w:lineRule="auto"/>
    </w:pPr>
    <w:tblPr>
      <w:tblStyleRowBandSize w:val="1"/>
      <w:tblStyleColBandSize w:val="1"/>
      <w:tblBorders>
        <w:top w:val="single" w:sz="2" w:space="0" w:color="F45573" w:themeColor="accent3" w:themeTint="99"/>
        <w:bottom w:val="single" w:sz="2" w:space="0" w:color="F45573" w:themeColor="accent3" w:themeTint="99"/>
        <w:insideH w:val="single" w:sz="2" w:space="0" w:color="F45573" w:themeColor="accent3" w:themeTint="99"/>
        <w:insideV w:val="single" w:sz="2" w:space="0" w:color="F45573" w:themeColor="accent3" w:themeTint="99"/>
      </w:tblBorders>
    </w:tblPr>
    <w:tblStylePr w:type="firstRow">
      <w:rPr>
        <w:b/>
        <w:bCs/>
      </w:rPr>
      <w:tblPr/>
      <w:tcPr>
        <w:tcBorders>
          <w:top w:val="nil"/>
          <w:bottom w:val="single" w:sz="12" w:space="0" w:color="F45573" w:themeColor="accent3" w:themeTint="99"/>
          <w:insideH w:val="nil"/>
          <w:insideV w:val="nil"/>
        </w:tcBorders>
        <w:shd w:val="clear" w:color="auto" w:fill="FFFFFF" w:themeFill="background1"/>
      </w:tcPr>
    </w:tblStylePr>
    <w:tblStylePr w:type="lastRow">
      <w:rPr>
        <w:b/>
        <w:bCs/>
      </w:rPr>
      <w:tblPr/>
      <w:tcPr>
        <w:tcBorders>
          <w:top w:val="double" w:sz="2" w:space="0" w:color="F4557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GridTable2-Accent41">
    <w:name w:val="Grid Table 2 - Accent 41"/>
    <w:basedOn w:val="NormaleTabelle"/>
    <w:uiPriority w:val="47"/>
    <w:rsid w:val="00D060A4"/>
    <w:pPr>
      <w:spacing w:line="240" w:lineRule="auto"/>
    </w:pPr>
    <w:tblPr>
      <w:tblStyleRowBandSize w:val="1"/>
      <w:tblStyleColBandSize w:val="1"/>
      <w:tblBorders>
        <w:top w:val="single" w:sz="2" w:space="0" w:color="787878" w:themeColor="accent4" w:themeTint="99"/>
        <w:bottom w:val="single" w:sz="2" w:space="0" w:color="787878" w:themeColor="accent4" w:themeTint="99"/>
        <w:insideH w:val="single" w:sz="2" w:space="0" w:color="787878" w:themeColor="accent4" w:themeTint="99"/>
        <w:insideV w:val="single" w:sz="2" w:space="0" w:color="787878" w:themeColor="accent4" w:themeTint="99"/>
      </w:tblBorders>
    </w:tblPr>
    <w:tblStylePr w:type="firstRow">
      <w:rPr>
        <w:b/>
        <w:bCs/>
      </w:rPr>
      <w:tblPr/>
      <w:tcPr>
        <w:tcBorders>
          <w:top w:val="nil"/>
          <w:bottom w:val="single" w:sz="12" w:space="0" w:color="787878" w:themeColor="accent4" w:themeTint="99"/>
          <w:insideH w:val="nil"/>
          <w:insideV w:val="nil"/>
        </w:tcBorders>
        <w:shd w:val="clear" w:color="auto" w:fill="FFFFFF" w:themeFill="background1"/>
      </w:tcPr>
    </w:tblStylePr>
    <w:tblStylePr w:type="lastRow">
      <w:rPr>
        <w:b/>
        <w:bCs/>
      </w:rPr>
      <w:tblPr/>
      <w:tcPr>
        <w:tcBorders>
          <w:top w:val="double" w:sz="2" w:space="0" w:color="7878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GridTable2-Accent51">
    <w:name w:val="Grid Table 2 - Accent 51"/>
    <w:basedOn w:val="NormaleTabelle"/>
    <w:uiPriority w:val="47"/>
    <w:rsid w:val="00D060A4"/>
    <w:pPr>
      <w:spacing w:line="240" w:lineRule="auto"/>
    </w:pPr>
    <w:tblPr>
      <w:tblStyleRowBandSize w:val="1"/>
      <w:tblStyleColBandSize w:val="1"/>
      <w:tblBorders>
        <w:top w:val="single" w:sz="2" w:space="0" w:color="787878" w:themeColor="accent5" w:themeTint="99"/>
        <w:bottom w:val="single" w:sz="2" w:space="0" w:color="787878" w:themeColor="accent5" w:themeTint="99"/>
        <w:insideH w:val="single" w:sz="2" w:space="0" w:color="787878" w:themeColor="accent5" w:themeTint="99"/>
        <w:insideV w:val="single" w:sz="2" w:space="0" w:color="787878" w:themeColor="accent5" w:themeTint="99"/>
      </w:tblBorders>
    </w:tblPr>
    <w:tblStylePr w:type="firstRow">
      <w:rPr>
        <w:b/>
        <w:bCs/>
      </w:rPr>
      <w:tblPr/>
      <w:tcPr>
        <w:tcBorders>
          <w:top w:val="nil"/>
          <w:bottom w:val="single" w:sz="12" w:space="0" w:color="787878" w:themeColor="accent5" w:themeTint="99"/>
          <w:insideH w:val="nil"/>
          <w:insideV w:val="nil"/>
        </w:tcBorders>
        <w:shd w:val="clear" w:color="auto" w:fill="FFFFFF" w:themeFill="background1"/>
      </w:tcPr>
    </w:tblStylePr>
    <w:tblStylePr w:type="lastRow">
      <w:rPr>
        <w:b/>
        <w:bCs/>
      </w:rPr>
      <w:tblPr/>
      <w:tcPr>
        <w:tcBorders>
          <w:top w:val="double" w:sz="2" w:space="0" w:color="7878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GridTable2-Accent61">
    <w:name w:val="Grid Table 2 - Accent 61"/>
    <w:basedOn w:val="NormaleTabelle"/>
    <w:uiPriority w:val="47"/>
    <w:rsid w:val="00D060A4"/>
    <w:pPr>
      <w:spacing w:line="240" w:lineRule="auto"/>
    </w:pPr>
    <w:tblPr>
      <w:tblStyleRowBandSize w:val="1"/>
      <w:tblStyleColBandSize w:val="1"/>
      <w:tblBorders>
        <w:top w:val="single" w:sz="2" w:space="0" w:color="787878" w:themeColor="accent6" w:themeTint="99"/>
        <w:bottom w:val="single" w:sz="2" w:space="0" w:color="787878" w:themeColor="accent6" w:themeTint="99"/>
        <w:insideH w:val="single" w:sz="2" w:space="0" w:color="787878" w:themeColor="accent6" w:themeTint="99"/>
        <w:insideV w:val="single" w:sz="2" w:space="0" w:color="787878" w:themeColor="accent6" w:themeTint="99"/>
      </w:tblBorders>
    </w:tblPr>
    <w:tblStylePr w:type="firstRow">
      <w:rPr>
        <w:b/>
        <w:bCs/>
      </w:rPr>
      <w:tblPr/>
      <w:tcPr>
        <w:tcBorders>
          <w:top w:val="nil"/>
          <w:bottom w:val="single" w:sz="12" w:space="0" w:color="787878" w:themeColor="accent6" w:themeTint="99"/>
          <w:insideH w:val="nil"/>
          <w:insideV w:val="nil"/>
        </w:tcBorders>
        <w:shd w:val="clear" w:color="auto" w:fill="FFFFFF" w:themeFill="background1"/>
      </w:tcPr>
    </w:tblStylePr>
    <w:tblStylePr w:type="lastRow">
      <w:rPr>
        <w:b/>
        <w:bCs/>
      </w:rPr>
      <w:tblPr/>
      <w:tcPr>
        <w:tcBorders>
          <w:top w:val="double" w:sz="2" w:space="0" w:color="7878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GridTable31">
    <w:name w:val="Grid Table 31"/>
    <w:basedOn w:val="NormaleTabelle"/>
    <w:uiPriority w:val="48"/>
    <w:rsid w:val="00D060A4"/>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bottom w:val="single" w:sz="4" w:space="0" w:color="5EA17B" w:themeColor="text1" w:themeTint="99"/>
        </w:tcBorders>
      </w:tcPr>
    </w:tblStylePr>
    <w:tblStylePr w:type="nwCell">
      <w:tblPr/>
      <w:tcPr>
        <w:tcBorders>
          <w:bottom w:val="single" w:sz="4" w:space="0" w:color="5EA17B" w:themeColor="text1" w:themeTint="99"/>
        </w:tcBorders>
      </w:tcPr>
    </w:tblStylePr>
    <w:tblStylePr w:type="seCell">
      <w:tblPr/>
      <w:tcPr>
        <w:tcBorders>
          <w:top w:val="single" w:sz="4" w:space="0" w:color="5EA17B" w:themeColor="text1" w:themeTint="99"/>
        </w:tcBorders>
      </w:tcPr>
    </w:tblStylePr>
    <w:tblStylePr w:type="swCell">
      <w:tblPr/>
      <w:tcPr>
        <w:tcBorders>
          <w:top w:val="single" w:sz="4" w:space="0" w:color="5EA17B" w:themeColor="text1" w:themeTint="99"/>
        </w:tcBorders>
      </w:tcPr>
    </w:tblStylePr>
  </w:style>
  <w:style w:type="table" w:customStyle="1" w:styleId="GridTable3-Accent11">
    <w:name w:val="Grid Table 3 - Accent 11"/>
    <w:basedOn w:val="NormaleTabelle"/>
    <w:uiPriority w:val="48"/>
    <w:rsid w:val="00D060A4"/>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bottom w:val="single" w:sz="4" w:space="0" w:color="5EA17B" w:themeColor="accent1" w:themeTint="99"/>
        </w:tcBorders>
      </w:tcPr>
    </w:tblStylePr>
    <w:tblStylePr w:type="nwCell">
      <w:tblPr/>
      <w:tcPr>
        <w:tcBorders>
          <w:bottom w:val="single" w:sz="4" w:space="0" w:color="5EA17B" w:themeColor="accent1" w:themeTint="99"/>
        </w:tcBorders>
      </w:tcPr>
    </w:tblStylePr>
    <w:tblStylePr w:type="seCell">
      <w:tblPr/>
      <w:tcPr>
        <w:tcBorders>
          <w:top w:val="single" w:sz="4" w:space="0" w:color="5EA17B" w:themeColor="accent1" w:themeTint="99"/>
        </w:tcBorders>
      </w:tcPr>
    </w:tblStylePr>
    <w:tblStylePr w:type="swCell">
      <w:tblPr/>
      <w:tcPr>
        <w:tcBorders>
          <w:top w:val="single" w:sz="4" w:space="0" w:color="5EA17B" w:themeColor="accent1" w:themeTint="99"/>
        </w:tcBorders>
      </w:tcPr>
    </w:tblStylePr>
  </w:style>
  <w:style w:type="table" w:customStyle="1" w:styleId="GridTable3-Accent21">
    <w:name w:val="Grid Table 3 - Accent 21"/>
    <w:basedOn w:val="NormaleTabelle"/>
    <w:uiPriority w:val="48"/>
    <w:rsid w:val="00D060A4"/>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bottom w:val="single" w:sz="4" w:space="0" w:color="2AFF79" w:themeColor="accent2" w:themeTint="99"/>
        </w:tcBorders>
      </w:tcPr>
    </w:tblStylePr>
    <w:tblStylePr w:type="nwCell">
      <w:tblPr/>
      <w:tcPr>
        <w:tcBorders>
          <w:bottom w:val="single" w:sz="4" w:space="0" w:color="2AFF79" w:themeColor="accent2" w:themeTint="99"/>
        </w:tcBorders>
      </w:tcPr>
    </w:tblStylePr>
    <w:tblStylePr w:type="seCell">
      <w:tblPr/>
      <w:tcPr>
        <w:tcBorders>
          <w:top w:val="single" w:sz="4" w:space="0" w:color="2AFF79" w:themeColor="accent2" w:themeTint="99"/>
        </w:tcBorders>
      </w:tcPr>
    </w:tblStylePr>
    <w:tblStylePr w:type="swCell">
      <w:tblPr/>
      <w:tcPr>
        <w:tcBorders>
          <w:top w:val="single" w:sz="4" w:space="0" w:color="2AFF79" w:themeColor="accent2" w:themeTint="99"/>
        </w:tcBorders>
      </w:tcPr>
    </w:tblStylePr>
  </w:style>
  <w:style w:type="table" w:customStyle="1" w:styleId="GridTable3-Accent31">
    <w:name w:val="Grid Table 3 - Accent 31"/>
    <w:basedOn w:val="NormaleTabelle"/>
    <w:uiPriority w:val="48"/>
    <w:rsid w:val="00D060A4"/>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bottom w:val="single" w:sz="4" w:space="0" w:color="F45573" w:themeColor="accent3" w:themeTint="99"/>
        </w:tcBorders>
      </w:tcPr>
    </w:tblStylePr>
    <w:tblStylePr w:type="nwCell">
      <w:tblPr/>
      <w:tcPr>
        <w:tcBorders>
          <w:bottom w:val="single" w:sz="4" w:space="0" w:color="F45573" w:themeColor="accent3" w:themeTint="99"/>
        </w:tcBorders>
      </w:tcPr>
    </w:tblStylePr>
    <w:tblStylePr w:type="seCell">
      <w:tblPr/>
      <w:tcPr>
        <w:tcBorders>
          <w:top w:val="single" w:sz="4" w:space="0" w:color="F45573" w:themeColor="accent3" w:themeTint="99"/>
        </w:tcBorders>
      </w:tcPr>
    </w:tblStylePr>
    <w:tblStylePr w:type="swCell">
      <w:tblPr/>
      <w:tcPr>
        <w:tcBorders>
          <w:top w:val="single" w:sz="4" w:space="0" w:color="F45573" w:themeColor="accent3" w:themeTint="99"/>
        </w:tcBorders>
      </w:tcPr>
    </w:tblStylePr>
  </w:style>
  <w:style w:type="table" w:customStyle="1" w:styleId="GridTable3-Accent41">
    <w:name w:val="Grid Table 3 - Accent 41"/>
    <w:basedOn w:val="NormaleTabelle"/>
    <w:uiPriority w:val="48"/>
    <w:rsid w:val="00D060A4"/>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bottom w:val="single" w:sz="4" w:space="0" w:color="787878" w:themeColor="accent4" w:themeTint="99"/>
        </w:tcBorders>
      </w:tcPr>
    </w:tblStylePr>
    <w:tblStylePr w:type="nwCell">
      <w:tblPr/>
      <w:tcPr>
        <w:tcBorders>
          <w:bottom w:val="single" w:sz="4" w:space="0" w:color="787878" w:themeColor="accent4" w:themeTint="99"/>
        </w:tcBorders>
      </w:tcPr>
    </w:tblStylePr>
    <w:tblStylePr w:type="seCell">
      <w:tblPr/>
      <w:tcPr>
        <w:tcBorders>
          <w:top w:val="single" w:sz="4" w:space="0" w:color="787878" w:themeColor="accent4" w:themeTint="99"/>
        </w:tcBorders>
      </w:tcPr>
    </w:tblStylePr>
    <w:tblStylePr w:type="swCell">
      <w:tblPr/>
      <w:tcPr>
        <w:tcBorders>
          <w:top w:val="single" w:sz="4" w:space="0" w:color="787878" w:themeColor="accent4" w:themeTint="99"/>
        </w:tcBorders>
      </w:tcPr>
    </w:tblStylePr>
  </w:style>
  <w:style w:type="table" w:customStyle="1" w:styleId="GridTable3-Accent51">
    <w:name w:val="Grid Table 3 - Accent 51"/>
    <w:basedOn w:val="NormaleTabelle"/>
    <w:uiPriority w:val="48"/>
    <w:rsid w:val="00D060A4"/>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bottom w:val="single" w:sz="4" w:space="0" w:color="787878" w:themeColor="accent5" w:themeTint="99"/>
        </w:tcBorders>
      </w:tcPr>
    </w:tblStylePr>
    <w:tblStylePr w:type="nwCell">
      <w:tblPr/>
      <w:tcPr>
        <w:tcBorders>
          <w:bottom w:val="single" w:sz="4" w:space="0" w:color="787878" w:themeColor="accent5" w:themeTint="99"/>
        </w:tcBorders>
      </w:tcPr>
    </w:tblStylePr>
    <w:tblStylePr w:type="seCell">
      <w:tblPr/>
      <w:tcPr>
        <w:tcBorders>
          <w:top w:val="single" w:sz="4" w:space="0" w:color="787878" w:themeColor="accent5" w:themeTint="99"/>
        </w:tcBorders>
      </w:tcPr>
    </w:tblStylePr>
    <w:tblStylePr w:type="swCell">
      <w:tblPr/>
      <w:tcPr>
        <w:tcBorders>
          <w:top w:val="single" w:sz="4" w:space="0" w:color="787878" w:themeColor="accent5" w:themeTint="99"/>
        </w:tcBorders>
      </w:tcPr>
    </w:tblStylePr>
  </w:style>
  <w:style w:type="table" w:customStyle="1" w:styleId="GridTable3-Accent61">
    <w:name w:val="Grid Table 3 - Accent 61"/>
    <w:basedOn w:val="NormaleTabelle"/>
    <w:uiPriority w:val="48"/>
    <w:rsid w:val="00D060A4"/>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bottom w:val="single" w:sz="4" w:space="0" w:color="787878" w:themeColor="accent6" w:themeTint="99"/>
        </w:tcBorders>
      </w:tcPr>
    </w:tblStylePr>
    <w:tblStylePr w:type="nwCell">
      <w:tblPr/>
      <w:tcPr>
        <w:tcBorders>
          <w:bottom w:val="single" w:sz="4" w:space="0" w:color="787878" w:themeColor="accent6" w:themeTint="99"/>
        </w:tcBorders>
      </w:tcPr>
    </w:tblStylePr>
    <w:tblStylePr w:type="seCell">
      <w:tblPr/>
      <w:tcPr>
        <w:tcBorders>
          <w:top w:val="single" w:sz="4" w:space="0" w:color="787878" w:themeColor="accent6" w:themeTint="99"/>
        </w:tcBorders>
      </w:tcPr>
    </w:tblStylePr>
    <w:tblStylePr w:type="swCell">
      <w:tblPr/>
      <w:tcPr>
        <w:tcBorders>
          <w:top w:val="single" w:sz="4" w:space="0" w:color="787878" w:themeColor="accent6" w:themeTint="99"/>
        </w:tcBorders>
      </w:tcPr>
    </w:tblStylePr>
  </w:style>
  <w:style w:type="table" w:customStyle="1" w:styleId="GridTable41">
    <w:name w:val="Grid Table 41"/>
    <w:basedOn w:val="NormaleTabelle"/>
    <w:uiPriority w:val="49"/>
    <w:rsid w:val="00D060A4"/>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color w:val="FFFFFF" w:themeColor="background1"/>
      </w:rPr>
      <w:tblPr/>
      <w:tcPr>
        <w:tcBorders>
          <w:top w:val="single" w:sz="4" w:space="0" w:color="20372A" w:themeColor="text1"/>
          <w:left w:val="single" w:sz="4" w:space="0" w:color="20372A" w:themeColor="text1"/>
          <w:bottom w:val="single" w:sz="4" w:space="0" w:color="20372A" w:themeColor="text1"/>
          <w:right w:val="single" w:sz="4" w:space="0" w:color="20372A" w:themeColor="text1"/>
          <w:insideH w:val="nil"/>
          <w:insideV w:val="nil"/>
        </w:tcBorders>
        <w:shd w:val="clear" w:color="auto" w:fill="20372A" w:themeFill="text1"/>
      </w:tcPr>
    </w:tblStylePr>
    <w:tblStylePr w:type="lastRow">
      <w:rPr>
        <w:b/>
        <w:bCs/>
      </w:rPr>
      <w:tblPr/>
      <w:tcPr>
        <w:tcBorders>
          <w:top w:val="double" w:sz="4" w:space="0" w:color="20372A" w:themeColor="text1"/>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GridTable4-Accent11">
    <w:name w:val="Grid Table 4 - Accent 11"/>
    <w:basedOn w:val="NormaleTabelle"/>
    <w:uiPriority w:val="49"/>
    <w:rsid w:val="00D060A4"/>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color w:val="FFFFFF" w:themeColor="background1"/>
      </w:rPr>
      <w:tblPr/>
      <w:tcPr>
        <w:tcBorders>
          <w:top w:val="single" w:sz="4" w:space="0" w:color="20372A" w:themeColor="accent1"/>
          <w:left w:val="single" w:sz="4" w:space="0" w:color="20372A" w:themeColor="accent1"/>
          <w:bottom w:val="single" w:sz="4" w:space="0" w:color="20372A" w:themeColor="accent1"/>
          <w:right w:val="single" w:sz="4" w:space="0" w:color="20372A" w:themeColor="accent1"/>
          <w:insideH w:val="nil"/>
          <w:insideV w:val="nil"/>
        </w:tcBorders>
        <w:shd w:val="clear" w:color="auto" w:fill="20372A" w:themeFill="accent1"/>
      </w:tcPr>
    </w:tblStylePr>
    <w:tblStylePr w:type="lastRow">
      <w:rPr>
        <w:b/>
        <w:bCs/>
      </w:rPr>
      <w:tblPr/>
      <w:tcPr>
        <w:tcBorders>
          <w:top w:val="double" w:sz="4" w:space="0" w:color="20372A" w:themeColor="accent1"/>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GridTable4-Accent21">
    <w:name w:val="Grid Table 4 - Accent 21"/>
    <w:basedOn w:val="NormaleTabelle"/>
    <w:uiPriority w:val="49"/>
    <w:rsid w:val="00D060A4"/>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color w:val="FFFFFF" w:themeColor="background1"/>
      </w:rPr>
      <w:tblPr/>
      <w:tcPr>
        <w:tcBorders>
          <w:top w:val="single" w:sz="4" w:space="0" w:color="009B3A" w:themeColor="accent2"/>
          <w:left w:val="single" w:sz="4" w:space="0" w:color="009B3A" w:themeColor="accent2"/>
          <w:bottom w:val="single" w:sz="4" w:space="0" w:color="009B3A" w:themeColor="accent2"/>
          <w:right w:val="single" w:sz="4" w:space="0" w:color="009B3A" w:themeColor="accent2"/>
          <w:insideH w:val="nil"/>
          <w:insideV w:val="nil"/>
        </w:tcBorders>
        <w:shd w:val="clear" w:color="auto" w:fill="009B3A" w:themeFill="accent2"/>
      </w:tcPr>
    </w:tblStylePr>
    <w:tblStylePr w:type="lastRow">
      <w:rPr>
        <w:b/>
        <w:bCs/>
      </w:rPr>
      <w:tblPr/>
      <w:tcPr>
        <w:tcBorders>
          <w:top w:val="double" w:sz="4" w:space="0" w:color="009B3A" w:themeColor="accent2"/>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GridTable4-Accent31">
    <w:name w:val="Grid Table 4 - Accent 31"/>
    <w:basedOn w:val="NormaleTabelle"/>
    <w:uiPriority w:val="49"/>
    <w:rsid w:val="00D060A4"/>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color w:val="FFFFFF" w:themeColor="background1"/>
      </w:rPr>
      <w:tblPr/>
      <w:tcPr>
        <w:tcBorders>
          <w:top w:val="single" w:sz="4" w:space="0" w:color="C60C30" w:themeColor="accent3"/>
          <w:left w:val="single" w:sz="4" w:space="0" w:color="C60C30" w:themeColor="accent3"/>
          <w:bottom w:val="single" w:sz="4" w:space="0" w:color="C60C30" w:themeColor="accent3"/>
          <w:right w:val="single" w:sz="4" w:space="0" w:color="C60C30" w:themeColor="accent3"/>
          <w:insideH w:val="nil"/>
          <w:insideV w:val="nil"/>
        </w:tcBorders>
        <w:shd w:val="clear" w:color="auto" w:fill="C60C30" w:themeFill="accent3"/>
      </w:tcPr>
    </w:tblStylePr>
    <w:tblStylePr w:type="lastRow">
      <w:rPr>
        <w:b/>
        <w:bCs/>
      </w:rPr>
      <w:tblPr/>
      <w:tcPr>
        <w:tcBorders>
          <w:top w:val="double" w:sz="4" w:space="0" w:color="C60C30" w:themeColor="accent3"/>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GridTable4-Accent41">
    <w:name w:val="Grid Table 4 - Accent 41"/>
    <w:basedOn w:val="NormaleTabelle"/>
    <w:uiPriority w:val="49"/>
    <w:rsid w:val="00D060A4"/>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color w:val="FFFFFF" w:themeColor="background1"/>
      </w:rPr>
      <w:tblPr/>
      <w:tcPr>
        <w:tcBorders>
          <w:top w:val="single" w:sz="4" w:space="0" w:color="1E1E1E" w:themeColor="accent4"/>
          <w:left w:val="single" w:sz="4" w:space="0" w:color="1E1E1E" w:themeColor="accent4"/>
          <w:bottom w:val="single" w:sz="4" w:space="0" w:color="1E1E1E" w:themeColor="accent4"/>
          <w:right w:val="single" w:sz="4" w:space="0" w:color="1E1E1E" w:themeColor="accent4"/>
          <w:insideH w:val="nil"/>
          <w:insideV w:val="nil"/>
        </w:tcBorders>
        <w:shd w:val="clear" w:color="auto" w:fill="1E1E1E" w:themeFill="accent4"/>
      </w:tcPr>
    </w:tblStylePr>
    <w:tblStylePr w:type="lastRow">
      <w:rPr>
        <w:b/>
        <w:bCs/>
      </w:rPr>
      <w:tblPr/>
      <w:tcPr>
        <w:tcBorders>
          <w:top w:val="double" w:sz="4" w:space="0" w:color="1E1E1E" w:themeColor="accent4"/>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GridTable4-Accent51">
    <w:name w:val="Grid Table 4 - Accent 51"/>
    <w:basedOn w:val="NormaleTabelle"/>
    <w:uiPriority w:val="49"/>
    <w:rsid w:val="00D060A4"/>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color w:val="FFFFFF" w:themeColor="background1"/>
      </w:rPr>
      <w:tblPr/>
      <w:tcPr>
        <w:tcBorders>
          <w:top w:val="single" w:sz="4" w:space="0" w:color="1E1E1E" w:themeColor="accent5"/>
          <w:left w:val="single" w:sz="4" w:space="0" w:color="1E1E1E" w:themeColor="accent5"/>
          <w:bottom w:val="single" w:sz="4" w:space="0" w:color="1E1E1E" w:themeColor="accent5"/>
          <w:right w:val="single" w:sz="4" w:space="0" w:color="1E1E1E" w:themeColor="accent5"/>
          <w:insideH w:val="nil"/>
          <w:insideV w:val="nil"/>
        </w:tcBorders>
        <w:shd w:val="clear" w:color="auto" w:fill="1E1E1E" w:themeFill="accent5"/>
      </w:tcPr>
    </w:tblStylePr>
    <w:tblStylePr w:type="lastRow">
      <w:rPr>
        <w:b/>
        <w:bCs/>
      </w:rPr>
      <w:tblPr/>
      <w:tcPr>
        <w:tcBorders>
          <w:top w:val="double" w:sz="4" w:space="0" w:color="1E1E1E" w:themeColor="accent5"/>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GridTable4-Accent61">
    <w:name w:val="Grid Table 4 - Accent 61"/>
    <w:basedOn w:val="NormaleTabelle"/>
    <w:uiPriority w:val="49"/>
    <w:rsid w:val="00D060A4"/>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color w:val="FFFFFF" w:themeColor="background1"/>
      </w:rPr>
      <w:tblPr/>
      <w:tcPr>
        <w:tcBorders>
          <w:top w:val="single" w:sz="4" w:space="0" w:color="1E1E1E" w:themeColor="accent6"/>
          <w:left w:val="single" w:sz="4" w:space="0" w:color="1E1E1E" w:themeColor="accent6"/>
          <w:bottom w:val="single" w:sz="4" w:space="0" w:color="1E1E1E" w:themeColor="accent6"/>
          <w:right w:val="single" w:sz="4" w:space="0" w:color="1E1E1E" w:themeColor="accent6"/>
          <w:insideH w:val="nil"/>
          <w:insideV w:val="nil"/>
        </w:tcBorders>
        <w:shd w:val="clear" w:color="auto" w:fill="1E1E1E" w:themeFill="accent6"/>
      </w:tcPr>
    </w:tblStylePr>
    <w:tblStylePr w:type="lastRow">
      <w:rPr>
        <w:b/>
        <w:bCs/>
      </w:rPr>
      <w:tblPr/>
      <w:tcPr>
        <w:tcBorders>
          <w:top w:val="double" w:sz="4" w:space="0" w:color="1E1E1E" w:themeColor="accent6"/>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GridTable5Dark1">
    <w:name w:val="Grid Table 5 Dark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72A"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72A"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72A"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72A" w:themeFill="text1"/>
      </w:tcPr>
    </w:tblStylePr>
    <w:tblStylePr w:type="band1Vert">
      <w:tblPr/>
      <w:tcPr>
        <w:shd w:val="clear" w:color="auto" w:fill="93C0A7" w:themeFill="text1" w:themeFillTint="66"/>
      </w:tcPr>
    </w:tblStylePr>
    <w:tblStylePr w:type="band1Horz">
      <w:tblPr/>
      <w:tcPr>
        <w:shd w:val="clear" w:color="auto" w:fill="93C0A7" w:themeFill="text1" w:themeFillTint="66"/>
      </w:tcPr>
    </w:tblStylePr>
  </w:style>
  <w:style w:type="table" w:customStyle="1" w:styleId="GridTable5Dark-Accent11">
    <w:name w:val="Grid Table 5 Dark - Accent 1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7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7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7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72A" w:themeFill="accent1"/>
      </w:tcPr>
    </w:tblStylePr>
    <w:tblStylePr w:type="band1Vert">
      <w:tblPr/>
      <w:tcPr>
        <w:shd w:val="clear" w:color="auto" w:fill="93C0A7" w:themeFill="accent1" w:themeFillTint="66"/>
      </w:tcPr>
    </w:tblStylePr>
    <w:tblStylePr w:type="band1Horz">
      <w:tblPr/>
      <w:tcPr>
        <w:shd w:val="clear" w:color="auto" w:fill="93C0A7" w:themeFill="accent1" w:themeFillTint="66"/>
      </w:tcPr>
    </w:tblStylePr>
  </w:style>
  <w:style w:type="table" w:customStyle="1" w:styleId="GridTable5Dark-Accent21">
    <w:name w:val="Grid Table 5 Dark - Accent 2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3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3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3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3A" w:themeFill="accent2"/>
      </w:tcPr>
    </w:tblStylePr>
    <w:tblStylePr w:type="band1Vert">
      <w:tblPr/>
      <w:tcPr>
        <w:shd w:val="clear" w:color="auto" w:fill="71FFA5" w:themeFill="accent2" w:themeFillTint="66"/>
      </w:tcPr>
    </w:tblStylePr>
    <w:tblStylePr w:type="band1Horz">
      <w:tblPr/>
      <w:tcPr>
        <w:shd w:val="clear" w:color="auto" w:fill="71FFA5" w:themeFill="accent2" w:themeFillTint="66"/>
      </w:tcPr>
    </w:tblStylePr>
  </w:style>
  <w:style w:type="table" w:customStyle="1" w:styleId="GridTable5Dark-Accent31">
    <w:name w:val="Grid Table 5 Dark - Accent 3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6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0C3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0C3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0C3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0C30" w:themeFill="accent3"/>
      </w:tcPr>
    </w:tblStylePr>
    <w:tblStylePr w:type="band1Vert">
      <w:tblPr/>
      <w:tcPr>
        <w:shd w:val="clear" w:color="auto" w:fill="F88DA2" w:themeFill="accent3" w:themeFillTint="66"/>
      </w:tcPr>
    </w:tblStylePr>
    <w:tblStylePr w:type="band1Horz">
      <w:tblPr/>
      <w:tcPr>
        <w:shd w:val="clear" w:color="auto" w:fill="F88DA2" w:themeFill="accent3" w:themeFillTint="66"/>
      </w:tcPr>
    </w:tblStylePr>
  </w:style>
  <w:style w:type="table" w:customStyle="1" w:styleId="GridTable5Dark-Accent41">
    <w:name w:val="Grid Table 5 Dark - Accent 4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4"/>
      </w:tcPr>
    </w:tblStylePr>
    <w:tblStylePr w:type="band1Vert">
      <w:tblPr/>
      <w:tcPr>
        <w:shd w:val="clear" w:color="auto" w:fill="A5A5A5" w:themeFill="accent4" w:themeFillTint="66"/>
      </w:tcPr>
    </w:tblStylePr>
    <w:tblStylePr w:type="band1Horz">
      <w:tblPr/>
      <w:tcPr>
        <w:shd w:val="clear" w:color="auto" w:fill="A5A5A5" w:themeFill="accent4" w:themeFillTint="66"/>
      </w:tcPr>
    </w:tblStylePr>
  </w:style>
  <w:style w:type="table" w:customStyle="1" w:styleId="GridTable5Dark-Accent51">
    <w:name w:val="Grid Table 5 Dark - Accent 5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5"/>
      </w:tcPr>
    </w:tblStylePr>
    <w:tblStylePr w:type="band1Vert">
      <w:tblPr/>
      <w:tcPr>
        <w:shd w:val="clear" w:color="auto" w:fill="A5A5A5" w:themeFill="accent5" w:themeFillTint="66"/>
      </w:tcPr>
    </w:tblStylePr>
    <w:tblStylePr w:type="band1Horz">
      <w:tblPr/>
      <w:tcPr>
        <w:shd w:val="clear" w:color="auto" w:fill="A5A5A5" w:themeFill="accent5" w:themeFillTint="66"/>
      </w:tcPr>
    </w:tblStylePr>
  </w:style>
  <w:style w:type="table" w:customStyle="1" w:styleId="GridTable5Dark-Accent61">
    <w:name w:val="Grid Table 5 Dark - Accent 6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6"/>
      </w:tcPr>
    </w:tblStylePr>
    <w:tblStylePr w:type="band1Vert">
      <w:tblPr/>
      <w:tcPr>
        <w:shd w:val="clear" w:color="auto" w:fill="A5A5A5" w:themeFill="accent6" w:themeFillTint="66"/>
      </w:tcPr>
    </w:tblStylePr>
    <w:tblStylePr w:type="band1Horz">
      <w:tblPr/>
      <w:tcPr>
        <w:shd w:val="clear" w:color="auto" w:fill="A5A5A5" w:themeFill="accent6" w:themeFillTint="66"/>
      </w:tcPr>
    </w:tblStylePr>
  </w:style>
  <w:style w:type="table" w:customStyle="1" w:styleId="GridTable6Colorful1">
    <w:name w:val="Grid Table 6 Colorful1"/>
    <w:basedOn w:val="NormaleTabelle"/>
    <w:uiPriority w:val="51"/>
    <w:rsid w:val="00D060A4"/>
    <w:pPr>
      <w:spacing w:line="240" w:lineRule="auto"/>
    </w:pPr>
    <w:rPr>
      <w:color w:val="20372A" w:themeColor="text1"/>
    </w:r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bottom w:val="single" w:sz="12" w:space="0" w:color="5EA17B" w:themeColor="text1" w:themeTint="99"/>
        </w:tcBorders>
      </w:tcPr>
    </w:tblStylePr>
    <w:tblStylePr w:type="lastRow">
      <w:rPr>
        <w:b/>
        <w:bCs/>
      </w:rPr>
      <w:tblPr/>
      <w:tcPr>
        <w:tcBorders>
          <w:top w:val="doub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GridTable6Colorful-Accent11">
    <w:name w:val="Grid Table 6 Colorful - Accent 11"/>
    <w:basedOn w:val="NormaleTabelle"/>
    <w:uiPriority w:val="51"/>
    <w:rsid w:val="00D060A4"/>
    <w:pPr>
      <w:spacing w:line="240" w:lineRule="auto"/>
    </w:pPr>
    <w:rPr>
      <w:color w:val="18291F" w:themeColor="accent1" w:themeShade="BF"/>
    </w:r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bottom w:val="single" w:sz="12" w:space="0" w:color="5EA17B" w:themeColor="accent1" w:themeTint="99"/>
        </w:tcBorders>
      </w:tcPr>
    </w:tblStylePr>
    <w:tblStylePr w:type="lastRow">
      <w:rPr>
        <w:b/>
        <w:bCs/>
      </w:rPr>
      <w:tblPr/>
      <w:tcPr>
        <w:tcBorders>
          <w:top w:val="doub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GridTable6Colorful-Accent21">
    <w:name w:val="Grid Table 6 Colorful - Accent 21"/>
    <w:basedOn w:val="NormaleTabelle"/>
    <w:uiPriority w:val="51"/>
    <w:rsid w:val="00D060A4"/>
    <w:pPr>
      <w:spacing w:line="240" w:lineRule="auto"/>
    </w:pPr>
    <w:rPr>
      <w:color w:val="00742B" w:themeColor="accent2" w:themeShade="BF"/>
    </w:r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bottom w:val="single" w:sz="12" w:space="0" w:color="2AFF79" w:themeColor="accent2" w:themeTint="99"/>
        </w:tcBorders>
      </w:tcPr>
    </w:tblStylePr>
    <w:tblStylePr w:type="lastRow">
      <w:rPr>
        <w:b/>
        <w:bCs/>
      </w:rPr>
      <w:tblPr/>
      <w:tcPr>
        <w:tcBorders>
          <w:top w:val="doub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GridTable6Colorful-Accent31">
    <w:name w:val="Grid Table 6 Colorful - Accent 31"/>
    <w:basedOn w:val="NormaleTabelle"/>
    <w:uiPriority w:val="51"/>
    <w:rsid w:val="00D060A4"/>
    <w:pPr>
      <w:spacing w:line="240" w:lineRule="auto"/>
    </w:pPr>
    <w:rPr>
      <w:color w:val="940923" w:themeColor="accent3" w:themeShade="BF"/>
    </w:r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bottom w:val="single" w:sz="12" w:space="0" w:color="F45573" w:themeColor="accent3" w:themeTint="99"/>
        </w:tcBorders>
      </w:tcPr>
    </w:tblStylePr>
    <w:tblStylePr w:type="lastRow">
      <w:rPr>
        <w:b/>
        <w:bCs/>
      </w:rPr>
      <w:tblPr/>
      <w:tcPr>
        <w:tcBorders>
          <w:top w:val="doub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GridTable6Colorful-Accent41">
    <w:name w:val="Grid Table 6 Colorful - Accent 41"/>
    <w:basedOn w:val="NormaleTabelle"/>
    <w:uiPriority w:val="51"/>
    <w:rsid w:val="00D060A4"/>
    <w:pPr>
      <w:spacing w:line="240" w:lineRule="auto"/>
    </w:pPr>
    <w:rPr>
      <w:color w:val="161616" w:themeColor="accent4" w:themeShade="BF"/>
    </w:r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bottom w:val="single" w:sz="12" w:space="0" w:color="787878" w:themeColor="accent4" w:themeTint="99"/>
        </w:tcBorders>
      </w:tcPr>
    </w:tblStylePr>
    <w:tblStylePr w:type="lastRow">
      <w:rPr>
        <w:b/>
        <w:bCs/>
      </w:rPr>
      <w:tblPr/>
      <w:tcPr>
        <w:tcBorders>
          <w:top w:val="doub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GridTable6Colorful-Accent51">
    <w:name w:val="Grid Table 6 Colorful - Accent 51"/>
    <w:basedOn w:val="NormaleTabelle"/>
    <w:uiPriority w:val="51"/>
    <w:rsid w:val="00D060A4"/>
    <w:pPr>
      <w:spacing w:line="240" w:lineRule="auto"/>
    </w:pPr>
    <w:rPr>
      <w:color w:val="161616" w:themeColor="accent5" w:themeShade="BF"/>
    </w:r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bottom w:val="single" w:sz="12" w:space="0" w:color="787878" w:themeColor="accent5" w:themeTint="99"/>
        </w:tcBorders>
      </w:tcPr>
    </w:tblStylePr>
    <w:tblStylePr w:type="lastRow">
      <w:rPr>
        <w:b/>
        <w:bCs/>
      </w:rPr>
      <w:tblPr/>
      <w:tcPr>
        <w:tcBorders>
          <w:top w:val="doub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GridTable6Colorful-Accent61">
    <w:name w:val="Grid Table 6 Colorful - Accent 61"/>
    <w:basedOn w:val="NormaleTabelle"/>
    <w:uiPriority w:val="51"/>
    <w:rsid w:val="00D060A4"/>
    <w:pPr>
      <w:spacing w:line="240" w:lineRule="auto"/>
    </w:pPr>
    <w:rPr>
      <w:color w:val="161616" w:themeColor="accent6" w:themeShade="BF"/>
    </w:r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GridTable7Colorful1">
    <w:name w:val="Grid Table 7 Colorful1"/>
    <w:basedOn w:val="NormaleTabelle"/>
    <w:uiPriority w:val="52"/>
    <w:rsid w:val="00D060A4"/>
    <w:pPr>
      <w:spacing w:line="240" w:lineRule="auto"/>
    </w:pPr>
    <w:rPr>
      <w:color w:val="20372A" w:themeColor="text1"/>
    </w:r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bottom w:val="single" w:sz="4" w:space="0" w:color="5EA17B" w:themeColor="text1" w:themeTint="99"/>
        </w:tcBorders>
      </w:tcPr>
    </w:tblStylePr>
    <w:tblStylePr w:type="nwCell">
      <w:tblPr/>
      <w:tcPr>
        <w:tcBorders>
          <w:bottom w:val="single" w:sz="4" w:space="0" w:color="5EA17B" w:themeColor="text1" w:themeTint="99"/>
        </w:tcBorders>
      </w:tcPr>
    </w:tblStylePr>
    <w:tblStylePr w:type="seCell">
      <w:tblPr/>
      <w:tcPr>
        <w:tcBorders>
          <w:top w:val="single" w:sz="4" w:space="0" w:color="5EA17B" w:themeColor="text1" w:themeTint="99"/>
        </w:tcBorders>
      </w:tcPr>
    </w:tblStylePr>
    <w:tblStylePr w:type="swCell">
      <w:tblPr/>
      <w:tcPr>
        <w:tcBorders>
          <w:top w:val="single" w:sz="4" w:space="0" w:color="5EA17B" w:themeColor="text1" w:themeTint="99"/>
        </w:tcBorders>
      </w:tcPr>
    </w:tblStylePr>
  </w:style>
  <w:style w:type="table" w:customStyle="1" w:styleId="GridTable7Colorful-Accent11">
    <w:name w:val="Grid Table 7 Colorful - Accent 11"/>
    <w:basedOn w:val="NormaleTabelle"/>
    <w:uiPriority w:val="52"/>
    <w:rsid w:val="00D060A4"/>
    <w:pPr>
      <w:spacing w:line="240" w:lineRule="auto"/>
    </w:pPr>
    <w:rPr>
      <w:color w:val="18291F" w:themeColor="accent1" w:themeShade="BF"/>
    </w:r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bottom w:val="single" w:sz="4" w:space="0" w:color="5EA17B" w:themeColor="accent1" w:themeTint="99"/>
        </w:tcBorders>
      </w:tcPr>
    </w:tblStylePr>
    <w:tblStylePr w:type="nwCell">
      <w:tblPr/>
      <w:tcPr>
        <w:tcBorders>
          <w:bottom w:val="single" w:sz="4" w:space="0" w:color="5EA17B" w:themeColor="accent1" w:themeTint="99"/>
        </w:tcBorders>
      </w:tcPr>
    </w:tblStylePr>
    <w:tblStylePr w:type="seCell">
      <w:tblPr/>
      <w:tcPr>
        <w:tcBorders>
          <w:top w:val="single" w:sz="4" w:space="0" w:color="5EA17B" w:themeColor="accent1" w:themeTint="99"/>
        </w:tcBorders>
      </w:tcPr>
    </w:tblStylePr>
    <w:tblStylePr w:type="swCell">
      <w:tblPr/>
      <w:tcPr>
        <w:tcBorders>
          <w:top w:val="single" w:sz="4" w:space="0" w:color="5EA17B" w:themeColor="accent1" w:themeTint="99"/>
        </w:tcBorders>
      </w:tcPr>
    </w:tblStylePr>
  </w:style>
  <w:style w:type="table" w:customStyle="1" w:styleId="GridTable7Colorful-Accent21">
    <w:name w:val="Grid Table 7 Colorful - Accent 21"/>
    <w:basedOn w:val="NormaleTabelle"/>
    <w:uiPriority w:val="52"/>
    <w:rsid w:val="00D060A4"/>
    <w:pPr>
      <w:spacing w:line="240" w:lineRule="auto"/>
    </w:pPr>
    <w:rPr>
      <w:color w:val="00742B" w:themeColor="accent2" w:themeShade="BF"/>
    </w:r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bottom w:val="single" w:sz="4" w:space="0" w:color="2AFF79" w:themeColor="accent2" w:themeTint="99"/>
        </w:tcBorders>
      </w:tcPr>
    </w:tblStylePr>
    <w:tblStylePr w:type="nwCell">
      <w:tblPr/>
      <w:tcPr>
        <w:tcBorders>
          <w:bottom w:val="single" w:sz="4" w:space="0" w:color="2AFF79" w:themeColor="accent2" w:themeTint="99"/>
        </w:tcBorders>
      </w:tcPr>
    </w:tblStylePr>
    <w:tblStylePr w:type="seCell">
      <w:tblPr/>
      <w:tcPr>
        <w:tcBorders>
          <w:top w:val="single" w:sz="4" w:space="0" w:color="2AFF79" w:themeColor="accent2" w:themeTint="99"/>
        </w:tcBorders>
      </w:tcPr>
    </w:tblStylePr>
    <w:tblStylePr w:type="swCell">
      <w:tblPr/>
      <w:tcPr>
        <w:tcBorders>
          <w:top w:val="single" w:sz="4" w:space="0" w:color="2AFF79" w:themeColor="accent2" w:themeTint="99"/>
        </w:tcBorders>
      </w:tcPr>
    </w:tblStylePr>
  </w:style>
  <w:style w:type="table" w:customStyle="1" w:styleId="GridTable7Colorful-Accent31">
    <w:name w:val="Grid Table 7 Colorful - Accent 31"/>
    <w:basedOn w:val="NormaleTabelle"/>
    <w:uiPriority w:val="52"/>
    <w:rsid w:val="00D060A4"/>
    <w:pPr>
      <w:spacing w:line="240" w:lineRule="auto"/>
    </w:pPr>
    <w:rPr>
      <w:color w:val="940923" w:themeColor="accent3" w:themeShade="BF"/>
    </w:r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bottom w:val="single" w:sz="4" w:space="0" w:color="F45573" w:themeColor="accent3" w:themeTint="99"/>
        </w:tcBorders>
      </w:tcPr>
    </w:tblStylePr>
    <w:tblStylePr w:type="nwCell">
      <w:tblPr/>
      <w:tcPr>
        <w:tcBorders>
          <w:bottom w:val="single" w:sz="4" w:space="0" w:color="F45573" w:themeColor="accent3" w:themeTint="99"/>
        </w:tcBorders>
      </w:tcPr>
    </w:tblStylePr>
    <w:tblStylePr w:type="seCell">
      <w:tblPr/>
      <w:tcPr>
        <w:tcBorders>
          <w:top w:val="single" w:sz="4" w:space="0" w:color="F45573" w:themeColor="accent3" w:themeTint="99"/>
        </w:tcBorders>
      </w:tcPr>
    </w:tblStylePr>
    <w:tblStylePr w:type="swCell">
      <w:tblPr/>
      <w:tcPr>
        <w:tcBorders>
          <w:top w:val="single" w:sz="4" w:space="0" w:color="F45573" w:themeColor="accent3" w:themeTint="99"/>
        </w:tcBorders>
      </w:tcPr>
    </w:tblStylePr>
  </w:style>
  <w:style w:type="table" w:customStyle="1" w:styleId="GridTable7Colorful-Accent41">
    <w:name w:val="Grid Table 7 Colorful - Accent 41"/>
    <w:basedOn w:val="NormaleTabelle"/>
    <w:uiPriority w:val="52"/>
    <w:rsid w:val="00D060A4"/>
    <w:pPr>
      <w:spacing w:line="240" w:lineRule="auto"/>
    </w:pPr>
    <w:rPr>
      <w:color w:val="161616" w:themeColor="accent4" w:themeShade="BF"/>
    </w:r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bottom w:val="single" w:sz="4" w:space="0" w:color="787878" w:themeColor="accent4" w:themeTint="99"/>
        </w:tcBorders>
      </w:tcPr>
    </w:tblStylePr>
    <w:tblStylePr w:type="nwCell">
      <w:tblPr/>
      <w:tcPr>
        <w:tcBorders>
          <w:bottom w:val="single" w:sz="4" w:space="0" w:color="787878" w:themeColor="accent4" w:themeTint="99"/>
        </w:tcBorders>
      </w:tcPr>
    </w:tblStylePr>
    <w:tblStylePr w:type="seCell">
      <w:tblPr/>
      <w:tcPr>
        <w:tcBorders>
          <w:top w:val="single" w:sz="4" w:space="0" w:color="787878" w:themeColor="accent4" w:themeTint="99"/>
        </w:tcBorders>
      </w:tcPr>
    </w:tblStylePr>
    <w:tblStylePr w:type="swCell">
      <w:tblPr/>
      <w:tcPr>
        <w:tcBorders>
          <w:top w:val="single" w:sz="4" w:space="0" w:color="787878" w:themeColor="accent4" w:themeTint="99"/>
        </w:tcBorders>
      </w:tcPr>
    </w:tblStylePr>
  </w:style>
  <w:style w:type="table" w:customStyle="1" w:styleId="GridTable7Colorful-Accent51">
    <w:name w:val="Grid Table 7 Colorful - Accent 51"/>
    <w:basedOn w:val="NormaleTabelle"/>
    <w:uiPriority w:val="52"/>
    <w:rsid w:val="00D060A4"/>
    <w:pPr>
      <w:spacing w:line="240" w:lineRule="auto"/>
    </w:pPr>
    <w:rPr>
      <w:color w:val="161616" w:themeColor="accent5" w:themeShade="BF"/>
    </w:r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bottom w:val="single" w:sz="4" w:space="0" w:color="787878" w:themeColor="accent5" w:themeTint="99"/>
        </w:tcBorders>
      </w:tcPr>
    </w:tblStylePr>
    <w:tblStylePr w:type="nwCell">
      <w:tblPr/>
      <w:tcPr>
        <w:tcBorders>
          <w:bottom w:val="single" w:sz="4" w:space="0" w:color="787878" w:themeColor="accent5" w:themeTint="99"/>
        </w:tcBorders>
      </w:tcPr>
    </w:tblStylePr>
    <w:tblStylePr w:type="seCell">
      <w:tblPr/>
      <w:tcPr>
        <w:tcBorders>
          <w:top w:val="single" w:sz="4" w:space="0" w:color="787878" w:themeColor="accent5" w:themeTint="99"/>
        </w:tcBorders>
      </w:tcPr>
    </w:tblStylePr>
    <w:tblStylePr w:type="swCell">
      <w:tblPr/>
      <w:tcPr>
        <w:tcBorders>
          <w:top w:val="single" w:sz="4" w:space="0" w:color="787878" w:themeColor="accent5" w:themeTint="99"/>
        </w:tcBorders>
      </w:tcPr>
    </w:tblStylePr>
  </w:style>
  <w:style w:type="table" w:customStyle="1" w:styleId="GridTable7Colorful-Accent61">
    <w:name w:val="Grid Table 7 Colorful - Accent 61"/>
    <w:basedOn w:val="NormaleTabelle"/>
    <w:uiPriority w:val="52"/>
    <w:rsid w:val="00D060A4"/>
    <w:pPr>
      <w:spacing w:line="240" w:lineRule="auto"/>
    </w:pPr>
    <w:rPr>
      <w:color w:val="161616" w:themeColor="accent6" w:themeShade="BF"/>
    </w:r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bottom w:val="single" w:sz="4" w:space="0" w:color="787878" w:themeColor="accent6" w:themeTint="99"/>
        </w:tcBorders>
      </w:tcPr>
    </w:tblStylePr>
    <w:tblStylePr w:type="nwCell">
      <w:tblPr/>
      <w:tcPr>
        <w:tcBorders>
          <w:bottom w:val="single" w:sz="4" w:space="0" w:color="787878" w:themeColor="accent6" w:themeTint="99"/>
        </w:tcBorders>
      </w:tcPr>
    </w:tblStylePr>
    <w:tblStylePr w:type="seCell">
      <w:tblPr/>
      <w:tcPr>
        <w:tcBorders>
          <w:top w:val="single" w:sz="4" w:space="0" w:color="787878" w:themeColor="accent6" w:themeTint="99"/>
        </w:tcBorders>
      </w:tcPr>
    </w:tblStylePr>
    <w:tblStylePr w:type="swCell">
      <w:tblPr/>
      <w:tcPr>
        <w:tcBorders>
          <w:top w:val="single" w:sz="4" w:space="0" w:color="787878" w:themeColor="accent6" w:themeTint="99"/>
        </w:tcBorders>
      </w:tcPr>
    </w:tblStylePr>
  </w:style>
  <w:style w:type="table" w:customStyle="1" w:styleId="ListTable1Light1">
    <w:name w:val="List Table 1 Light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5EA17B" w:themeColor="text1" w:themeTint="99"/>
        </w:tcBorders>
      </w:tcPr>
    </w:tblStylePr>
    <w:tblStylePr w:type="lastRow">
      <w:rPr>
        <w:b/>
        <w:bCs/>
      </w:rPr>
      <w:tblPr/>
      <w:tcPr>
        <w:tcBorders>
          <w:top w:val="sing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ListTable1Light-Accent11">
    <w:name w:val="List Table 1 Light - Accent 1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5EA17B" w:themeColor="accent1" w:themeTint="99"/>
        </w:tcBorders>
      </w:tcPr>
    </w:tblStylePr>
    <w:tblStylePr w:type="lastRow">
      <w:rPr>
        <w:b/>
        <w:bCs/>
      </w:rPr>
      <w:tblPr/>
      <w:tcPr>
        <w:tcBorders>
          <w:top w:val="sing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ListTable1Light-Accent21">
    <w:name w:val="List Table 1 Light - Accent 2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2AFF79" w:themeColor="accent2" w:themeTint="99"/>
        </w:tcBorders>
      </w:tcPr>
    </w:tblStylePr>
    <w:tblStylePr w:type="lastRow">
      <w:rPr>
        <w:b/>
        <w:bCs/>
      </w:rPr>
      <w:tblPr/>
      <w:tcPr>
        <w:tcBorders>
          <w:top w:val="sing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ListTable1Light-Accent31">
    <w:name w:val="List Table 1 Light - Accent 3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F45573" w:themeColor="accent3" w:themeTint="99"/>
        </w:tcBorders>
      </w:tcPr>
    </w:tblStylePr>
    <w:tblStylePr w:type="lastRow">
      <w:rPr>
        <w:b/>
        <w:bCs/>
      </w:rPr>
      <w:tblPr/>
      <w:tcPr>
        <w:tcBorders>
          <w:top w:val="sing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ListTable1Light-Accent41">
    <w:name w:val="List Table 1 Light - Accent 4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787878" w:themeColor="accent4" w:themeTint="99"/>
        </w:tcBorders>
      </w:tcPr>
    </w:tblStylePr>
    <w:tblStylePr w:type="lastRow">
      <w:rPr>
        <w:b/>
        <w:bCs/>
      </w:rPr>
      <w:tblPr/>
      <w:tcPr>
        <w:tcBorders>
          <w:top w:val="sing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ListTable1Light-Accent51">
    <w:name w:val="List Table 1 Light - Accent 5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787878" w:themeColor="accent5" w:themeTint="99"/>
        </w:tcBorders>
      </w:tcPr>
    </w:tblStylePr>
    <w:tblStylePr w:type="lastRow">
      <w:rPr>
        <w:b/>
        <w:bCs/>
      </w:rPr>
      <w:tblPr/>
      <w:tcPr>
        <w:tcBorders>
          <w:top w:val="sing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ListTable1Light-Accent61">
    <w:name w:val="List Table 1 Light - Accent 6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787878" w:themeColor="accent6" w:themeTint="99"/>
        </w:tcBorders>
      </w:tcPr>
    </w:tblStylePr>
    <w:tblStylePr w:type="lastRow">
      <w:rPr>
        <w:b/>
        <w:bCs/>
      </w:rPr>
      <w:tblPr/>
      <w:tcPr>
        <w:tcBorders>
          <w:top w:val="sing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ListTable21">
    <w:name w:val="List Table 21"/>
    <w:basedOn w:val="NormaleTabelle"/>
    <w:uiPriority w:val="47"/>
    <w:rsid w:val="00D060A4"/>
    <w:pPr>
      <w:spacing w:line="240" w:lineRule="auto"/>
    </w:pPr>
    <w:tblPr>
      <w:tblStyleRowBandSize w:val="1"/>
      <w:tblStyleColBandSize w:val="1"/>
      <w:tblBorders>
        <w:top w:val="single" w:sz="4" w:space="0" w:color="5EA17B" w:themeColor="text1" w:themeTint="99"/>
        <w:bottom w:val="single" w:sz="4" w:space="0" w:color="5EA17B" w:themeColor="text1" w:themeTint="99"/>
        <w:insideH w:val="single" w:sz="4" w:space="0" w:color="5EA17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ListTable2-Accent11">
    <w:name w:val="List Table 2 - Accent 11"/>
    <w:basedOn w:val="NormaleTabelle"/>
    <w:uiPriority w:val="47"/>
    <w:rsid w:val="00D060A4"/>
    <w:pPr>
      <w:spacing w:line="240" w:lineRule="auto"/>
    </w:pPr>
    <w:tblPr>
      <w:tblStyleRowBandSize w:val="1"/>
      <w:tblStyleColBandSize w:val="1"/>
      <w:tblBorders>
        <w:top w:val="single" w:sz="4" w:space="0" w:color="5EA17B" w:themeColor="accent1" w:themeTint="99"/>
        <w:bottom w:val="single" w:sz="4" w:space="0" w:color="5EA17B" w:themeColor="accent1" w:themeTint="99"/>
        <w:insideH w:val="single" w:sz="4" w:space="0" w:color="5EA17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ListTable2-Accent21">
    <w:name w:val="List Table 2 - Accent 21"/>
    <w:basedOn w:val="NormaleTabelle"/>
    <w:uiPriority w:val="47"/>
    <w:rsid w:val="00D060A4"/>
    <w:pPr>
      <w:spacing w:line="240" w:lineRule="auto"/>
    </w:pPr>
    <w:tblPr>
      <w:tblStyleRowBandSize w:val="1"/>
      <w:tblStyleColBandSize w:val="1"/>
      <w:tblBorders>
        <w:top w:val="single" w:sz="4" w:space="0" w:color="2AFF79" w:themeColor="accent2" w:themeTint="99"/>
        <w:bottom w:val="single" w:sz="4" w:space="0" w:color="2AFF79" w:themeColor="accent2" w:themeTint="99"/>
        <w:insideH w:val="single" w:sz="4" w:space="0" w:color="2AFF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ListTable2-Accent31">
    <w:name w:val="List Table 2 - Accent 31"/>
    <w:basedOn w:val="NormaleTabelle"/>
    <w:uiPriority w:val="47"/>
    <w:rsid w:val="00D060A4"/>
    <w:pPr>
      <w:spacing w:line="240" w:lineRule="auto"/>
    </w:pPr>
    <w:tblPr>
      <w:tblStyleRowBandSize w:val="1"/>
      <w:tblStyleColBandSize w:val="1"/>
      <w:tblBorders>
        <w:top w:val="single" w:sz="4" w:space="0" w:color="F45573" w:themeColor="accent3" w:themeTint="99"/>
        <w:bottom w:val="single" w:sz="4" w:space="0" w:color="F45573" w:themeColor="accent3" w:themeTint="99"/>
        <w:insideH w:val="single" w:sz="4" w:space="0" w:color="F4557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ListTable2-Accent41">
    <w:name w:val="List Table 2 - Accent 41"/>
    <w:basedOn w:val="NormaleTabelle"/>
    <w:uiPriority w:val="47"/>
    <w:rsid w:val="00D060A4"/>
    <w:pPr>
      <w:spacing w:line="240" w:lineRule="auto"/>
    </w:pPr>
    <w:tblPr>
      <w:tblStyleRowBandSize w:val="1"/>
      <w:tblStyleColBandSize w:val="1"/>
      <w:tblBorders>
        <w:top w:val="single" w:sz="4" w:space="0" w:color="787878" w:themeColor="accent4" w:themeTint="99"/>
        <w:bottom w:val="single" w:sz="4" w:space="0" w:color="787878" w:themeColor="accent4" w:themeTint="99"/>
        <w:insideH w:val="single" w:sz="4" w:space="0" w:color="7878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ListTable2-Accent51">
    <w:name w:val="List Table 2 - Accent 51"/>
    <w:basedOn w:val="NormaleTabelle"/>
    <w:uiPriority w:val="47"/>
    <w:rsid w:val="00D060A4"/>
    <w:pPr>
      <w:spacing w:line="240" w:lineRule="auto"/>
    </w:pPr>
    <w:tblPr>
      <w:tblStyleRowBandSize w:val="1"/>
      <w:tblStyleColBandSize w:val="1"/>
      <w:tblBorders>
        <w:top w:val="single" w:sz="4" w:space="0" w:color="787878" w:themeColor="accent5" w:themeTint="99"/>
        <w:bottom w:val="single" w:sz="4" w:space="0" w:color="787878" w:themeColor="accent5" w:themeTint="99"/>
        <w:insideH w:val="single" w:sz="4" w:space="0" w:color="7878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ListTable2-Accent61">
    <w:name w:val="List Table 2 - Accent 61"/>
    <w:basedOn w:val="NormaleTabelle"/>
    <w:uiPriority w:val="47"/>
    <w:rsid w:val="00D060A4"/>
    <w:pPr>
      <w:spacing w:line="240" w:lineRule="auto"/>
    </w:pPr>
    <w:tblPr>
      <w:tblStyleRowBandSize w:val="1"/>
      <w:tblStyleColBandSize w:val="1"/>
      <w:tblBorders>
        <w:top w:val="single" w:sz="4" w:space="0" w:color="787878" w:themeColor="accent6" w:themeTint="99"/>
        <w:bottom w:val="single" w:sz="4" w:space="0" w:color="787878" w:themeColor="accent6" w:themeTint="99"/>
        <w:insideH w:val="single" w:sz="4" w:space="0" w:color="7878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ListTable31">
    <w:name w:val="List Table 31"/>
    <w:basedOn w:val="NormaleTabelle"/>
    <w:uiPriority w:val="48"/>
    <w:rsid w:val="00D060A4"/>
    <w:pPr>
      <w:spacing w:line="240" w:lineRule="auto"/>
    </w:pPr>
    <w:tblPr>
      <w:tblStyleRowBandSize w:val="1"/>
      <w:tblStyleColBandSize w:val="1"/>
      <w:tblBorders>
        <w:top w:val="single" w:sz="4" w:space="0" w:color="20372A" w:themeColor="text1"/>
        <w:left w:val="single" w:sz="4" w:space="0" w:color="20372A" w:themeColor="text1"/>
        <w:bottom w:val="single" w:sz="4" w:space="0" w:color="20372A" w:themeColor="text1"/>
        <w:right w:val="single" w:sz="4" w:space="0" w:color="20372A" w:themeColor="text1"/>
      </w:tblBorders>
    </w:tblPr>
    <w:tblStylePr w:type="firstRow">
      <w:rPr>
        <w:b/>
        <w:bCs/>
        <w:color w:val="FFFFFF" w:themeColor="background1"/>
      </w:rPr>
      <w:tblPr/>
      <w:tcPr>
        <w:shd w:val="clear" w:color="auto" w:fill="20372A" w:themeFill="text1"/>
      </w:tcPr>
    </w:tblStylePr>
    <w:tblStylePr w:type="lastRow">
      <w:rPr>
        <w:b/>
        <w:bCs/>
      </w:rPr>
      <w:tblPr/>
      <w:tcPr>
        <w:tcBorders>
          <w:top w:val="double" w:sz="4" w:space="0" w:color="20372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72A" w:themeColor="text1"/>
          <w:right w:val="single" w:sz="4" w:space="0" w:color="20372A" w:themeColor="text1"/>
        </w:tcBorders>
      </w:tcPr>
    </w:tblStylePr>
    <w:tblStylePr w:type="band1Horz">
      <w:tblPr/>
      <w:tcPr>
        <w:tcBorders>
          <w:top w:val="single" w:sz="4" w:space="0" w:color="20372A" w:themeColor="text1"/>
          <w:bottom w:val="single" w:sz="4" w:space="0" w:color="20372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72A" w:themeColor="text1"/>
          <w:left w:val="nil"/>
        </w:tcBorders>
      </w:tcPr>
    </w:tblStylePr>
    <w:tblStylePr w:type="swCell">
      <w:tblPr/>
      <w:tcPr>
        <w:tcBorders>
          <w:top w:val="double" w:sz="4" w:space="0" w:color="20372A" w:themeColor="text1"/>
          <w:right w:val="nil"/>
        </w:tcBorders>
      </w:tcPr>
    </w:tblStylePr>
  </w:style>
  <w:style w:type="table" w:customStyle="1" w:styleId="ListTable3-Accent11">
    <w:name w:val="List Table 3 - Accent 11"/>
    <w:basedOn w:val="NormaleTabelle"/>
    <w:uiPriority w:val="48"/>
    <w:rsid w:val="00D060A4"/>
    <w:pPr>
      <w:spacing w:line="240" w:lineRule="auto"/>
    </w:pPr>
    <w:tblPr>
      <w:tblStyleRowBandSize w:val="1"/>
      <w:tblStyleColBandSize w:val="1"/>
      <w:tblBorders>
        <w:top w:val="single" w:sz="4" w:space="0" w:color="20372A" w:themeColor="accent1"/>
        <w:left w:val="single" w:sz="4" w:space="0" w:color="20372A" w:themeColor="accent1"/>
        <w:bottom w:val="single" w:sz="4" w:space="0" w:color="20372A" w:themeColor="accent1"/>
        <w:right w:val="single" w:sz="4" w:space="0" w:color="20372A" w:themeColor="accent1"/>
      </w:tblBorders>
    </w:tblPr>
    <w:tblStylePr w:type="firstRow">
      <w:rPr>
        <w:b/>
        <w:bCs/>
        <w:color w:val="FFFFFF" w:themeColor="background1"/>
      </w:rPr>
      <w:tblPr/>
      <w:tcPr>
        <w:shd w:val="clear" w:color="auto" w:fill="20372A" w:themeFill="accent1"/>
      </w:tcPr>
    </w:tblStylePr>
    <w:tblStylePr w:type="lastRow">
      <w:rPr>
        <w:b/>
        <w:bCs/>
      </w:rPr>
      <w:tblPr/>
      <w:tcPr>
        <w:tcBorders>
          <w:top w:val="double" w:sz="4" w:space="0" w:color="2037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72A" w:themeColor="accent1"/>
          <w:right w:val="single" w:sz="4" w:space="0" w:color="20372A" w:themeColor="accent1"/>
        </w:tcBorders>
      </w:tcPr>
    </w:tblStylePr>
    <w:tblStylePr w:type="band1Horz">
      <w:tblPr/>
      <w:tcPr>
        <w:tcBorders>
          <w:top w:val="single" w:sz="4" w:space="0" w:color="20372A" w:themeColor="accent1"/>
          <w:bottom w:val="single" w:sz="4" w:space="0" w:color="2037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72A" w:themeColor="accent1"/>
          <w:left w:val="nil"/>
        </w:tcBorders>
      </w:tcPr>
    </w:tblStylePr>
    <w:tblStylePr w:type="swCell">
      <w:tblPr/>
      <w:tcPr>
        <w:tcBorders>
          <w:top w:val="double" w:sz="4" w:space="0" w:color="20372A" w:themeColor="accent1"/>
          <w:right w:val="nil"/>
        </w:tcBorders>
      </w:tcPr>
    </w:tblStylePr>
  </w:style>
  <w:style w:type="table" w:customStyle="1" w:styleId="ListTable3-Accent21">
    <w:name w:val="List Table 3 - Accent 21"/>
    <w:basedOn w:val="NormaleTabelle"/>
    <w:uiPriority w:val="48"/>
    <w:rsid w:val="00D060A4"/>
    <w:pPr>
      <w:spacing w:line="240" w:lineRule="auto"/>
    </w:pPr>
    <w:tblPr>
      <w:tblStyleRowBandSize w:val="1"/>
      <w:tblStyleColBandSize w:val="1"/>
      <w:tblBorders>
        <w:top w:val="single" w:sz="4" w:space="0" w:color="009B3A" w:themeColor="accent2"/>
        <w:left w:val="single" w:sz="4" w:space="0" w:color="009B3A" w:themeColor="accent2"/>
        <w:bottom w:val="single" w:sz="4" w:space="0" w:color="009B3A" w:themeColor="accent2"/>
        <w:right w:val="single" w:sz="4" w:space="0" w:color="009B3A" w:themeColor="accent2"/>
      </w:tblBorders>
    </w:tblPr>
    <w:tblStylePr w:type="firstRow">
      <w:rPr>
        <w:b/>
        <w:bCs/>
        <w:color w:val="FFFFFF" w:themeColor="background1"/>
      </w:rPr>
      <w:tblPr/>
      <w:tcPr>
        <w:shd w:val="clear" w:color="auto" w:fill="009B3A" w:themeFill="accent2"/>
      </w:tcPr>
    </w:tblStylePr>
    <w:tblStylePr w:type="lastRow">
      <w:rPr>
        <w:b/>
        <w:bCs/>
      </w:rPr>
      <w:tblPr/>
      <w:tcPr>
        <w:tcBorders>
          <w:top w:val="double" w:sz="4" w:space="0" w:color="009B3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3A" w:themeColor="accent2"/>
          <w:right w:val="single" w:sz="4" w:space="0" w:color="009B3A" w:themeColor="accent2"/>
        </w:tcBorders>
      </w:tcPr>
    </w:tblStylePr>
    <w:tblStylePr w:type="band1Horz">
      <w:tblPr/>
      <w:tcPr>
        <w:tcBorders>
          <w:top w:val="single" w:sz="4" w:space="0" w:color="009B3A" w:themeColor="accent2"/>
          <w:bottom w:val="single" w:sz="4" w:space="0" w:color="009B3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3A" w:themeColor="accent2"/>
          <w:left w:val="nil"/>
        </w:tcBorders>
      </w:tcPr>
    </w:tblStylePr>
    <w:tblStylePr w:type="swCell">
      <w:tblPr/>
      <w:tcPr>
        <w:tcBorders>
          <w:top w:val="double" w:sz="4" w:space="0" w:color="009B3A" w:themeColor="accent2"/>
          <w:right w:val="nil"/>
        </w:tcBorders>
      </w:tcPr>
    </w:tblStylePr>
  </w:style>
  <w:style w:type="table" w:customStyle="1" w:styleId="ListTable3-Accent31">
    <w:name w:val="List Table 3 - Accent 31"/>
    <w:basedOn w:val="NormaleTabelle"/>
    <w:uiPriority w:val="48"/>
    <w:rsid w:val="00D060A4"/>
    <w:pPr>
      <w:spacing w:line="240" w:lineRule="auto"/>
    </w:pPr>
    <w:tblPr>
      <w:tblStyleRowBandSize w:val="1"/>
      <w:tblStyleColBandSize w:val="1"/>
      <w:tblBorders>
        <w:top w:val="single" w:sz="4" w:space="0" w:color="C60C30" w:themeColor="accent3"/>
        <w:left w:val="single" w:sz="4" w:space="0" w:color="C60C30" w:themeColor="accent3"/>
        <w:bottom w:val="single" w:sz="4" w:space="0" w:color="C60C30" w:themeColor="accent3"/>
        <w:right w:val="single" w:sz="4" w:space="0" w:color="C60C30" w:themeColor="accent3"/>
      </w:tblBorders>
    </w:tblPr>
    <w:tblStylePr w:type="firstRow">
      <w:rPr>
        <w:b/>
        <w:bCs/>
        <w:color w:val="FFFFFF" w:themeColor="background1"/>
      </w:rPr>
      <w:tblPr/>
      <w:tcPr>
        <w:shd w:val="clear" w:color="auto" w:fill="C60C30" w:themeFill="accent3"/>
      </w:tcPr>
    </w:tblStylePr>
    <w:tblStylePr w:type="lastRow">
      <w:rPr>
        <w:b/>
        <w:bCs/>
      </w:rPr>
      <w:tblPr/>
      <w:tcPr>
        <w:tcBorders>
          <w:top w:val="double" w:sz="4" w:space="0" w:color="C60C3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0C30" w:themeColor="accent3"/>
          <w:right w:val="single" w:sz="4" w:space="0" w:color="C60C30" w:themeColor="accent3"/>
        </w:tcBorders>
      </w:tcPr>
    </w:tblStylePr>
    <w:tblStylePr w:type="band1Horz">
      <w:tblPr/>
      <w:tcPr>
        <w:tcBorders>
          <w:top w:val="single" w:sz="4" w:space="0" w:color="C60C30" w:themeColor="accent3"/>
          <w:bottom w:val="single" w:sz="4" w:space="0" w:color="C60C3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0C30" w:themeColor="accent3"/>
          <w:left w:val="nil"/>
        </w:tcBorders>
      </w:tcPr>
    </w:tblStylePr>
    <w:tblStylePr w:type="swCell">
      <w:tblPr/>
      <w:tcPr>
        <w:tcBorders>
          <w:top w:val="double" w:sz="4" w:space="0" w:color="C60C30" w:themeColor="accent3"/>
          <w:right w:val="nil"/>
        </w:tcBorders>
      </w:tcPr>
    </w:tblStylePr>
  </w:style>
  <w:style w:type="table" w:customStyle="1" w:styleId="ListTable3-Accent41">
    <w:name w:val="List Table 3 - Accent 41"/>
    <w:basedOn w:val="NormaleTabelle"/>
    <w:uiPriority w:val="48"/>
    <w:rsid w:val="00D060A4"/>
    <w:pPr>
      <w:spacing w:line="240" w:lineRule="auto"/>
    </w:pPr>
    <w:tblPr>
      <w:tblStyleRowBandSize w:val="1"/>
      <w:tblStyleColBandSize w:val="1"/>
      <w:tblBorders>
        <w:top w:val="single" w:sz="4" w:space="0" w:color="1E1E1E" w:themeColor="accent4"/>
        <w:left w:val="single" w:sz="4" w:space="0" w:color="1E1E1E" w:themeColor="accent4"/>
        <w:bottom w:val="single" w:sz="4" w:space="0" w:color="1E1E1E" w:themeColor="accent4"/>
        <w:right w:val="single" w:sz="4" w:space="0" w:color="1E1E1E" w:themeColor="accent4"/>
      </w:tblBorders>
    </w:tblPr>
    <w:tblStylePr w:type="firstRow">
      <w:rPr>
        <w:b/>
        <w:bCs/>
        <w:color w:val="FFFFFF" w:themeColor="background1"/>
      </w:rPr>
      <w:tblPr/>
      <w:tcPr>
        <w:shd w:val="clear" w:color="auto" w:fill="1E1E1E" w:themeFill="accent4"/>
      </w:tcPr>
    </w:tblStylePr>
    <w:tblStylePr w:type="lastRow">
      <w:rPr>
        <w:b/>
        <w:bCs/>
      </w:rPr>
      <w:tblPr/>
      <w:tcPr>
        <w:tcBorders>
          <w:top w:val="double" w:sz="4" w:space="0" w:color="1E1E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4"/>
          <w:right w:val="single" w:sz="4" w:space="0" w:color="1E1E1E" w:themeColor="accent4"/>
        </w:tcBorders>
      </w:tcPr>
    </w:tblStylePr>
    <w:tblStylePr w:type="band1Horz">
      <w:tblPr/>
      <w:tcPr>
        <w:tcBorders>
          <w:top w:val="single" w:sz="4" w:space="0" w:color="1E1E1E" w:themeColor="accent4"/>
          <w:bottom w:val="single" w:sz="4" w:space="0" w:color="1E1E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4"/>
          <w:left w:val="nil"/>
        </w:tcBorders>
      </w:tcPr>
    </w:tblStylePr>
    <w:tblStylePr w:type="swCell">
      <w:tblPr/>
      <w:tcPr>
        <w:tcBorders>
          <w:top w:val="double" w:sz="4" w:space="0" w:color="1E1E1E" w:themeColor="accent4"/>
          <w:right w:val="nil"/>
        </w:tcBorders>
      </w:tcPr>
    </w:tblStylePr>
  </w:style>
  <w:style w:type="table" w:customStyle="1" w:styleId="ListTable3-Accent51">
    <w:name w:val="List Table 3 - Accent 51"/>
    <w:basedOn w:val="NormaleTabelle"/>
    <w:uiPriority w:val="48"/>
    <w:rsid w:val="00D060A4"/>
    <w:pPr>
      <w:spacing w:line="240" w:lineRule="auto"/>
    </w:pPr>
    <w:tblPr>
      <w:tblStyleRowBandSize w:val="1"/>
      <w:tblStyleColBandSize w:val="1"/>
      <w:tblBorders>
        <w:top w:val="single" w:sz="4" w:space="0" w:color="1E1E1E" w:themeColor="accent5"/>
        <w:left w:val="single" w:sz="4" w:space="0" w:color="1E1E1E" w:themeColor="accent5"/>
        <w:bottom w:val="single" w:sz="4" w:space="0" w:color="1E1E1E" w:themeColor="accent5"/>
        <w:right w:val="single" w:sz="4" w:space="0" w:color="1E1E1E" w:themeColor="accent5"/>
      </w:tblBorders>
    </w:tblPr>
    <w:tblStylePr w:type="firstRow">
      <w:rPr>
        <w:b/>
        <w:bCs/>
        <w:color w:val="FFFFFF" w:themeColor="background1"/>
      </w:rPr>
      <w:tblPr/>
      <w:tcPr>
        <w:shd w:val="clear" w:color="auto" w:fill="1E1E1E" w:themeFill="accent5"/>
      </w:tcPr>
    </w:tblStylePr>
    <w:tblStylePr w:type="lastRow">
      <w:rPr>
        <w:b/>
        <w:bCs/>
      </w:rPr>
      <w:tblPr/>
      <w:tcPr>
        <w:tcBorders>
          <w:top w:val="double" w:sz="4" w:space="0" w:color="1E1E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5"/>
          <w:right w:val="single" w:sz="4" w:space="0" w:color="1E1E1E" w:themeColor="accent5"/>
        </w:tcBorders>
      </w:tcPr>
    </w:tblStylePr>
    <w:tblStylePr w:type="band1Horz">
      <w:tblPr/>
      <w:tcPr>
        <w:tcBorders>
          <w:top w:val="single" w:sz="4" w:space="0" w:color="1E1E1E" w:themeColor="accent5"/>
          <w:bottom w:val="single" w:sz="4" w:space="0" w:color="1E1E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5"/>
          <w:left w:val="nil"/>
        </w:tcBorders>
      </w:tcPr>
    </w:tblStylePr>
    <w:tblStylePr w:type="swCell">
      <w:tblPr/>
      <w:tcPr>
        <w:tcBorders>
          <w:top w:val="double" w:sz="4" w:space="0" w:color="1E1E1E" w:themeColor="accent5"/>
          <w:right w:val="nil"/>
        </w:tcBorders>
      </w:tcPr>
    </w:tblStylePr>
  </w:style>
  <w:style w:type="table" w:customStyle="1" w:styleId="ListTable3-Accent61">
    <w:name w:val="List Table 3 - Accent 61"/>
    <w:basedOn w:val="NormaleTabelle"/>
    <w:uiPriority w:val="48"/>
    <w:rsid w:val="00D060A4"/>
    <w:pPr>
      <w:spacing w:line="240" w:lineRule="auto"/>
    </w:pPr>
    <w:tblPr>
      <w:tblStyleRowBandSize w:val="1"/>
      <w:tblStyleColBandSize w:val="1"/>
      <w:tblBorders>
        <w:top w:val="single" w:sz="4" w:space="0" w:color="1E1E1E" w:themeColor="accent6"/>
        <w:left w:val="single" w:sz="4" w:space="0" w:color="1E1E1E" w:themeColor="accent6"/>
        <w:bottom w:val="single" w:sz="4" w:space="0" w:color="1E1E1E" w:themeColor="accent6"/>
        <w:right w:val="single" w:sz="4" w:space="0" w:color="1E1E1E" w:themeColor="accent6"/>
      </w:tblBorders>
    </w:tblPr>
    <w:tblStylePr w:type="firstRow">
      <w:rPr>
        <w:b/>
        <w:bCs/>
        <w:color w:val="FFFFFF" w:themeColor="background1"/>
      </w:rPr>
      <w:tblPr/>
      <w:tcPr>
        <w:shd w:val="clear" w:color="auto" w:fill="1E1E1E" w:themeFill="accent6"/>
      </w:tcPr>
    </w:tblStylePr>
    <w:tblStylePr w:type="lastRow">
      <w:rPr>
        <w:b/>
        <w:bCs/>
      </w:rPr>
      <w:tblPr/>
      <w:tcPr>
        <w:tcBorders>
          <w:top w:val="double" w:sz="4" w:space="0" w:color="1E1E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6"/>
          <w:right w:val="single" w:sz="4" w:space="0" w:color="1E1E1E" w:themeColor="accent6"/>
        </w:tcBorders>
      </w:tcPr>
    </w:tblStylePr>
    <w:tblStylePr w:type="band1Horz">
      <w:tblPr/>
      <w:tcPr>
        <w:tcBorders>
          <w:top w:val="single" w:sz="4" w:space="0" w:color="1E1E1E" w:themeColor="accent6"/>
          <w:bottom w:val="single" w:sz="4" w:space="0" w:color="1E1E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6"/>
          <w:left w:val="nil"/>
        </w:tcBorders>
      </w:tcPr>
    </w:tblStylePr>
    <w:tblStylePr w:type="swCell">
      <w:tblPr/>
      <w:tcPr>
        <w:tcBorders>
          <w:top w:val="double" w:sz="4" w:space="0" w:color="1E1E1E" w:themeColor="accent6"/>
          <w:right w:val="nil"/>
        </w:tcBorders>
      </w:tcPr>
    </w:tblStylePr>
  </w:style>
  <w:style w:type="table" w:customStyle="1" w:styleId="ListTable41">
    <w:name w:val="List Table 41"/>
    <w:basedOn w:val="NormaleTabelle"/>
    <w:uiPriority w:val="49"/>
    <w:rsid w:val="00D060A4"/>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tblBorders>
    </w:tblPr>
    <w:tblStylePr w:type="firstRow">
      <w:rPr>
        <w:b/>
        <w:bCs/>
        <w:color w:val="FFFFFF" w:themeColor="background1"/>
      </w:rPr>
      <w:tblPr/>
      <w:tcPr>
        <w:tcBorders>
          <w:top w:val="single" w:sz="4" w:space="0" w:color="20372A" w:themeColor="text1"/>
          <w:left w:val="single" w:sz="4" w:space="0" w:color="20372A" w:themeColor="text1"/>
          <w:bottom w:val="single" w:sz="4" w:space="0" w:color="20372A" w:themeColor="text1"/>
          <w:right w:val="single" w:sz="4" w:space="0" w:color="20372A" w:themeColor="text1"/>
          <w:insideH w:val="nil"/>
        </w:tcBorders>
        <w:shd w:val="clear" w:color="auto" w:fill="20372A" w:themeFill="text1"/>
      </w:tcPr>
    </w:tblStylePr>
    <w:tblStylePr w:type="lastRow">
      <w:rPr>
        <w:b/>
        <w:bCs/>
      </w:rPr>
      <w:tblPr/>
      <w:tcPr>
        <w:tcBorders>
          <w:top w:val="doub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ListTable4-Accent11">
    <w:name w:val="List Table 4 - Accent 11"/>
    <w:basedOn w:val="NormaleTabelle"/>
    <w:uiPriority w:val="49"/>
    <w:rsid w:val="00D060A4"/>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tblBorders>
    </w:tblPr>
    <w:tblStylePr w:type="firstRow">
      <w:rPr>
        <w:b/>
        <w:bCs/>
        <w:color w:val="FFFFFF" w:themeColor="background1"/>
      </w:rPr>
      <w:tblPr/>
      <w:tcPr>
        <w:tcBorders>
          <w:top w:val="single" w:sz="4" w:space="0" w:color="20372A" w:themeColor="accent1"/>
          <w:left w:val="single" w:sz="4" w:space="0" w:color="20372A" w:themeColor="accent1"/>
          <w:bottom w:val="single" w:sz="4" w:space="0" w:color="20372A" w:themeColor="accent1"/>
          <w:right w:val="single" w:sz="4" w:space="0" w:color="20372A" w:themeColor="accent1"/>
          <w:insideH w:val="nil"/>
        </w:tcBorders>
        <w:shd w:val="clear" w:color="auto" w:fill="20372A" w:themeFill="accent1"/>
      </w:tcPr>
    </w:tblStylePr>
    <w:tblStylePr w:type="lastRow">
      <w:rPr>
        <w:b/>
        <w:bCs/>
      </w:rPr>
      <w:tblPr/>
      <w:tcPr>
        <w:tcBorders>
          <w:top w:val="doub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ListTable4-Accent21">
    <w:name w:val="List Table 4 - Accent 21"/>
    <w:basedOn w:val="NormaleTabelle"/>
    <w:uiPriority w:val="49"/>
    <w:rsid w:val="00D060A4"/>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tblBorders>
    </w:tblPr>
    <w:tblStylePr w:type="firstRow">
      <w:rPr>
        <w:b/>
        <w:bCs/>
        <w:color w:val="FFFFFF" w:themeColor="background1"/>
      </w:rPr>
      <w:tblPr/>
      <w:tcPr>
        <w:tcBorders>
          <w:top w:val="single" w:sz="4" w:space="0" w:color="009B3A" w:themeColor="accent2"/>
          <w:left w:val="single" w:sz="4" w:space="0" w:color="009B3A" w:themeColor="accent2"/>
          <w:bottom w:val="single" w:sz="4" w:space="0" w:color="009B3A" w:themeColor="accent2"/>
          <w:right w:val="single" w:sz="4" w:space="0" w:color="009B3A" w:themeColor="accent2"/>
          <w:insideH w:val="nil"/>
        </w:tcBorders>
        <w:shd w:val="clear" w:color="auto" w:fill="009B3A" w:themeFill="accent2"/>
      </w:tcPr>
    </w:tblStylePr>
    <w:tblStylePr w:type="lastRow">
      <w:rPr>
        <w:b/>
        <w:bCs/>
      </w:rPr>
      <w:tblPr/>
      <w:tcPr>
        <w:tcBorders>
          <w:top w:val="doub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ListTable4-Accent31">
    <w:name w:val="List Table 4 - Accent 31"/>
    <w:basedOn w:val="NormaleTabelle"/>
    <w:uiPriority w:val="49"/>
    <w:rsid w:val="00D060A4"/>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tblBorders>
    </w:tblPr>
    <w:tblStylePr w:type="firstRow">
      <w:rPr>
        <w:b/>
        <w:bCs/>
        <w:color w:val="FFFFFF" w:themeColor="background1"/>
      </w:rPr>
      <w:tblPr/>
      <w:tcPr>
        <w:tcBorders>
          <w:top w:val="single" w:sz="4" w:space="0" w:color="C60C30" w:themeColor="accent3"/>
          <w:left w:val="single" w:sz="4" w:space="0" w:color="C60C30" w:themeColor="accent3"/>
          <w:bottom w:val="single" w:sz="4" w:space="0" w:color="C60C30" w:themeColor="accent3"/>
          <w:right w:val="single" w:sz="4" w:space="0" w:color="C60C30" w:themeColor="accent3"/>
          <w:insideH w:val="nil"/>
        </w:tcBorders>
        <w:shd w:val="clear" w:color="auto" w:fill="C60C30" w:themeFill="accent3"/>
      </w:tcPr>
    </w:tblStylePr>
    <w:tblStylePr w:type="lastRow">
      <w:rPr>
        <w:b/>
        <w:bCs/>
      </w:rPr>
      <w:tblPr/>
      <w:tcPr>
        <w:tcBorders>
          <w:top w:val="doub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ListTable4-Accent41">
    <w:name w:val="List Table 4 - Accent 41"/>
    <w:basedOn w:val="NormaleTabelle"/>
    <w:uiPriority w:val="49"/>
    <w:rsid w:val="00D060A4"/>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tblBorders>
    </w:tblPr>
    <w:tblStylePr w:type="firstRow">
      <w:rPr>
        <w:b/>
        <w:bCs/>
        <w:color w:val="FFFFFF" w:themeColor="background1"/>
      </w:rPr>
      <w:tblPr/>
      <w:tcPr>
        <w:tcBorders>
          <w:top w:val="single" w:sz="4" w:space="0" w:color="1E1E1E" w:themeColor="accent4"/>
          <w:left w:val="single" w:sz="4" w:space="0" w:color="1E1E1E" w:themeColor="accent4"/>
          <w:bottom w:val="single" w:sz="4" w:space="0" w:color="1E1E1E" w:themeColor="accent4"/>
          <w:right w:val="single" w:sz="4" w:space="0" w:color="1E1E1E" w:themeColor="accent4"/>
          <w:insideH w:val="nil"/>
        </w:tcBorders>
        <w:shd w:val="clear" w:color="auto" w:fill="1E1E1E" w:themeFill="accent4"/>
      </w:tcPr>
    </w:tblStylePr>
    <w:tblStylePr w:type="lastRow">
      <w:rPr>
        <w:b/>
        <w:bCs/>
      </w:rPr>
      <w:tblPr/>
      <w:tcPr>
        <w:tcBorders>
          <w:top w:val="doub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ListTable4-Accent51">
    <w:name w:val="List Table 4 - Accent 51"/>
    <w:basedOn w:val="NormaleTabelle"/>
    <w:uiPriority w:val="49"/>
    <w:rsid w:val="00D060A4"/>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tblBorders>
    </w:tblPr>
    <w:tblStylePr w:type="firstRow">
      <w:rPr>
        <w:b/>
        <w:bCs/>
        <w:color w:val="FFFFFF" w:themeColor="background1"/>
      </w:rPr>
      <w:tblPr/>
      <w:tcPr>
        <w:tcBorders>
          <w:top w:val="single" w:sz="4" w:space="0" w:color="1E1E1E" w:themeColor="accent5"/>
          <w:left w:val="single" w:sz="4" w:space="0" w:color="1E1E1E" w:themeColor="accent5"/>
          <w:bottom w:val="single" w:sz="4" w:space="0" w:color="1E1E1E" w:themeColor="accent5"/>
          <w:right w:val="single" w:sz="4" w:space="0" w:color="1E1E1E" w:themeColor="accent5"/>
          <w:insideH w:val="nil"/>
        </w:tcBorders>
        <w:shd w:val="clear" w:color="auto" w:fill="1E1E1E" w:themeFill="accent5"/>
      </w:tcPr>
    </w:tblStylePr>
    <w:tblStylePr w:type="lastRow">
      <w:rPr>
        <w:b/>
        <w:bCs/>
      </w:rPr>
      <w:tblPr/>
      <w:tcPr>
        <w:tcBorders>
          <w:top w:val="doub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ListTable4-Accent61">
    <w:name w:val="List Table 4 - Accent 61"/>
    <w:basedOn w:val="NormaleTabelle"/>
    <w:uiPriority w:val="49"/>
    <w:rsid w:val="00D060A4"/>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tblBorders>
    </w:tblPr>
    <w:tblStylePr w:type="firstRow">
      <w:rPr>
        <w:b/>
        <w:bCs/>
        <w:color w:val="FFFFFF" w:themeColor="background1"/>
      </w:rPr>
      <w:tblPr/>
      <w:tcPr>
        <w:tcBorders>
          <w:top w:val="single" w:sz="4" w:space="0" w:color="1E1E1E" w:themeColor="accent6"/>
          <w:left w:val="single" w:sz="4" w:space="0" w:color="1E1E1E" w:themeColor="accent6"/>
          <w:bottom w:val="single" w:sz="4" w:space="0" w:color="1E1E1E" w:themeColor="accent6"/>
          <w:right w:val="single" w:sz="4" w:space="0" w:color="1E1E1E" w:themeColor="accent6"/>
          <w:insideH w:val="nil"/>
        </w:tcBorders>
        <w:shd w:val="clear" w:color="auto" w:fill="1E1E1E" w:themeFill="accent6"/>
      </w:tcPr>
    </w:tblStylePr>
    <w:tblStylePr w:type="lastRow">
      <w:rPr>
        <w:b/>
        <w:bCs/>
      </w:rPr>
      <w:tblPr/>
      <w:tcPr>
        <w:tcBorders>
          <w:top w:val="doub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ListTable5Dark1">
    <w:name w:val="List Table 5 Dark1"/>
    <w:basedOn w:val="NormaleTabelle"/>
    <w:uiPriority w:val="50"/>
    <w:rsid w:val="00D060A4"/>
    <w:pPr>
      <w:spacing w:line="240" w:lineRule="auto"/>
    </w:pPr>
    <w:rPr>
      <w:color w:val="FFFFFF" w:themeColor="background1"/>
    </w:rPr>
    <w:tblPr>
      <w:tblStyleRowBandSize w:val="1"/>
      <w:tblStyleColBandSize w:val="1"/>
      <w:tblBorders>
        <w:top w:val="single" w:sz="24" w:space="0" w:color="20372A" w:themeColor="text1"/>
        <w:left w:val="single" w:sz="24" w:space="0" w:color="20372A" w:themeColor="text1"/>
        <w:bottom w:val="single" w:sz="24" w:space="0" w:color="20372A" w:themeColor="text1"/>
        <w:right w:val="single" w:sz="24" w:space="0" w:color="20372A" w:themeColor="text1"/>
      </w:tblBorders>
    </w:tblPr>
    <w:tcPr>
      <w:shd w:val="clear" w:color="auto" w:fill="20372A"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aleTabelle"/>
    <w:uiPriority w:val="50"/>
    <w:rsid w:val="00D060A4"/>
    <w:pPr>
      <w:spacing w:line="240" w:lineRule="auto"/>
    </w:pPr>
    <w:rPr>
      <w:color w:val="FFFFFF" w:themeColor="background1"/>
    </w:rPr>
    <w:tblPr>
      <w:tblStyleRowBandSize w:val="1"/>
      <w:tblStyleColBandSize w:val="1"/>
      <w:tblBorders>
        <w:top w:val="single" w:sz="24" w:space="0" w:color="20372A" w:themeColor="accent1"/>
        <w:left w:val="single" w:sz="24" w:space="0" w:color="20372A" w:themeColor="accent1"/>
        <w:bottom w:val="single" w:sz="24" w:space="0" w:color="20372A" w:themeColor="accent1"/>
        <w:right w:val="single" w:sz="24" w:space="0" w:color="20372A" w:themeColor="accent1"/>
      </w:tblBorders>
    </w:tblPr>
    <w:tcPr>
      <w:shd w:val="clear" w:color="auto" w:fill="2037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aleTabelle"/>
    <w:uiPriority w:val="50"/>
    <w:rsid w:val="00D060A4"/>
    <w:pPr>
      <w:spacing w:line="240" w:lineRule="auto"/>
    </w:pPr>
    <w:rPr>
      <w:color w:val="FFFFFF" w:themeColor="background1"/>
    </w:rPr>
    <w:tblPr>
      <w:tblStyleRowBandSize w:val="1"/>
      <w:tblStyleColBandSize w:val="1"/>
      <w:tblBorders>
        <w:top w:val="single" w:sz="24" w:space="0" w:color="009B3A" w:themeColor="accent2"/>
        <w:left w:val="single" w:sz="24" w:space="0" w:color="009B3A" w:themeColor="accent2"/>
        <w:bottom w:val="single" w:sz="24" w:space="0" w:color="009B3A" w:themeColor="accent2"/>
        <w:right w:val="single" w:sz="24" w:space="0" w:color="009B3A" w:themeColor="accent2"/>
      </w:tblBorders>
    </w:tblPr>
    <w:tcPr>
      <w:shd w:val="clear" w:color="auto" w:fill="009B3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aleTabelle"/>
    <w:uiPriority w:val="50"/>
    <w:rsid w:val="00D060A4"/>
    <w:pPr>
      <w:spacing w:line="240" w:lineRule="auto"/>
    </w:pPr>
    <w:rPr>
      <w:color w:val="FFFFFF" w:themeColor="background1"/>
    </w:rPr>
    <w:tblPr>
      <w:tblStyleRowBandSize w:val="1"/>
      <w:tblStyleColBandSize w:val="1"/>
      <w:tblBorders>
        <w:top w:val="single" w:sz="24" w:space="0" w:color="C60C30" w:themeColor="accent3"/>
        <w:left w:val="single" w:sz="24" w:space="0" w:color="C60C30" w:themeColor="accent3"/>
        <w:bottom w:val="single" w:sz="24" w:space="0" w:color="C60C30" w:themeColor="accent3"/>
        <w:right w:val="single" w:sz="24" w:space="0" w:color="C60C30" w:themeColor="accent3"/>
      </w:tblBorders>
    </w:tblPr>
    <w:tcPr>
      <w:shd w:val="clear" w:color="auto" w:fill="C60C3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aleTabelle"/>
    <w:uiPriority w:val="50"/>
    <w:rsid w:val="00D060A4"/>
    <w:pPr>
      <w:spacing w:line="240" w:lineRule="auto"/>
    </w:pPr>
    <w:rPr>
      <w:color w:val="FFFFFF" w:themeColor="background1"/>
    </w:rPr>
    <w:tblPr>
      <w:tblStyleRowBandSize w:val="1"/>
      <w:tblStyleColBandSize w:val="1"/>
      <w:tblBorders>
        <w:top w:val="single" w:sz="24" w:space="0" w:color="1E1E1E" w:themeColor="accent4"/>
        <w:left w:val="single" w:sz="24" w:space="0" w:color="1E1E1E" w:themeColor="accent4"/>
        <w:bottom w:val="single" w:sz="24" w:space="0" w:color="1E1E1E" w:themeColor="accent4"/>
        <w:right w:val="single" w:sz="24" w:space="0" w:color="1E1E1E" w:themeColor="accent4"/>
      </w:tblBorders>
    </w:tblPr>
    <w:tcPr>
      <w:shd w:val="clear" w:color="auto" w:fill="1E1E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aleTabelle"/>
    <w:uiPriority w:val="50"/>
    <w:rsid w:val="00D060A4"/>
    <w:pPr>
      <w:spacing w:line="240" w:lineRule="auto"/>
    </w:pPr>
    <w:rPr>
      <w:color w:val="FFFFFF" w:themeColor="background1"/>
    </w:rPr>
    <w:tblPr>
      <w:tblStyleRowBandSize w:val="1"/>
      <w:tblStyleColBandSize w:val="1"/>
      <w:tblBorders>
        <w:top w:val="single" w:sz="24" w:space="0" w:color="1E1E1E" w:themeColor="accent5"/>
        <w:left w:val="single" w:sz="24" w:space="0" w:color="1E1E1E" w:themeColor="accent5"/>
        <w:bottom w:val="single" w:sz="24" w:space="0" w:color="1E1E1E" w:themeColor="accent5"/>
        <w:right w:val="single" w:sz="24" w:space="0" w:color="1E1E1E" w:themeColor="accent5"/>
      </w:tblBorders>
    </w:tblPr>
    <w:tcPr>
      <w:shd w:val="clear" w:color="auto" w:fill="1E1E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aleTabelle"/>
    <w:uiPriority w:val="50"/>
    <w:rsid w:val="00D060A4"/>
    <w:pPr>
      <w:spacing w:line="240" w:lineRule="auto"/>
    </w:pPr>
    <w:rPr>
      <w:color w:val="FFFFFF" w:themeColor="background1"/>
    </w:rPr>
    <w:tblPr>
      <w:tblStyleRowBandSize w:val="1"/>
      <w:tblStyleColBandSize w:val="1"/>
      <w:tblBorders>
        <w:top w:val="single" w:sz="24" w:space="0" w:color="1E1E1E" w:themeColor="accent6"/>
        <w:left w:val="single" w:sz="24" w:space="0" w:color="1E1E1E" w:themeColor="accent6"/>
        <w:bottom w:val="single" w:sz="24" w:space="0" w:color="1E1E1E" w:themeColor="accent6"/>
        <w:right w:val="single" w:sz="24" w:space="0" w:color="1E1E1E" w:themeColor="accent6"/>
      </w:tblBorders>
    </w:tblPr>
    <w:tcPr>
      <w:shd w:val="clear" w:color="auto" w:fill="1E1E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aleTabelle"/>
    <w:uiPriority w:val="51"/>
    <w:rsid w:val="00D060A4"/>
    <w:pPr>
      <w:spacing w:line="240" w:lineRule="auto"/>
    </w:pPr>
    <w:rPr>
      <w:color w:val="20372A" w:themeColor="text1"/>
    </w:rPr>
    <w:tblPr>
      <w:tblStyleRowBandSize w:val="1"/>
      <w:tblStyleColBandSize w:val="1"/>
      <w:tblBorders>
        <w:top w:val="single" w:sz="4" w:space="0" w:color="20372A" w:themeColor="text1"/>
        <w:bottom w:val="single" w:sz="4" w:space="0" w:color="20372A" w:themeColor="text1"/>
      </w:tblBorders>
    </w:tblPr>
    <w:tblStylePr w:type="firstRow">
      <w:rPr>
        <w:b/>
        <w:bCs/>
      </w:rPr>
      <w:tblPr/>
      <w:tcPr>
        <w:tcBorders>
          <w:bottom w:val="single" w:sz="4" w:space="0" w:color="20372A" w:themeColor="text1"/>
        </w:tcBorders>
      </w:tcPr>
    </w:tblStylePr>
    <w:tblStylePr w:type="lastRow">
      <w:rPr>
        <w:b/>
        <w:bCs/>
      </w:rPr>
      <w:tblPr/>
      <w:tcPr>
        <w:tcBorders>
          <w:top w:val="double" w:sz="4" w:space="0" w:color="20372A" w:themeColor="text1"/>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ListTable6Colorful-Accent11">
    <w:name w:val="List Table 6 Colorful - Accent 11"/>
    <w:basedOn w:val="NormaleTabelle"/>
    <w:uiPriority w:val="51"/>
    <w:rsid w:val="00D060A4"/>
    <w:pPr>
      <w:spacing w:line="240" w:lineRule="auto"/>
    </w:pPr>
    <w:rPr>
      <w:color w:val="18291F" w:themeColor="accent1" w:themeShade="BF"/>
    </w:rPr>
    <w:tblPr>
      <w:tblStyleRowBandSize w:val="1"/>
      <w:tblStyleColBandSize w:val="1"/>
      <w:tblBorders>
        <w:top w:val="single" w:sz="4" w:space="0" w:color="20372A" w:themeColor="accent1"/>
        <w:bottom w:val="single" w:sz="4" w:space="0" w:color="20372A" w:themeColor="accent1"/>
      </w:tblBorders>
    </w:tblPr>
    <w:tblStylePr w:type="firstRow">
      <w:rPr>
        <w:b/>
        <w:bCs/>
      </w:rPr>
      <w:tblPr/>
      <w:tcPr>
        <w:tcBorders>
          <w:bottom w:val="single" w:sz="4" w:space="0" w:color="20372A" w:themeColor="accent1"/>
        </w:tcBorders>
      </w:tcPr>
    </w:tblStylePr>
    <w:tblStylePr w:type="lastRow">
      <w:rPr>
        <w:b/>
        <w:bCs/>
      </w:rPr>
      <w:tblPr/>
      <w:tcPr>
        <w:tcBorders>
          <w:top w:val="double" w:sz="4" w:space="0" w:color="20372A" w:themeColor="accent1"/>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ListTable6Colorful-Accent21">
    <w:name w:val="List Table 6 Colorful - Accent 21"/>
    <w:basedOn w:val="NormaleTabelle"/>
    <w:uiPriority w:val="51"/>
    <w:rsid w:val="00D060A4"/>
    <w:pPr>
      <w:spacing w:line="240" w:lineRule="auto"/>
    </w:pPr>
    <w:rPr>
      <w:color w:val="00742B" w:themeColor="accent2" w:themeShade="BF"/>
    </w:rPr>
    <w:tblPr>
      <w:tblStyleRowBandSize w:val="1"/>
      <w:tblStyleColBandSize w:val="1"/>
      <w:tblBorders>
        <w:top w:val="single" w:sz="4" w:space="0" w:color="009B3A" w:themeColor="accent2"/>
        <w:bottom w:val="single" w:sz="4" w:space="0" w:color="009B3A" w:themeColor="accent2"/>
      </w:tblBorders>
    </w:tblPr>
    <w:tblStylePr w:type="firstRow">
      <w:rPr>
        <w:b/>
        <w:bCs/>
      </w:rPr>
      <w:tblPr/>
      <w:tcPr>
        <w:tcBorders>
          <w:bottom w:val="single" w:sz="4" w:space="0" w:color="009B3A" w:themeColor="accent2"/>
        </w:tcBorders>
      </w:tcPr>
    </w:tblStylePr>
    <w:tblStylePr w:type="lastRow">
      <w:rPr>
        <w:b/>
        <w:bCs/>
      </w:rPr>
      <w:tblPr/>
      <w:tcPr>
        <w:tcBorders>
          <w:top w:val="double" w:sz="4" w:space="0" w:color="009B3A" w:themeColor="accent2"/>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ListTable6Colorful-Accent31">
    <w:name w:val="List Table 6 Colorful - Accent 31"/>
    <w:basedOn w:val="NormaleTabelle"/>
    <w:uiPriority w:val="51"/>
    <w:rsid w:val="00D060A4"/>
    <w:pPr>
      <w:spacing w:line="240" w:lineRule="auto"/>
    </w:pPr>
    <w:rPr>
      <w:color w:val="940923" w:themeColor="accent3" w:themeShade="BF"/>
    </w:rPr>
    <w:tblPr>
      <w:tblStyleRowBandSize w:val="1"/>
      <w:tblStyleColBandSize w:val="1"/>
      <w:tblBorders>
        <w:top w:val="single" w:sz="4" w:space="0" w:color="C60C30" w:themeColor="accent3"/>
        <w:bottom w:val="single" w:sz="4" w:space="0" w:color="C60C30" w:themeColor="accent3"/>
      </w:tblBorders>
    </w:tblPr>
    <w:tblStylePr w:type="firstRow">
      <w:rPr>
        <w:b/>
        <w:bCs/>
      </w:rPr>
      <w:tblPr/>
      <w:tcPr>
        <w:tcBorders>
          <w:bottom w:val="single" w:sz="4" w:space="0" w:color="C60C30" w:themeColor="accent3"/>
        </w:tcBorders>
      </w:tcPr>
    </w:tblStylePr>
    <w:tblStylePr w:type="lastRow">
      <w:rPr>
        <w:b/>
        <w:bCs/>
      </w:rPr>
      <w:tblPr/>
      <w:tcPr>
        <w:tcBorders>
          <w:top w:val="double" w:sz="4" w:space="0" w:color="C60C30" w:themeColor="accent3"/>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ListTable6Colorful-Accent41">
    <w:name w:val="List Table 6 Colorful - Accent 41"/>
    <w:basedOn w:val="NormaleTabelle"/>
    <w:uiPriority w:val="51"/>
    <w:rsid w:val="00D060A4"/>
    <w:pPr>
      <w:spacing w:line="240" w:lineRule="auto"/>
    </w:pPr>
    <w:rPr>
      <w:color w:val="161616" w:themeColor="accent4" w:themeShade="BF"/>
    </w:rPr>
    <w:tblPr>
      <w:tblStyleRowBandSize w:val="1"/>
      <w:tblStyleColBandSize w:val="1"/>
      <w:tblBorders>
        <w:top w:val="single" w:sz="4" w:space="0" w:color="1E1E1E" w:themeColor="accent4"/>
        <w:bottom w:val="single" w:sz="4" w:space="0" w:color="1E1E1E" w:themeColor="accent4"/>
      </w:tblBorders>
    </w:tblPr>
    <w:tblStylePr w:type="firstRow">
      <w:rPr>
        <w:b/>
        <w:bCs/>
      </w:rPr>
      <w:tblPr/>
      <w:tcPr>
        <w:tcBorders>
          <w:bottom w:val="single" w:sz="4" w:space="0" w:color="1E1E1E" w:themeColor="accent4"/>
        </w:tcBorders>
      </w:tcPr>
    </w:tblStylePr>
    <w:tblStylePr w:type="lastRow">
      <w:rPr>
        <w:b/>
        <w:bCs/>
      </w:rPr>
      <w:tblPr/>
      <w:tcPr>
        <w:tcBorders>
          <w:top w:val="double" w:sz="4" w:space="0" w:color="1E1E1E" w:themeColor="accent4"/>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ListTable6Colorful-Accent51">
    <w:name w:val="List Table 6 Colorful - Accent 51"/>
    <w:basedOn w:val="NormaleTabelle"/>
    <w:uiPriority w:val="51"/>
    <w:rsid w:val="00D060A4"/>
    <w:pPr>
      <w:spacing w:line="240" w:lineRule="auto"/>
    </w:pPr>
    <w:rPr>
      <w:color w:val="161616" w:themeColor="accent5" w:themeShade="BF"/>
    </w:rPr>
    <w:tblPr>
      <w:tblStyleRowBandSize w:val="1"/>
      <w:tblStyleColBandSize w:val="1"/>
      <w:tblBorders>
        <w:top w:val="single" w:sz="4" w:space="0" w:color="1E1E1E" w:themeColor="accent5"/>
        <w:bottom w:val="single" w:sz="4" w:space="0" w:color="1E1E1E" w:themeColor="accent5"/>
      </w:tblBorders>
    </w:tblPr>
    <w:tblStylePr w:type="firstRow">
      <w:rPr>
        <w:b/>
        <w:bCs/>
      </w:rPr>
      <w:tblPr/>
      <w:tcPr>
        <w:tcBorders>
          <w:bottom w:val="single" w:sz="4" w:space="0" w:color="1E1E1E" w:themeColor="accent5"/>
        </w:tcBorders>
      </w:tcPr>
    </w:tblStylePr>
    <w:tblStylePr w:type="lastRow">
      <w:rPr>
        <w:b/>
        <w:bCs/>
      </w:rPr>
      <w:tblPr/>
      <w:tcPr>
        <w:tcBorders>
          <w:top w:val="double" w:sz="4" w:space="0" w:color="1E1E1E" w:themeColor="accent5"/>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ListTable6Colorful-Accent61">
    <w:name w:val="List Table 6 Colorful - Accent 61"/>
    <w:basedOn w:val="NormaleTabelle"/>
    <w:uiPriority w:val="51"/>
    <w:rsid w:val="00D060A4"/>
    <w:pPr>
      <w:spacing w:line="240" w:lineRule="auto"/>
    </w:pPr>
    <w:rPr>
      <w:color w:val="161616" w:themeColor="accent6" w:themeShade="BF"/>
    </w:rPr>
    <w:tblPr>
      <w:tblStyleRowBandSize w:val="1"/>
      <w:tblStyleColBandSize w:val="1"/>
      <w:tblBorders>
        <w:top w:val="single" w:sz="4" w:space="0" w:color="1E1E1E" w:themeColor="accent6"/>
        <w:bottom w:val="single" w:sz="4" w:space="0" w:color="1E1E1E" w:themeColor="accent6"/>
      </w:tblBorders>
    </w:tblPr>
    <w:tblStylePr w:type="firstRow">
      <w:rPr>
        <w:b/>
        <w:bCs/>
      </w:rPr>
      <w:tblPr/>
      <w:tcPr>
        <w:tcBorders>
          <w:bottom w:val="single" w:sz="4" w:space="0" w:color="1E1E1E" w:themeColor="accent6"/>
        </w:tcBorders>
      </w:tcPr>
    </w:tblStylePr>
    <w:tblStylePr w:type="lastRow">
      <w:rPr>
        <w:b/>
        <w:bCs/>
      </w:rPr>
      <w:tblPr/>
      <w:tcPr>
        <w:tcBorders>
          <w:top w:val="double" w:sz="4" w:space="0" w:color="1E1E1E" w:themeColor="accent6"/>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ListTable7Colorful1">
    <w:name w:val="List Table 7 Colorful1"/>
    <w:basedOn w:val="NormaleTabelle"/>
    <w:uiPriority w:val="52"/>
    <w:rsid w:val="00D060A4"/>
    <w:pPr>
      <w:spacing w:line="240" w:lineRule="auto"/>
    </w:pPr>
    <w:rPr>
      <w:color w:val="20372A"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72A"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72A"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72A"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72A" w:themeColor="text1"/>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aleTabelle"/>
    <w:uiPriority w:val="52"/>
    <w:rsid w:val="00D060A4"/>
    <w:pPr>
      <w:spacing w:line="240" w:lineRule="auto"/>
    </w:pPr>
    <w:rPr>
      <w:color w:val="1829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7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7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7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72A" w:themeColor="accent1"/>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aleTabelle"/>
    <w:uiPriority w:val="52"/>
    <w:rsid w:val="00D060A4"/>
    <w:pPr>
      <w:spacing w:line="240" w:lineRule="auto"/>
    </w:pPr>
    <w:rPr>
      <w:color w:val="0074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3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3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3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3A" w:themeColor="accent2"/>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aleTabelle"/>
    <w:uiPriority w:val="52"/>
    <w:rsid w:val="00D060A4"/>
    <w:pPr>
      <w:spacing w:line="240" w:lineRule="auto"/>
    </w:pPr>
    <w:rPr>
      <w:color w:val="94092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0C3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0C3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0C3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0C30" w:themeColor="accent3"/>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aleTabelle"/>
    <w:uiPriority w:val="52"/>
    <w:rsid w:val="00D060A4"/>
    <w:pPr>
      <w:spacing w:line="240" w:lineRule="auto"/>
    </w:pPr>
    <w:rPr>
      <w:color w:val="16161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4"/>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aleTabelle"/>
    <w:uiPriority w:val="52"/>
    <w:rsid w:val="00D060A4"/>
    <w:pPr>
      <w:spacing w:line="240" w:lineRule="auto"/>
    </w:pPr>
    <w:rPr>
      <w:color w:val="16161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5"/>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aleTabelle"/>
    <w:uiPriority w:val="52"/>
    <w:rsid w:val="00D060A4"/>
    <w:pPr>
      <w:spacing w:line="240" w:lineRule="auto"/>
    </w:pPr>
    <w:rPr>
      <w:color w:val="1616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6"/>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NormaleTabelle"/>
    <w:uiPriority w:val="41"/>
    <w:rsid w:val="00D060A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aleTabelle"/>
    <w:uiPriority w:val="42"/>
    <w:rsid w:val="00D060A4"/>
    <w:pPr>
      <w:spacing w:line="240" w:lineRule="auto"/>
    </w:pPr>
    <w:tblPr>
      <w:tblStyleRowBandSize w:val="1"/>
      <w:tblStyleColBandSize w:val="1"/>
      <w:tblBorders>
        <w:top w:val="single" w:sz="4" w:space="0" w:color="78B190" w:themeColor="text1" w:themeTint="80"/>
        <w:bottom w:val="single" w:sz="4" w:space="0" w:color="78B190" w:themeColor="text1" w:themeTint="80"/>
      </w:tblBorders>
    </w:tblPr>
    <w:tblStylePr w:type="firstRow">
      <w:rPr>
        <w:b/>
        <w:bCs/>
      </w:rPr>
      <w:tblPr/>
      <w:tcPr>
        <w:tcBorders>
          <w:bottom w:val="single" w:sz="4" w:space="0" w:color="78B190" w:themeColor="text1" w:themeTint="80"/>
        </w:tcBorders>
      </w:tcPr>
    </w:tblStylePr>
    <w:tblStylePr w:type="lastRow">
      <w:rPr>
        <w:b/>
        <w:bCs/>
      </w:rPr>
      <w:tblPr/>
      <w:tcPr>
        <w:tcBorders>
          <w:top w:val="single" w:sz="4" w:space="0" w:color="78B190" w:themeColor="text1" w:themeTint="80"/>
        </w:tcBorders>
      </w:tcPr>
    </w:tblStylePr>
    <w:tblStylePr w:type="firstCol">
      <w:rPr>
        <w:b/>
        <w:bCs/>
      </w:rPr>
    </w:tblStylePr>
    <w:tblStylePr w:type="lastCol">
      <w:rPr>
        <w:b/>
        <w:bCs/>
      </w:rPr>
    </w:tblStylePr>
    <w:tblStylePr w:type="band1Vert">
      <w:tblPr/>
      <w:tcPr>
        <w:tcBorders>
          <w:left w:val="single" w:sz="4" w:space="0" w:color="78B190" w:themeColor="text1" w:themeTint="80"/>
          <w:right w:val="single" w:sz="4" w:space="0" w:color="78B190" w:themeColor="text1" w:themeTint="80"/>
        </w:tcBorders>
      </w:tcPr>
    </w:tblStylePr>
    <w:tblStylePr w:type="band2Vert">
      <w:tblPr/>
      <w:tcPr>
        <w:tcBorders>
          <w:left w:val="single" w:sz="4" w:space="0" w:color="78B190" w:themeColor="text1" w:themeTint="80"/>
          <w:right w:val="single" w:sz="4" w:space="0" w:color="78B190" w:themeColor="text1" w:themeTint="80"/>
        </w:tcBorders>
      </w:tcPr>
    </w:tblStylePr>
    <w:tblStylePr w:type="band1Horz">
      <w:tblPr/>
      <w:tcPr>
        <w:tcBorders>
          <w:top w:val="single" w:sz="4" w:space="0" w:color="78B190" w:themeColor="text1" w:themeTint="80"/>
          <w:bottom w:val="single" w:sz="4" w:space="0" w:color="78B190" w:themeColor="text1" w:themeTint="80"/>
        </w:tcBorders>
      </w:tcPr>
    </w:tblStylePr>
  </w:style>
  <w:style w:type="table" w:customStyle="1" w:styleId="PlainTable31">
    <w:name w:val="Plain Table 31"/>
    <w:basedOn w:val="NormaleTabelle"/>
    <w:uiPriority w:val="43"/>
    <w:rsid w:val="00D060A4"/>
    <w:pPr>
      <w:spacing w:line="240" w:lineRule="auto"/>
    </w:pPr>
    <w:tblPr>
      <w:tblStyleRowBandSize w:val="1"/>
      <w:tblStyleColBandSize w:val="1"/>
    </w:tblPr>
    <w:tblStylePr w:type="firstRow">
      <w:rPr>
        <w:b/>
        <w:bCs/>
        <w:caps/>
      </w:rPr>
      <w:tblPr/>
      <w:tcPr>
        <w:tcBorders>
          <w:bottom w:val="single" w:sz="4" w:space="0" w:color="78B19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8B190"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aleTabelle"/>
    <w:uiPriority w:val="44"/>
    <w:rsid w:val="00D060A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aleTabelle"/>
    <w:uiPriority w:val="45"/>
    <w:rsid w:val="00D060A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19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19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19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19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NormaleTabelle"/>
    <w:uiPriority w:val="40"/>
    <w:rsid w:val="00D060A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10">
    <w:name w:val="Mention1"/>
    <w:basedOn w:val="Absatz-Standardschriftart"/>
    <w:uiPriority w:val="99"/>
    <w:semiHidden/>
    <w:unhideWhenUsed/>
    <w:rsid w:val="00D060A4"/>
    <w:rPr>
      <w:color w:val="2B579A"/>
      <w:shd w:val="clear" w:color="auto" w:fill="E6E6E6"/>
    </w:rPr>
  </w:style>
  <w:style w:type="table" w:customStyle="1" w:styleId="GridTable1Light-Accent610">
    <w:name w:val="Grid Table 1 Light - Accent 610"/>
    <w:basedOn w:val="NormaleTabelle"/>
    <w:next w:val="GridTable1Light-Accent61"/>
    <w:uiPriority w:val="46"/>
    <w:rsid w:val="00D060A4"/>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customStyle="1" w:styleId="GridTable1Light-Accent62">
    <w:name w:val="Grid Table 1 Light - Accent 62"/>
    <w:basedOn w:val="NormaleTabelle"/>
    <w:next w:val="GridTable1Light-Accent61"/>
    <w:uiPriority w:val="46"/>
    <w:rsid w:val="00D060A4"/>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customStyle="1" w:styleId="GridTable1Light-Accent63">
    <w:name w:val="Grid Table 1 Light - Accent 63"/>
    <w:basedOn w:val="NormaleTabelle"/>
    <w:next w:val="GridTable1Light-Accent61"/>
    <w:uiPriority w:val="46"/>
    <w:rsid w:val="00D060A4"/>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customStyle="1" w:styleId="TableGrid1">
    <w:name w:val="Table Grid1"/>
    <w:basedOn w:val="NormaleTabelle"/>
    <w:next w:val="Tabellenraster"/>
    <w:uiPriority w:val="59"/>
    <w:rsid w:val="00D0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060A4"/>
    <w:pPr>
      <w:spacing w:line="240" w:lineRule="auto"/>
    </w:pPr>
  </w:style>
  <w:style w:type="paragraph" w:customStyle="1" w:styleId="BrdtekstMedIndryk">
    <w:name w:val="BrødtekstMedIndryk"/>
    <w:basedOn w:val="Textkrper"/>
    <w:rsid w:val="00D060A4"/>
    <w:pPr>
      <w:spacing w:after="240" w:line="240" w:lineRule="atLeast"/>
      <w:ind w:left="822"/>
    </w:pPr>
    <w:rPr>
      <w:rFonts w:ascii="Georgia" w:eastAsia="Times New Roman" w:hAnsi="Georgia" w:cs="Times New Roman"/>
      <w:sz w:val="20"/>
      <w:szCs w:val="18"/>
      <w:lang w:eastAsia="en-GB"/>
    </w:rPr>
  </w:style>
  <w:style w:type="paragraph" w:customStyle="1" w:styleId="Niveau2">
    <w:name w:val="Niveau 2"/>
    <w:basedOn w:val="berschrift2"/>
    <w:rsid w:val="00D060A4"/>
    <w:pPr>
      <w:keepNext w:val="0"/>
      <w:keepLines w:val="0"/>
      <w:numPr>
        <w:numId w:val="9"/>
      </w:numPr>
      <w:tabs>
        <w:tab w:val="num" w:pos="822"/>
      </w:tabs>
      <w:spacing w:line="240" w:lineRule="atLeast"/>
      <w:ind w:left="822" w:hanging="822"/>
    </w:pPr>
    <w:rPr>
      <w:rFonts w:ascii="Georgia" w:eastAsia="Times New Roman" w:hAnsi="Georgia" w:cs="Arial"/>
      <w:iCs/>
      <w:sz w:val="20"/>
      <w:szCs w:val="28"/>
      <w:lang w:eastAsia="da-DK"/>
    </w:rPr>
  </w:style>
  <w:style w:type="paragraph" w:customStyle="1" w:styleId="Niveau5">
    <w:name w:val="Niveau 5"/>
    <w:basedOn w:val="berschrift5"/>
    <w:rsid w:val="00D060A4"/>
    <w:pPr>
      <w:keepNext w:val="0"/>
      <w:keepLines w:val="0"/>
      <w:spacing w:before="0" w:after="240" w:line="240" w:lineRule="atLeast"/>
      <w:ind w:left="1800" w:hanging="360"/>
      <w:contextualSpacing w:val="0"/>
      <w:outlineLvl w:val="6"/>
    </w:pPr>
    <w:rPr>
      <w:rFonts w:ascii="Georgia" w:eastAsia="Times New Roman" w:hAnsi="Georgia" w:cs="Times New Roman"/>
      <w:b w:val="0"/>
      <w:bCs/>
      <w:iCs/>
      <w:sz w:val="20"/>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0697">
      <w:bodyDiv w:val="1"/>
      <w:marLeft w:val="0"/>
      <w:marRight w:val="0"/>
      <w:marTop w:val="0"/>
      <w:marBottom w:val="0"/>
      <w:divBdr>
        <w:top w:val="none" w:sz="0" w:space="0" w:color="auto"/>
        <w:left w:val="none" w:sz="0" w:space="0" w:color="auto"/>
        <w:bottom w:val="none" w:sz="0" w:space="0" w:color="auto"/>
        <w:right w:val="none" w:sz="0" w:space="0" w:color="auto"/>
      </w:divBdr>
    </w:div>
    <w:div w:id="1182205090">
      <w:bodyDiv w:val="1"/>
      <w:marLeft w:val="0"/>
      <w:marRight w:val="0"/>
      <w:marTop w:val="0"/>
      <w:marBottom w:val="0"/>
      <w:divBdr>
        <w:top w:val="none" w:sz="0" w:space="0" w:color="auto"/>
        <w:left w:val="none" w:sz="0" w:space="0" w:color="auto"/>
        <w:bottom w:val="none" w:sz="0" w:space="0" w:color="auto"/>
        <w:right w:val="none" w:sz="0" w:space="0" w:color="auto"/>
      </w:divBdr>
    </w:div>
    <w:div w:id="1266225855">
      <w:bodyDiv w:val="1"/>
      <w:marLeft w:val="0"/>
      <w:marRight w:val="0"/>
      <w:marTop w:val="0"/>
      <w:marBottom w:val="0"/>
      <w:divBdr>
        <w:top w:val="none" w:sz="0" w:space="0" w:color="auto"/>
        <w:left w:val="none" w:sz="0" w:space="0" w:color="auto"/>
        <w:bottom w:val="none" w:sz="0" w:space="0" w:color="auto"/>
        <w:right w:val="none" w:sz="0" w:space="0" w:color="auto"/>
      </w:divBdr>
    </w:div>
    <w:div w:id="13471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arlsberg 2015">
      <a:dk1>
        <a:srgbClr val="20372A"/>
      </a:dk1>
      <a:lt1>
        <a:sysClr val="window" lastClr="FFFFFF"/>
      </a:lt1>
      <a:dk2>
        <a:srgbClr val="20372A"/>
      </a:dk2>
      <a:lt2>
        <a:srgbClr val="FFFFFF"/>
      </a:lt2>
      <a:accent1>
        <a:srgbClr val="20372A"/>
      </a:accent1>
      <a:accent2>
        <a:srgbClr val="009B3A"/>
      </a:accent2>
      <a:accent3>
        <a:srgbClr val="C60C30"/>
      </a:accent3>
      <a:accent4>
        <a:srgbClr val="1E1E1E"/>
      </a:accent4>
      <a:accent5>
        <a:srgbClr val="1E1E1E"/>
      </a:accent5>
      <a:accent6>
        <a:srgbClr val="1E1E1E"/>
      </a:accent6>
      <a:hlink>
        <a:srgbClr val="009B3A"/>
      </a:hlink>
      <a:folHlink>
        <a:srgbClr val="009B3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495c6ceaa09411c9cb3500051561ead xmlns="ceee5eb5-87c2-4fae-9295-091b6434e7e7">
      <Terms xmlns="http://schemas.microsoft.com/office/infopath/2007/PartnerControls"/>
    </g495c6ceaa09411c9cb3500051561ead>
    <TaxCatchAll xmlns="ceee5eb5-87c2-4fae-9295-091b6434e7e7">
      <Value>1</Value>
    </TaxCatchAll>
    <g3d252f8bb6a446392d7fbae9f20ca77 xmlns="ceee5eb5-87c2-4fae-9295-091b6434e7e7">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bd9c68f5-8922-41ae-abb6-3451be811da1</TermId>
        </TermInfo>
      </Terms>
    </g3d252f8bb6a446392d7fbae9f20ca77>
    <f7478c969a8641d5baa173d1d5521f31 xmlns="ceee5eb5-87c2-4fae-9295-091b6434e7e7">
      <Terms xmlns="http://schemas.microsoft.com/office/infopath/2007/PartnerControls"/>
    </f7478c969a8641d5baa173d1d5521f31>
    <babbe3605a02458db1656e216f46caad xmlns="ceee5eb5-87c2-4fae-9295-091b6434e7e7">
      <Terms xmlns="http://schemas.microsoft.com/office/infopath/2007/PartnerControls"/>
    </babbe3605a02458db1656e216f46caad>
    <Template_x0020_Type xmlns="ceee5eb5-87c2-4fae-9295-091b6434e7e7">Case</Template_x0020_Type>
    <Document_x0020_Type xmlns="ceee5eb5-87c2-4fae-9295-091b6434e7e7" xsi:nil="true"/>
    <Personal_x0020_Data xmlns="ceee5eb5-87c2-4fae-9295-091b6434e7e7">false</Personal_x0020_Data>
    <_Status xmlns="http://schemas.microsoft.com/sharepoint/v3/fields" xsi:nil="true"/>
    <People xmlns="ceee5eb5-87c2-4fae-9295-091b6434e7e7">
      <UserInfo>
        <DisplayName/>
        <AccountId xsi:nil="true"/>
        <AccountType/>
      </UserInfo>
    </Peo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1e3c67d-ebb3-4cf1-834a-e0d186fa1341" ContentTypeId="0x0101001E2C980BFFDDC147B6DFA59CEC26BA27" PreviousValue="false"/>
</file>

<file path=customXml/item4.xml><?xml version="1.0" encoding="utf-8"?>
<ct:contentTypeSchema xmlns:ct="http://schemas.microsoft.com/office/2006/metadata/contentType" xmlns:ma="http://schemas.microsoft.com/office/2006/metadata/properties/metaAttributes" ct:_="" ma:_="" ma:contentTypeName="_Document Data" ma:contentTypeID="0x0101001E2C980BFFDDC147B6DFA59CEC26BA2700F20FA1D0DE65B84AB306E828A48E5DCF" ma:contentTypeVersion="5" ma:contentTypeDescription="Content type will be leveraged in Document Management System Project for uploading and tagging documents in Cases and Projects" ma:contentTypeScope="" ma:versionID="8888f19e3b8ec27eafa21125f57f7a0c">
  <xsd:schema xmlns:xsd="http://www.w3.org/2001/XMLSchema" xmlns:xs="http://www.w3.org/2001/XMLSchema" xmlns:p="http://schemas.microsoft.com/office/2006/metadata/properties" xmlns:ns2="ceee5eb5-87c2-4fae-9295-091b6434e7e7" xmlns:ns3="http://schemas.microsoft.com/sharepoint/v3/fields" targetNamespace="http://schemas.microsoft.com/office/2006/metadata/properties" ma:root="true" ma:fieldsID="c33d966680f0587e8b2c9b2c718ed3ac" ns2:_="" ns3:_="">
    <xsd:import namespace="ceee5eb5-87c2-4fae-9295-091b6434e7e7"/>
    <xsd:import namespace="http://schemas.microsoft.com/sharepoint/v3/fields"/>
    <xsd:element name="properties">
      <xsd:complexType>
        <xsd:sequence>
          <xsd:element name="documentManagement">
            <xsd:complexType>
              <xsd:all>
                <xsd:element ref="ns2:Personal_x0020_Data" minOccurs="0"/>
                <xsd:element ref="ns2:People" minOccurs="0"/>
                <xsd:element ref="ns3:_Status" minOccurs="0"/>
                <xsd:element ref="ns2:Document_x0020_Type" minOccurs="0"/>
                <xsd:element ref="ns2:g495c6ceaa09411c9cb3500051561ead" minOccurs="0"/>
                <xsd:element ref="ns2:TaxCatchAll" minOccurs="0"/>
                <xsd:element ref="ns2:TaxCatchAllLabel" minOccurs="0"/>
                <xsd:element ref="ns2:g3d252f8bb6a446392d7fbae9f20ca77" minOccurs="0"/>
                <xsd:element ref="ns2:f7478c969a8641d5baa173d1d5521f31" minOccurs="0"/>
                <xsd:element ref="ns2:Template_x0020_Type" minOccurs="0"/>
                <xsd:element ref="ns2:babbe3605a02458db1656e216f46ca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5eb5-87c2-4fae-9295-091b6434e7e7" elementFormDefault="qualified">
    <xsd:import namespace="http://schemas.microsoft.com/office/2006/documentManagement/types"/>
    <xsd:import namespace="http://schemas.microsoft.com/office/infopath/2007/PartnerControls"/>
    <xsd:element name="Personal_x0020_Data" ma:index="1" nillable="true" ma:displayName="Personal Data" ma:default="0" ma:description="Select “yes” if your file contains personal data" ma:internalName="Personal_x0020_Data">
      <xsd:simpleType>
        <xsd:restriction base="dms:Boolean"/>
      </xsd:simpleType>
    </xsd:element>
    <xsd:element name="People" ma:index="2" nillable="true" ma:displayName="People" ma:description="Choose the relevant person(s) subject to the personal data" ma:list="UserInfo" ma:SharePointGroup="0" ma:internalName="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 ma:index="4" nillable="true" ma:displayName="Document Type" ma:description="Insert document type" ma:format="Dropdown" ma:internalName="Document_x0020_Type">
      <xsd:simpleType>
        <xsd:restriction base="dms:Choice">
          <xsd:enumeration value="Document"/>
          <xsd:enumeration value="Email"/>
        </xsd:restriction>
      </xsd:simpleType>
    </xsd:element>
    <xsd:element name="g495c6ceaa09411c9cb3500051561ead" ma:index="8" nillable="true" ma:taxonomy="true" ma:internalName="g495c6ceaa09411c9cb3500051561ead" ma:taxonomyFieldName="CarlsbergCompany" ma:displayName="Carlsberg company" ma:readOnly="false" ma:default="" ma:fieldId="{0495c6ce-aa09-411c-9cb3-500051561ead}" ma:taxonomyMulti="true" ma:sspId="c1e3c67d-ebb3-4cf1-834a-e0d186fa1341" ma:termSetId="c4b9e348-d62f-4b16-bf10-3e87e48fb0f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41e0638-b474-4f29-bf6e-bc21e6de79e9}" ma:internalName="TaxCatchAll" ma:showField="CatchAllData" ma:web="c604f7d8-20e1-4d58-b18f-cc045c7aef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41e0638-b474-4f29-bf6e-bc21e6de79e9}" ma:internalName="TaxCatchAllLabel" ma:readOnly="true" ma:showField="CatchAllDataLabel" ma:web="c604f7d8-20e1-4d58-b18f-cc045c7aefd6">
      <xsd:complexType>
        <xsd:complexContent>
          <xsd:extension base="dms:MultiChoiceLookup">
            <xsd:sequence>
              <xsd:element name="Value" type="dms:Lookup" maxOccurs="unbounded" minOccurs="0" nillable="true"/>
            </xsd:sequence>
          </xsd:extension>
        </xsd:complexContent>
      </xsd:complexType>
    </xsd:element>
    <xsd:element name="g3d252f8bb6a446392d7fbae9f20ca77" ma:index="12" ma:taxonomy="true" ma:internalName="g3d252f8bb6a446392d7fbae9f20ca77" ma:taxonomyFieldName="Classification" ma:displayName="Classification" ma:readOnly="false" ma:default="1;#Confidential|bd9c68f5-8922-41ae-abb6-3451be811da1" ma:fieldId="{03d252f8-bb6a-4463-92d7-fbae9f20ca77}" ma:sspId="c1e3c67d-ebb3-4cf1-834a-e0d186fa1341" ma:termSetId="f160985f-d692-415c-9f3b-0288bb8a4ffd" ma:anchorId="00000000-0000-0000-0000-000000000000" ma:open="false" ma:isKeyword="false">
      <xsd:complexType>
        <xsd:sequence>
          <xsd:element ref="pc:Terms" minOccurs="0" maxOccurs="1"/>
        </xsd:sequence>
      </xsd:complexType>
    </xsd:element>
    <xsd:element name="f7478c969a8641d5baa173d1d5521f31" ma:index="15" nillable="true" ma:taxonomy="true" ma:internalName="f7478c969a8641d5baa173d1d5521f31" ma:taxonomyFieldName="Country" ma:displayName="Country" ma:default="" ma:fieldId="{f7478c96-9a86-41d5-baa1-73d1d5521f31}" ma:taxonomyMulti="true" ma:sspId="c1e3c67d-ebb3-4cf1-834a-e0d186fa1341" ma:termSetId="63f9ade8-e5e7-4d20-8876-d97265c45fed" ma:anchorId="00000000-0000-0000-0000-000000000000" ma:open="false" ma:isKeyword="false">
      <xsd:complexType>
        <xsd:sequence>
          <xsd:element ref="pc:Terms" minOccurs="0" maxOccurs="1"/>
        </xsd:sequence>
      </xsd:complexType>
    </xsd:element>
    <xsd:element name="Template_x0020_Type" ma:index="20" nillable="true" ma:displayName="Template Type" ma:default="Case" ma:description="Template Type column would be leveraged to move individual documents within Case &amp; Project (Document Set), to correct repository in Record Center." ma:format="Dropdown" ma:hidden="true" ma:internalName="Template_x0020_Type">
      <xsd:simpleType>
        <xsd:restriction base="dms:Choice">
          <xsd:enumeration value="Case"/>
          <xsd:enumeration value="Project"/>
        </xsd:restriction>
      </xsd:simpleType>
    </xsd:element>
    <xsd:element name="babbe3605a02458db1656e216f46caad" ma:index="21" nillable="true" ma:taxonomy="true" ma:internalName="babbe3605a02458db1656e216f46caad" ma:taxonomyFieldName="Carlsberg_x0020_Tags" ma:displayName="Carlsberg Tags" ma:default="" ma:fieldId="{babbe360-5a02-458d-b165-6e216f46caad}" ma:taxonomyMulti="true" ma:sspId="c1e3c67d-ebb3-4cf1-834a-e0d186fa1341" ma:termSetId="006d8808-6a32-42b9-976e-61ef6c0dc6f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Status" ma:description="Insert status (Example: Draft, Reviewed, Final, Expir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117A-4A65-427C-A417-4851C0AE3BE2}">
  <ds:schemaRefs>
    <ds:schemaRef ds:uri="http://schemas.microsoft.com/office/2006/metadata/properties"/>
    <ds:schemaRef ds:uri="http://schemas.microsoft.com/office/infopath/2007/PartnerControls"/>
    <ds:schemaRef ds:uri="ceee5eb5-87c2-4fae-9295-091b6434e7e7"/>
    <ds:schemaRef ds:uri="http://schemas.microsoft.com/sharepoint/v3/fields"/>
  </ds:schemaRefs>
</ds:datastoreItem>
</file>

<file path=customXml/itemProps2.xml><?xml version="1.0" encoding="utf-8"?>
<ds:datastoreItem xmlns:ds="http://schemas.openxmlformats.org/officeDocument/2006/customXml" ds:itemID="{0EA8B2FC-8AAF-40BD-8D1F-0F76FF638896}">
  <ds:schemaRefs>
    <ds:schemaRef ds:uri="http://schemas.microsoft.com/sharepoint/v3/contenttype/forms"/>
  </ds:schemaRefs>
</ds:datastoreItem>
</file>

<file path=customXml/itemProps3.xml><?xml version="1.0" encoding="utf-8"?>
<ds:datastoreItem xmlns:ds="http://schemas.openxmlformats.org/officeDocument/2006/customXml" ds:itemID="{3163B8D2-0085-43BF-91E8-0EB8E4D4E52F}">
  <ds:schemaRefs>
    <ds:schemaRef ds:uri="Microsoft.SharePoint.Taxonomy.ContentTypeSync"/>
  </ds:schemaRefs>
</ds:datastoreItem>
</file>

<file path=customXml/itemProps4.xml><?xml version="1.0" encoding="utf-8"?>
<ds:datastoreItem xmlns:ds="http://schemas.openxmlformats.org/officeDocument/2006/customXml" ds:itemID="{4489AAE5-9285-4703-B11E-5D52E8AF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5eb5-87c2-4fae-9295-091b6434e7e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EB444A-FA9A-4475-9247-52F267F5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5131</Words>
  <Characters>32327</Characters>
  <Application>Microsoft Office Word</Application>
  <DocSecurity>0</DocSecurity>
  <Lines>269</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Manual</vt:lpstr>
      <vt:lpstr>Manual</vt:lpstr>
    </vt:vector>
  </TitlesOfParts>
  <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creator>Carlsberg Breweries</dc:creator>
  <cp:lastModifiedBy>Dr. Tilmann Kleinau</cp:lastModifiedBy>
  <cp:revision>6</cp:revision>
  <cp:lastPrinted>2018-12-11T12:06:00Z</cp:lastPrinted>
  <dcterms:created xsi:type="dcterms:W3CDTF">2019-01-30T14:58:00Z</dcterms:created>
  <dcterms:modified xsi:type="dcterms:W3CDTF">2019-02-13T13:10:00Z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y fmtid="{D5CDD505-2E9C-101B-9397-08002B2CF9AE}" pid="4" name="OtherParty">
    <vt:lpwstr/>
  </property>
  <property fmtid="{D5CDD505-2E9C-101B-9397-08002B2CF9AE}" pid="5" name="p00bec507ce3468280d01feea6306a5a">
    <vt:lpwstr/>
  </property>
  <property fmtid="{D5CDD505-2E9C-101B-9397-08002B2CF9AE}" pid="6" name="Carlsberg Tags">
    <vt:lpwstr/>
  </property>
  <property fmtid="{D5CDD505-2E9C-101B-9397-08002B2CF9AE}" pid="7" name="ContentTypeId">
    <vt:lpwstr>0x0101001E2C980BFFDDC147B6DFA59CEC26BA2700F20FA1D0DE65B84AB306E828A48E5DCF</vt:lpwstr>
  </property>
  <property fmtid="{D5CDD505-2E9C-101B-9397-08002B2CF9AE}" pid="8" name="Product">
    <vt:lpwstr/>
  </property>
  <property fmtid="{D5CDD505-2E9C-101B-9397-08002B2CF9AE}" pid="9" name="Supplier">
    <vt:lpwstr/>
  </property>
  <property fmtid="{D5CDD505-2E9C-101B-9397-08002B2CF9AE}" pid="10" name="j57207e2f41d49329a73939b6d2a0839">
    <vt:lpwstr/>
  </property>
  <property fmtid="{D5CDD505-2E9C-101B-9397-08002B2CF9AE}" pid="11" name="h0c872fa2aea480fbfaac73f365452ef">
    <vt:lpwstr/>
  </property>
  <property fmtid="{D5CDD505-2E9C-101B-9397-08002B2CF9AE}" pid="12" name="Brand">
    <vt:lpwstr/>
  </property>
  <property fmtid="{D5CDD505-2E9C-101B-9397-08002B2CF9AE}" pid="13" name="n0001c146ba34c1d86ac713167c50de9">
    <vt:lpwstr/>
  </property>
  <property fmtid="{D5CDD505-2E9C-101B-9397-08002B2CF9AE}" pid="14" name="Country">
    <vt:lpwstr/>
  </property>
  <property fmtid="{D5CDD505-2E9C-101B-9397-08002B2CF9AE}" pid="15" name="Classification">
    <vt:lpwstr>1;#Confidential|bd9c68f5-8922-41ae-abb6-3451be811da1</vt:lpwstr>
  </property>
  <property fmtid="{D5CDD505-2E9C-101B-9397-08002B2CF9AE}" pid="16" name="CarlsbergCompany">
    <vt:lpwstr/>
  </property>
</Properties>
</file>