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C061A" w14:textId="77777777" w:rsidR="00681471" w:rsidRPr="005E405D" w:rsidRDefault="00681471" w:rsidP="00681471">
      <w:pPr>
        <w:pBdr>
          <w:top w:val="single" w:sz="4" w:space="1" w:color="auto"/>
          <w:left w:val="single" w:sz="4" w:space="4" w:color="auto"/>
          <w:bottom w:val="single" w:sz="4" w:space="1" w:color="auto"/>
          <w:right w:val="single" w:sz="4" w:space="4" w:color="auto"/>
        </w:pBdr>
        <w:rPr>
          <w:b/>
          <w:lang w:val="es-ES_tradnl"/>
        </w:rPr>
      </w:pPr>
      <w:r w:rsidRPr="005E405D">
        <w:rPr>
          <w:b/>
          <w:lang w:val="es-ES_tradnl"/>
        </w:rPr>
        <w:t>2.928x0,117=341,5 + 35</w:t>
      </w:r>
    </w:p>
    <w:p w14:paraId="7AF311FF" w14:textId="77777777" w:rsidR="00681471" w:rsidRPr="005E405D" w:rsidRDefault="00681471" w:rsidP="00681471">
      <w:pPr>
        <w:pBdr>
          <w:top w:val="single" w:sz="4" w:space="1" w:color="auto"/>
          <w:left w:val="single" w:sz="4" w:space="4" w:color="auto"/>
          <w:bottom w:val="single" w:sz="4" w:space="1" w:color="auto"/>
          <w:right w:val="single" w:sz="4" w:space="4" w:color="auto"/>
        </w:pBdr>
        <w:rPr>
          <w:b/>
          <w:lang w:val="es-ES_tradnl"/>
        </w:rPr>
      </w:pPr>
      <w:r w:rsidRPr="005E405D">
        <w:rPr>
          <w:b/>
          <w:lang w:val="es-ES_tradnl"/>
        </w:rPr>
        <w:t>2.928x0,042=123 + 35</w:t>
      </w:r>
    </w:p>
    <w:p w14:paraId="5A065BE5" w14:textId="77777777" w:rsidR="00681471" w:rsidRPr="005E405D" w:rsidRDefault="00681471" w:rsidP="00681471">
      <w:pPr>
        <w:pBdr>
          <w:top w:val="single" w:sz="4" w:space="1" w:color="auto"/>
          <w:left w:val="single" w:sz="4" w:space="4" w:color="auto"/>
          <w:bottom w:val="single" w:sz="4" w:space="1" w:color="auto"/>
          <w:right w:val="single" w:sz="4" w:space="4" w:color="auto"/>
        </w:pBdr>
        <w:rPr>
          <w:b/>
          <w:lang w:val="es-ES_tradnl"/>
        </w:rPr>
      </w:pPr>
      <w:r w:rsidRPr="005E405D">
        <w:rPr>
          <w:b/>
          <w:lang w:val="es-ES_tradnl"/>
        </w:rPr>
        <w:t>19.124</w:t>
      </w:r>
    </w:p>
    <w:p w14:paraId="41004E90" w14:textId="77777777" w:rsidR="00E10406" w:rsidRPr="005E405D" w:rsidRDefault="0001350B" w:rsidP="00E10406">
      <w:pPr>
        <w:rPr>
          <w:b/>
          <w:lang w:val="es-ES_tradnl"/>
        </w:rPr>
      </w:pPr>
      <w:r w:rsidRPr="005E405D">
        <w:rPr>
          <w:b/>
          <w:lang w:val="es-ES_tradnl"/>
        </w:rPr>
        <w:t>El consumo de turismo en la posmodernidad o en la modernidad líquida</w:t>
      </w:r>
    </w:p>
    <w:p w14:paraId="43D2B325" w14:textId="77777777" w:rsidR="005D54F4" w:rsidRPr="005E405D" w:rsidRDefault="005D54F4">
      <w:pPr>
        <w:rPr>
          <w:b/>
          <w:lang w:val="es-ES_tradnl"/>
        </w:rPr>
      </w:pPr>
      <w:r w:rsidRPr="005E405D">
        <w:rPr>
          <w:b/>
          <w:lang w:val="es-ES_tradnl"/>
        </w:rPr>
        <w:t>Greg Richards</w:t>
      </w:r>
    </w:p>
    <w:p w14:paraId="052F5B33" w14:textId="77777777" w:rsidR="0087144D" w:rsidRPr="005E405D" w:rsidRDefault="0087144D" w:rsidP="005B7556">
      <w:pPr>
        <w:rPr>
          <w:b/>
          <w:lang w:val="es-ES_tradnl"/>
        </w:rPr>
      </w:pPr>
    </w:p>
    <w:p w14:paraId="04CA7551" w14:textId="77777777" w:rsidR="0087144D" w:rsidRPr="005E405D" w:rsidRDefault="0087144D" w:rsidP="005B7556">
      <w:pPr>
        <w:rPr>
          <w:b/>
          <w:lang w:val="es-ES_tradnl"/>
        </w:rPr>
      </w:pPr>
    </w:p>
    <w:p w14:paraId="66036A55" w14:textId="77777777" w:rsidR="005B7556" w:rsidRPr="005E405D" w:rsidRDefault="0001350B" w:rsidP="005B7556">
      <w:pPr>
        <w:rPr>
          <w:b/>
          <w:lang w:val="es-ES_tradnl"/>
        </w:rPr>
      </w:pPr>
      <w:r w:rsidRPr="005E405D">
        <w:rPr>
          <w:b/>
          <w:lang w:val="es-ES_tradnl"/>
        </w:rPr>
        <w:t>Turismo y modernidad</w:t>
      </w:r>
    </w:p>
    <w:p w14:paraId="2C132AC7" w14:textId="1B353C7A" w:rsidR="00423C1D" w:rsidRPr="005E405D" w:rsidRDefault="0001350B" w:rsidP="00BD002D">
      <w:pPr>
        <w:rPr>
          <w:lang w:val="es-ES_tradnl"/>
        </w:rPr>
      </w:pPr>
      <w:r w:rsidRPr="005E405D">
        <w:rPr>
          <w:lang w:val="es-ES_tradnl"/>
        </w:rPr>
        <w:t>Según</w:t>
      </w:r>
      <w:r w:rsidR="00BD002D" w:rsidRPr="005E405D">
        <w:rPr>
          <w:lang w:val="es-ES_tradnl"/>
        </w:rPr>
        <w:t xml:space="preserve"> Korstanje </w:t>
      </w:r>
      <w:r w:rsidRPr="005E405D">
        <w:rPr>
          <w:lang w:val="es-ES_tradnl"/>
        </w:rPr>
        <w:t>y</w:t>
      </w:r>
      <w:r w:rsidR="00BD002D" w:rsidRPr="005E405D">
        <w:rPr>
          <w:lang w:val="es-ES_tradnl"/>
        </w:rPr>
        <w:t xml:space="preserve"> Seraphin (2017)</w:t>
      </w:r>
      <w:r w:rsidR="00896C88" w:rsidRPr="005E405D">
        <w:rPr>
          <w:lang w:val="es-ES_tradnl"/>
        </w:rPr>
        <w:t>,</w:t>
      </w:r>
      <w:r w:rsidRPr="005E405D">
        <w:rPr>
          <w:lang w:val="es-ES_tradnl"/>
        </w:rPr>
        <w:t xml:space="preserve"> los sociólogos que </w:t>
      </w:r>
      <w:r w:rsidR="006A1BE8" w:rsidRPr="005E405D">
        <w:rPr>
          <w:lang w:val="es-ES_tradnl"/>
        </w:rPr>
        <w:t xml:space="preserve">empezaron a </w:t>
      </w:r>
      <w:r w:rsidRPr="005E405D">
        <w:rPr>
          <w:lang w:val="es-ES_tradnl"/>
        </w:rPr>
        <w:t>estudiar el turismo</w:t>
      </w:r>
      <w:r w:rsidR="00896C88" w:rsidRPr="005E405D">
        <w:rPr>
          <w:lang w:val="es-ES_tradnl"/>
        </w:rPr>
        <w:t xml:space="preserve"> </w:t>
      </w:r>
      <w:r w:rsidRPr="005E405D">
        <w:rPr>
          <w:lang w:val="es-ES_tradnl"/>
        </w:rPr>
        <w:t xml:space="preserve">«no prestaron atención </w:t>
      </w:r>
      <w:r w:rsidR="00C30F01" w:rsidRPr="005E405D">
        <w:rPr>
          <w:lang w:val="es-ES_tradnl"/>
        </w:rPr>
        <w:t xml:space="preserve">a la </w:t>
      </w:r>
      <w:r w:rsidR="005061BD" w:rsidRPr="005E405D">
        <w:rPr>
          <w:lang w:val="es-ES_tradnl"/>
        </w:rPr>
        <w:t>Historia de la A</w:t>
      </w:r>
      <w:r w:rsidR="00C30F01" w:rsidRPr="005E405D">
        <w:rPr>
          <w:lang w:val="es-ES_tradnl"/>
        </w:rPr>
        <w:t xml:space="preserve">ntigüedad. </w:t>
      </w:r>
      <w:r w:rsidR="005061BD" w:rsidRPr="005E405D">
        <w:rPr>
          <w:lang w:val="es-ES_tradnl"/>
        </w:rPr>
        <w:t>En</w:t>
      </w:r>
      <w:r w:rsidR="00C30F01" w:rsidRPr="005E405D">
        <w:rPr>
          <w:lang w:val="es-ES_tradnl"/>
        </w:rPr>
        <w:t xml:space="preserve"> </w:t>
      </w:r>
      <w:r w:rsidR="005061BD" w:rsidRPr="005E405D">
        <w:rPr>
          <w:lang w:val="es-ES_tradnl"/>
        </w:rPr>
        <w:t>marcado</w:t>
      </w:r>
      <w:r w:rsidR="00C30F01" w:rsidRPr="005E405D">
        <w:rPr>
          <w:lang w:val="es-ES_tradnl"/>
        </w:rPr>
        <w:t xml:space="preserve"> contraste con los </w:t>
      </w:r>
      <w:r w:rsidR="005E405D" w:rsidRPr="005E405D">
        <w:rPr>
          <w:lang w:val="es-ES_tradnl"/>
        </w:rPr>
        <w:t>arqueólogos</w:t>
      </w:r>
      <w:r w:rsidR="00C30F01" w:rsidRPr="005E405D">
        <w:rPr>
          <w:lang w:val="es-ES_tradnl"/>
        </w:rPr>
        <w:t xml:space="preserve">, </w:t>
      </w:r>
      <w:r w:rsidR="005061BD" w:rsidRPr="005E405D">
        <w:rPr>
          <w:lang w:val="es-ES_tradnl"/>
        </w:rPr>
        <w:t xml:space="preserve">para ellos el turismo es una cuestión </w:t>
      </w:r>
      <w:r w:rsidR="00C30F01" w:rsidRPr="005E405D">
        <w:rPr>
          <w:lang w:val="es-ES_tradnl"/>
        </w:rPr>
        <w:t>modern</w:t>
      </w:r>
      <w:r w:rsidR="005061BD" w:rsidRPr="005E405D">
        <w:rPr>
          <w:lang w:val="es-ES_tradnl"/>
        </w:rPr>
        <w:t>a</w:t>
      </w:r>
      <w:r w:rsidR="00C30F01" w:rsidRPr="005E405D">
        <w:rPr>
          <w:lang w:val="es-ES_tradnl"/>
        </w:rPr>
        <w:t xml:space="preserve"> que nunca estuvo presente en </w:t>
      </w:r>
      <w:r w:rsidR="005061BD" w:rsidRPr="005E405D">
        <w:rPr>
          <w:lang w:val="es-ES_tradnl"/>
        </w:rPr>
        <w:t>las</w:t>
      </w:r>
      <w:r w:rsidR="00C30F01" w:rsidRPr="005E405D">
        <w:rPr>
          <w:lang w:val="es-ES_tradnl"/>
        </w:rPr>
        <w:t xml:space="preserve"> civilizaciones antiguas. No hace falta decir que </w:t>
      </w:r>
      <w:r w:rsidR="006A1BE8" w:rsidRPr="005E405D">
        <w:rPr>
          <w:lang w:val="es-ES_tradnl"/>
        </w:rPr>
        <w:t>se trata de</w:t>
      </w:r>
      <w:r w:rsidR="00A00972" w:rsidRPr="005E405D">
        <w:rPr>
          <w:lang w:val="es-ES_tradnl"/>
        </w:rPr>
        <w:t xml:space="preserve"> un gran problema </w:t>
      </w:r>
      <w:r w:rsidR="006A1BE8" w:rsidRPr="005E405D">
        <w:rPr>
          <w:lang w:val="es-ES_tradnl"/>
        </w:rPr>
        <w:t>que no les permite ver</w:t>
      </w:r>
      <w:r w:rsidR="00A00972" w:rsidRPr="005E405D">
        <w:rPr>
          <w:lang w:val="es-ES_tradnl"/>
        </w:rPr>
        <w:t xml:space="preserve"> más allá de los confines de la edad media». Por tanto, </w:t>
      </w:r>
      <w:r w:rsidR="006A1BE8" w:rsidRPr="005E405D">
        <w:rPr>
          <w:lang w:val="es-ES_tradnl"/>
        </w:rPr>
        <w:t xml:space="preserve">muchos científicos sociales </w:t>
      </w:r>
      <w:r w:rsidR="00A00972" w:rsidRPr="005E405D">
        <w:rPr>
          <w:lang w:val="es-ES_tradnl"/>
        </w:rPr>
        <w:t>tendía</w:t>
      </w:r>
      <w:r w:rsidR="006A1BE8" w:rsidRPr="005E405D">
        <w:rPr>
          <w:lang w:val="es-ES_tradnl"/>
        </w:rPr>
        <w:t>n</w:t>
      </w:r>
      <w:r w:rsidR="00A00972" w:rsidRPr="005E405D">
        <w:rPr>
          <w:lang w:val="es-ES_tradnl"/>
        </w:rPr>
        <w:t xml:space="preserve"> a asociar</w:t>
      </w:r>
      <w:r w:rsidR="006A1BE8" w:rsidRPr="005E405D">
        <w:rPr>
          <w:lang w:val="es-ES_tradnl"/>
        </w:rPr>
        <w:t xml:space="preserve"> el turismo a</w:t>
      </w:r>
      <w:r w:rsidR="00A00972" w:rsidRPr="005E405D">
        <w:rPr>
          <w:lang w:val="es-ES_tradnl"/>
        </w:rPr>
        <w:t xml:space="preserve"> la era industrial y al auge de la sociedad moderna. Una de las características de la modernidad </w:t>
      </w:r>
      <w:r w:rsidR="00423C1D" w:rsidRPr="005E405D">
        <w:rPr>
          <w:lang w:val="es-ES_tradnl"/>
        </w:rPr>
        <w:t xml:space="preserve">es la diferenciación entre </w:t>
      </w:r>
      <w:r w:rsidR="006A1BE8" w:rsidRPr="005E405D">
        <w:rPr>
          <w:lang w:val="es-ES_tradnl"/>
        </w:rPr>
        <w:t xml:space="preserve">las </w:t>
      </w:r>
      <w:r w:rsidR="00423C1D" w:rsidRPr="005E405D">
        <w:rPr>
          <w:lang w:val="es-ES_tradnl"/>
        </w:rPr>
        <w:t xml:space="preserve">esferas de la vida, tales como el trabajo, la </w:t>
      </w:r>
      <w:r w:rsidR="005E405D" w:rsidRPr="005E405D">
        <w:rPr>
          <w:lang w:val="es-ES_tradnl"/>
        </w:rPr>
        <w:t>familia</w:t>
      </w:r>
      <w:r w:rsidR="00423C1D" w:rsidRPr="005E405D">
        <w:rPr>
          <w:lang w:val="es-ES_tradnl"/>
        </w:rPr>
        <w:t>, la cultura y el ocio. Estas esferas tendían a ser relativamente autónomas, y dentro de ellas también existían diferenciaciones, como por ejemplo:</w:t>
      </w:r>
    </w:p>
    <w:p w14:paraId="765CDD58" w14:textId="77777777" w:rsidR="005A5FEC" w:rsidRPr="005E405D" w:rsidRDefault="00423C1D" w:rsidP="00CD6BE0">
      <w:pPr>
        <w:pStyle w:val="ListParagraph"/>
        <w:numPr>
          <w:ilvl w:val="0"/>
          <w:numId w:val="4"/>
        </w:numPr>
        <w:rPr>
          <w:lang w:val="es-ES_tradnl"/>
        </w:rPr>
      </w:pPr>
      <w:r w:rsidRPr="005E405D">
        <w:rPr>
          <w:lang w:val="es-ES_tradnl"/>
        </w:rPr>
        <w:t>Alta y baja cultura</w:t>
      </w:r>
    </w:p>
    <w:p w14:paraId="63A47CFE" w14:textId="77777777" w:rsidR="00BD002D" w:rsidRPr="005E405D" w:rsidRDefault="00423C1D" w:rsidP="00CD6BE0">
      <w:pPr>
        <w:pStyle w:val="ListParagraph"/>
        <w:numPr>
          <w:ilvl w:val="0"/>
          <w:numId w:val="4"/>
        </w:numPr>
        <w:rPr>
          <w:lang w:val="es-ES_tradnl"/>
        </w:rPr>
      </w:pPr>
      <w:r w:rsidRPr="005E405D">
        <w:rPr>
          <w:lang w:val="es-ES_tradnl"/>
        </w:rPr>
        <w:t>Consumo de élite y de masas</w:t>
      </w:r>
    </w:p>
    <w:p w14:paraId="385BF836" w14:textId="77777777" w:rsidR="00BD002D" w:rsidRPr="005E405D" w:rsidRDefault="00423C1D" w:rsidP="00CD6BE0">
      <w:pPr>
        <w:pStyle w:val="ListParagraph"/>
        <w:numPr>
          <w:ilvl w:val="0"/>
          <w:numId w:val="4"/>
        </w:numPr>
        <w:rPr>
          <w:lang w:val="es-ES_tradnl"/>
        </w:rPr>
      </w:pPr>
      <w:r w:rsidRPr="005E405D">
        <w:rPr>
          <w:lang w:val="es-ES_tradnl"/>
        </w:rPr>
        <w:t>Turismo de masas y viaje independiente</w:t>
      </w:r>
    </w:p>
    <w:p w14:paraId="3B4E0496" w14:textId="0B9CCC4A" w:rsidR="00423C1D" w:rsidRPr="005E405D" w:rsidRDefault="00423C1D" w:rsidP="00BD002D">
      <w:pPr>
        <w:rPr>
          <w:lang w:val="es-ES_tradnl"/>
        </w:rPr>
      </w:pPr>
      <w:r w:rsidRPr="005E405D">
        <w:rPr>
          <w:lang w:val="es-ES_tradnl"/>
        </w:rPr>
        <w:t>A medida que la industrialización avanz</w:t>
      </w:r>
      <w:r w:rsidR="00352909" w:rsidRPr="005E405D">
        <w:rPr>
          <w:lang w:val="es-ES_tradnl"/>
        </w:rPr>
        <w:t>ó</w:t>
      </w:r>
      <w:r w:rsidRPr="005E405D">
        <w:rPr>
          <w:lang w:val="es-ES_tradnl"/>
        </w:rPr>
        <w:t xml:space="preserve"> en el mundo desarrollado, los trabajadores lograron más </w:t>
      </w:r>
      <w:r w:rsidR="006A1BE8" w:rsidRPr="005E405D">
        <w:rPr>
          <w:lang w:val="es-ES_tradnl"/>
        </w:rPr>
        <w:t>períodos</w:t>
      </w:r>
      <w:r w:rsidR="00FC56EE" w:rsidRPr="005E405D">
        <w:rPr>
          <w:lang w:val="es-ES_tradnl"/>
        </w:rPr>
        <w:t xml:space="preserve"> de descanso</w:t>
      </w:r>
      <w:r w:rsidR="00352909" w:rsidRPr="005E405D">
        <w:rPr>
          <w:lang w:val="es-ES_tradnl"/>
        </w:rPr>
        <w:t xml:space="preserve">, hasta que </w:t>
      </w:r>
      <w:r w:rsidR="00FC56EE" w:rsidRPr="005E405D">
        <w:rPr>
          <w:lang w:val="es-ES_tradnl"/>
        </w:rPr>
        <w:t>tuvieron suficiente tiempo libre como para permitirse hacer vacaciones de manera regular (Richards, 1998). Est</w:t>
      </w:r>
      <w:r w:rsidR="00B01816" w:rsidRPr="005E405D">
        <w:rPr>
          <w:lang w:val="es-ES_tradnl"/>
        </w:rPr>
        <w:t>as todavía estaban restringidas</w:t>
      </w:r>
      <w:r w:rsidR="00FC56EE" w:rsidRPr="005E405D">
        <w:rPr>
          <w:lang w:val="es-ES_tradnl"/>
        </w:rPr>
        <w:t xml:space="preserve"> y </w:t>
      </w:r>
      <w:r w:rsidR="00B01816" w:rsidRPr="005E405D">
        <w:rPr>
          <w:lang w:val="es-ES_tradnl"/>
        </w:rPr>
        <w:t>los trabajadores solían cogerlas al</w:t>
      </w:r>
      <w:r w:rsidR="00FC56EE" w:rsidRPr="005E405D">
        <w:rPr>
          <w:lang w:val="es-ES_tradnl"/>
        </w:rPr>
        <w:t xml:space="preserve"> mismo tiempo, lo que </w:t>
      </w:r>
      <w:r w:rsidR="00A65ADF" w:rsidRPr="005E405D">
        <w:rPr>
          <w:lang w:val="es-ES_tradnl"/>
        </w:rPr>
        <w:t>condujo al desarrollo del turismo de masas, por ejemplo, en complejos turísticos costeros.</w:t>
      </w:r>
    </w:p>
    <w:p w14:paraId="3B12C795" w14:textId="7C1476CC" w:rsidR="00423C1D" w:rsidRPr="005E405D" w:rsidRDefault="00550EE3" w:rsidP="00BD002D">
      <w:pPr>
        <w:rPr>
          <w:lang w:val="es-ES_tradnl"/>
        </w:rPr>
      </w:pPr>
      <w:r w:rsidRPr="005E405D">
        <w:rPr>
          <w:lang w:val="es-ES_tradnl"/>
        </w:rPr>
        <w:t>Bajo las condiciones de la modernidad</w:t>
      </w:r>
      <w:r w:rsidR="00A65ADF" w:rsidRPr="005E405D">
        <w:rPr>
          <w:lang w:val="es-ES_tradnl"/>
        </w:rPr>
        <w:t xml:space="preserve">, el turismo estuvo principalmente controlado por una cadena de valor estrecha y especializada. Los turistas iban a hoteles operados por empresas turísticas, se trasladaban hasta ellos en trenes o aviones operados por </w:t>
      </w:r>
      <w:r w:rsidR="00E258A1" w:rsidRPr="005E405D">
        <w:rPr>
          <w:lang w:val="es-ES_tradnl"/>
        </w:rPr>
        <w:t xml:space="preserve">empresas de transportes y consumían animación proporcionada por personal turístico especializado. Gradualmente, sin embargo, las cosas empezaron a cambiar a medida que la misma modernidad se transformó de lo que Rojek (1995) llamó </w:t>
      </w:r>
      <w:r w:rsidRPr="005E405D">
        <w:rPr>
          <w:lang w:val="es-ES_tradnl"/>
        </w:rPr>
        <w:t xml:space="preserve">la </w:t>
      </w:r>
      <w:r w:rsidR="00485291" w:rsidRPr="005E405D">
        <w:rPr>
          <w:i/>
          <w:lang w:val="es-ES_tradnl"/>
        </w:rPr>
        <w:t>m</w:t>
      </w:r>
      <w:r w:rsidR="00E258A1" w:rsidRPr="005E405D">
        <w:rPr>
          <w:i/>
          <w:lang w:val="es-ES_tradnl"/>
        </w:rPr>
        <w:t>odernidad 1</w:t>
      </w:r>
      <w:r w:rsidR="00E258A1" w:rsidRPr="005E405D">
        <w:rPr>
          <w:lang w:val="es-ES_tradnl"/>
        </w:rPr>
        <w:t xml:space="preserve">, en la que la vida se organiza en torno a un orden de las cosas obligatorio y universal (como la </w:t>
      </w:r>
      <w:r w:rsidR="005E405D" w:rsidRPr="005E405D">
        <w:rPr>
          <w:lang w:val="es-ES_tradnl"/>
        </w:rPr>
        <w:t>familia</w:t>
      </w:r>
      <w:r w:rsidR="00E258A1" w:rsidRPr="005E405D">
        <w:rPr>
          <w:lang w:val="es-ES_tradnl"/>
        </w:rPr>
        <w:t xml:space="preserve">, la tradición o la religión), a la </w:t>
      </w:r>
      <w:r w:rsidR="00485291" w:rsidRPr="005E405D">
        <w:rPr>
          <w:i/>
          <w:lang w:val="es-ES_tradnl"/>
        </w:rPr>
        <w:t>m</w:t>
      </w:r>
      <w:r w:rsidR="00E258A1" w:rsidRPr="005E405D">
        <w:rPr>
          <w:i/>
          <w:lang w:val="es-ES_tradnl"/>
        </w:rPr>
        <w:t>odernidad 2</w:t>
      </w:r>
      <w:r w:rsidR="00E258A1" w:rsidRPr="005E405D">
        <w:rPr>
          <w:lang w:val="es-ES_tradnl"/>
        </w:rPr>
        <w:t xml:space="preserve">, en la que la vida se volvió más desordenada y </w:t>
      </w:r>
      <w:r w:rsidRPr="005E405D">
        <w:rPr>
          <w:lang w:val="es-ES_tradnl"/>
        </w:rPr>
        <w:t>se produjo</w:t>
      </w:r>
      <w:r w:rsidR="00E258A1" w:rsidRPr="005E405D">
        <w:rPr>
          <w:lang w:val="es-ES_tradnl"/>
        </w:rPr>
        <w:t xml:space="preserve"> un rechazo de los rigores y los macrorrelatos de la modernidad. Bauman (2013) también s</w:t>
      </w:r>
      <w:r w:rsidR="0038676A" w:rsidRPr="005E405D">
        <w:rPr>
          <w:lang w:val="es-ES_tradnl"/>
        </w:rPr>
        <w:t>e refirió a este cambio como a</w:t>
      </w:r>
      <w:r w:rsidR="00485291" w:rsidRPr="005E405D">
        <w:rPr>
          <w:lang w:val="es-ES_tradnl"/>
        </w:rPr>
        <w:t>l</w:t>
      </w:r>
      <w:r w:rsidR="0038676A" w:rsidRPr="005E405D">
        <w:rPr>
          <w:lang w:val="es-ES_tradnl"/>
        </w:rPr>
        <w:t xml:space="preserve"> advenimiento </w:t>
      </w:r>
      <w:r w:rsidR="00E258A1" w:rsidRPr="005E405D">
        <w:rPr>
          <w:lang w:val="es-ES_tradnl"/>
        </w:rPr>
        <w:t xml:space="preserve">de la </w:t>
      </w:r>
      <w:r w:rsidR="0038676A" w:rsidRPr="005E405D">
        <w:rPr>
          <w:i/>
          <w:lang w:val="es-ES_tradnl"/>
        </w:rPr>
        <w:t>modernidad líquida</w:t>
      </w:r>
      <w:r w:rsidR="0038676A" w:rsidRPr="005E405D">
        <w:rPr>
          <w:lang w:val="es-ES_tradnl"/>
        </w:rPr>
        <w:t xml:space="preserve">, caracterizada por el cambio frecuente y la transitoriedad, y en la que la gente tiene cada vez más dificultades para apegarse a una cosa o para permanecer </w:t>
      </w:r>
      <w:r w:rsidR="00485291" w:rsidRPr="005E405D">
        <w:rPr>
          <w:lang w:val="es-ES_tradnl"/>
        </w:rPr>
        <w:t>inmóvil</w:t>
      </w:r>
      <w:r w:rsidR="0038676A" w:rsidRPr="005E405D">
        <w:rPr>
          <w:lang w:val="es-ES_tradnl"/>
        </w:rPr>
        <w:t>. Esta es una de las fuerzas impulsoras del turismo (pos)moderno.</w:t>
      </w:r>
    </w:p>
    <w:p w14:paraId="6CACF743" w14:textId="45AD31A8" w:rsidR="00A65ADF" w:rsidRPr="005E405D" w:rsidRDefault="0038676A" w:rsidP="00BD002D">
      <w:pPr>
        <w:rPr>
          <w:lang w:val="es-ES_tradnl"/>
        </w:rPr>
      </w:pPr>
      <w:r w:rsidRPr="005E405D">
        <w:rPr>
          <w:lang w:val="es-ES_tradnl"/>
        </w:rPr>
        <w:lastRenderedPageBreak/>
        <w:t xml:space="preserve">El cambio de la modernidad a la posmodernidad es claramente visible en el campo de los estudios turísticos. El trabajo pionero de Dean MacCannell (1976) sobre </w:t>
      </w:r>
      <w:r w:rsidRPr="00727EC7">
        <w:rPr>
          <w:lang w:val="es-ES_tradnl"/>
        </w:rPr>
        <w:t>el turismo posicionó el turismo</w:t>
      </w:r>
      <w:r w:rsidRPr="005E405D">
        <w:rPr>
          <w:lang w:val="es-ES_tradnl"/>
        </w:rPr>
        <w:t xml:space="preserve"> de masas como </w:t>
      </w:r>
      <w:r w:rsidR="00485291" w:rsidRPr="005E405D">
        <w:rPr>
          <w:lang w:val="es-ES_tradnl"/>
        </w:rPr>
        <w:t>un consumo</w:t>
      </w:r>
      <w:r w:rsidRPr="005E405D">
        <w:rPr>
          <w:lang w:val="es-ES_tradnl"/>
        </w:rPr>
        <w:t xml:space="preserve"> de las diferenciaciones de la modernidad, en la que algunas atracciones se distinguían como dignas de ser visitadas según su supuesta autenticidad. </w:t>
      </w:r>
      <w:r w:rsidR="00485291" w:rsidRPr="005E405D">
        <w:rPr>
          <w:lang w:val="es-ES_tradnl"/>
        </w:rPr>
        <w:t>MacCan</w:t>
      </w:r>
      <w:r w:rsidR="005E405D">
        <w:rPr>
          <w:lang w:val="es-ES_tradnl"/>
        </w:rPr>
        <w:t>n</w:t>
      </w:r>
      <w:r w:rsidR="00485291" w:rsidRPr="005E405D">
        <w:rPr>
          <w:lang w:val="es-ES_tradnl"/>
        </w:rPr>
        <w:t>ell s</w:t>
      </w:r>
      <w:r w:rsidR="009E4C4C" w:rsidRPr="005E405D">
        <w:rPr>
          <w:lang w:val="es-ES_tradnl"/>
        </w:rPr>
        <w:t xml:space="preserve">ostenía que las atracciones turísticas pasaron a </w:t>
      </w:r>
      <w:r w:rsidR="009E4C4C" w:rsidRPr="005E405D">
        <w:rPr>
          <w:i/>
          <w:lang w:val="es-ES_tradnl"/>
        </w:rPr>
        <w:t>sacralizarse</w:t>
      </w:r>
      <w:r w:rsidR="009E4C4C" w:rsidRPr="005E405D">
        <w:rPr>
          <w:lang w:val="es-ES_tradnl"/>
        </w:rPr>
        <w:t xml:space="preserve">, siguiendo </w:t>
      </w:r>
      <w:r w:rsidR="00485291" w:rsidRPr="005E405D">
        <w:rPr>
          <w:lang w:val="es-ES_tradnl"/>
        </w:rPr>
        <w:t>la misma clase</w:t>
      </w:r>
      <w:r w:rsidR="009E4C4C" w:rsidRPr="005E405D">
        <w:rPr>
          <w:lang w:val="es-ES_tradnl"/>
        </w:rPr>
        <w:t xml:space="preserve"> de proceso que</w:t>
      </w:r>
      <w:r w:rsidR="00485291" w:rsidRPr="005E405D">
        <w:rPr>
          <w:lang w:val="es-ES_tradnl"/>
        </w:rPr>
        <w:t>, en el pasado,</w:t>
      </w:r>
      <w:r w:rsidR="009E4C4C" w:rsidRPr="005E405D">
        <w:rPr>
          <w:lang w:val="es-ES_tradnl"/>
        </w:rPr>
        <w:t xml:space="preserve"> distinguía los lugares sagrados como lugares de peregrinación. Este sistema es reproducido en el turismo moderno, por ejemplo, a través de la selección de lugares </w:t>
      </w:r>
      <w:r w:rsidR="00067424">
        <w:rPr>
          <w:lang w:val="es-ES_tradnl"/>
        </w:rPr>
        <w:t>para</w:t>
      </w:r>
      <w:r w:rsidR="009E4C4C" w:rsidRPr="005E405D">
        <w:rPr>
          <w:lang w:val="es-ES_tradnl"/>
        </w:rPr>
        <w:t xml:space="preserve"> visitar en guías turísticas o de la creación de rutas turísticas. Por lo tanto, el turismo moderno genera una jerarquía de atracciones</w:t>
      </w:r>
      <w:r w:rsidR="00485291" w:rsidRPr="005E405D">
        <w:rPr>
          <w:lang w:val="es-ES_tradnl"/>
        </w:rPr>
        <w:t xml:space="preserve"> según</w:t>
      </w:r>
      <w:r w:rsidR="009E4C4C" w:rsidRPr="005E405D">
        <w:rPr>
          <w:lang w:val="es-ES_tradnl"/>
        </w:rPr>
        <w:t xml:space="preserve"> la cual las atracciones de visita obligada representan la cúspide del sistema turístico. Este es el proceso por el cual</w:t>
      </w:r>
      <w:r w:rsidR="00416323" w:rsidRPr="005E405D">
        <w:rPr>
          <w:lang w:val="es-ES_tradnl"/>
        </w:rPr>
        <w:t xml:space="preserve"> la Mona Lisa atrae a</w:t>
      </w:r>
      <w:r w:rsidR="009E4C4C" w:rsidRPr="005E405D">
        <w:rPr>
          <w:lang w:val="es-ES_tradnl"/>
        </w:rPr>
        <w:t xml:space="preserve"> millones de turistas </w:t>
      </w:r>
      <w:r w:rsidR="00416323" w:rsidRPr="005E405D">
        <w:rPr>
          <w:lang w:val="es-ES_tradnl"/>
        </w:rPr>
        <w:t xml:space="preserve">hasta el Louvre en París o </w:t>
      </w:r>
      <w:r w:rsidR="00485291" w:rsidRPr="005E405D">
        <w:rPr>
          <w:lang w:val="es-ES_tradnl"/>
        </w:rPr>
        <w:t>el Partenón, hasta Atenas.</w:t>
      </w:r>
    </w:p>
    <w:p w14:paraId="12252DFB" w14:textId="6C5B1741" w:rsidR="00416323" w:rsidRPr="005E405D" w:rsidRDefault="00416323" w:rsidP="00CD6BE0">
      <w:pPr>
        <w:rPr>
          <w:lang w:val="es-ES_tradnl"/>
        </w:rPr>
      </w:pPr>
      <w:r w:rsidRPr="005E405D">
        <w:rPr>
          <w:lang w:val="es-ES_tradnl"/>
        </w:rPr>
        <w:t>Sin embargo, Urry (1990) argumenta que hay un aspecto importante de la modernidad obviado por MacCannel</w:t>
      </w:r>
      <w:r w:rsidR="005E405D">
        <w:rPr>
          <w:lang w:val="es-ES_tradnl"/>
        </w:rPr>
        <w:t>l</w:t>
      </w:r>
      <w:r w:rsidRPr="005E405D">
        <w:rPr>
          <w:lang w:val="es-ES_tradnl"/>
        </w:rPr>
        <w:t xml:space="preserve">: la reflexividad. Se podría decir que la gente moderna es capaz de observar y pensar reflexivamente acerca de su mundo. La </w:t>
      </w:r>
      <w:r w:rsidR="005E405D" w:rsidRPr="005E405D">
        <w:rPr>
          <w:lang w:val="es-ES_tradnl"/>
        </w:rPr>
        <w:t>movilidad</w:t>
      </w:r>
      <w:r w:rsidRPr="005E405D">
        <w:rPr>
          <w:lang w:val="es-ES_tradnl"/>
        </w:rPr>
        <w:t xml:space="preserve"> es clave para esta reflexividad, ya que extiende nuestro conocimiento del mundo y nos permite ubicarnos en un contexto geográfico o histórico. A su vez, el crecimiento de la reflexividad puede vincularse a debates recientes sobre la posmodernidad que desafían la autoridad de las fuentes de conocimiento legitimadas, que han sido reemplazadas por infinidad de interpretaciones, tal como sugirió Lyotard (1979).</w:t>
      </w:r>
    </w:p>
    <w:p w14:paraId="49854D03" w14:textId="08660072" w:rsidR="00416323" w:rsidRPr="005E405D" w:rsidRDefault="00CD6BE0" w:rsidP="00CD6BE0">
      <w:pPr>
        <w:rPr>
          <w:lang w:val="es-ES_tradnl"/>
        </w:rPr>
      </w:pPr>
      <w:r w:rsidRPr="005E405D">
        <w:rPr>
          <w:lang w:val="es-ES_tradnl"/>
        </w:rPr>
        <w:t xml:space="preserve">Urry </w:t>
      </w:r>
      <w:r w:rsidR="00DE29B4" w:rsidRPr="005E405D">
        <w:rPr>
          <w:lang w:val="es-ES_tradnl"/>
        </w:rPr>
        <w:t xml:space="preserve">(1990) </w:t>
      </w:r>
      <w:r w:rsidR="00416323" w:rsidRPr="005E405D">
        <w:rPr>
          <w:lang w:val="es-ES_tradnl"/>
        </w:rPr>
        <w:t xml:space="preserve">sostiene que, en el turismo, esto se ha reflejado en la desautorización </w:t>
      </w:r>
      <w:r w:rsidR="00067424" w:rsidRPr="00067424">
        <w:rPr>
          <w:lang w:val="es-ES_tradnl"/>
        </w:rPr>
        <w:t>de la</w:t>
      </w:r>
      <w:r w:rsidR="00416323" w:rsidRPr="00067424">
        <w:rPr>
          <w:lang w:val="es-ES_tradnl"/>
        </w:rPr>
        <w:t>s guías</w:t>
      </w:r>
      <w:r w:rsidR="00416323" w:rsidRPr="005E405D">
        <w:rPr>
          <w:lang w:val="es-ES_tradnl"/>
        </w:rPr>
        <w:t xml:space="preserve"> «</w:t>
      </w:r>
      <w:r w:rsidR="00067424">
        <w:rPr>
          <w:lang w:val="es-ES_tradnl"/>
        </w:rPr>
        <w:t>autorizada</w:t>
      </w:r>
      <w:r w:rsidR="00C9373E" w:rsidRPr="005E405D">
        <w:rPr>
          <w:lang w:val="es-ES_tradnl"/>
        </w:rPr>
        <w:t xml:space="preserve">s» (Baedeker, Michelin, etc.) y en la prevalencia de la interpretación y la naturaleza democrática del consumo del turismo. Según Urry, el sujeto moderno es un sujeto en </w:t>
      </w:r>
      <w:r w:rsidR="005E405D" w:rsidRPr="005E405D">
        <w:rPr>
          <w:lang w:val="es-ES_tradnl"/>
        </w:rPr>
        <w:t>continuo</w:t>
      </w:r>
      <w:r w:rsidR="00C9373E" w:rsidRPr="005E405D">
        <w:rPr>
          <w:lang w:val="es-ES_tradnl"/>
        </w:rPr>
        <w:t xml:space="preserve"> movimiento y la organización social de los viajes ha cambiado la manera en la que experimentamos el mundo. La atención del turista se organiza en la </w:t>
      </w:r>
      <w:r w:rsidR="00C9373E" w:rsidRPr="005E405D">
        <w:rPr>
          <w:i/>
          <w:lang w:val="es-ES_tradnl"/>
        </w:rPr>
        <w:t>mirada del turista</w:t>
      </w:r>
      <w:r w:rsidR="00C9373E" w:rsidRPr="005E405D">
        <w:rPr>
          <w:lang w:val="es-ES_tradnl"/>
        </w:rPr>
        <w:t xml:space="preserve">, o el modo particular de ver aquello que es </w:t>
      </w:r>
      <w:r w:rsidR="00C9373E" w:rsidRPr="007B2E57">
        <w:rPr>
          <w:lang w:val="es-ES_tradnl"/>
        </w:rPr>
        <w:t xml:space="preserve">diferente </w:t>
      </w:r>
      <w:r w:rsidR="007B2E57">
        <w:rPr>
          <w:lang w:val="es-ES_tradnl"/>
        </w:rPr>
        <w:t>a</w:t>
      </w:r>
      <w:r w:rsidR="00C9373E" w:rsidRPr="005E405D">
        <w:rPr>
          <w:lang w:val="es-ES_tradnl"/>
        </w:rPr>
        <w:t xml:space="preserve"> la vida cotidiana.</w:t>
      </w:r>
    </w:p>
    <w:p w14:paraId="070F26B2" w14:textId="483CCE58" w:rsidR="00C9373E" w:rsidRPr="005E405D" w:rsidRDefault="00C9373E" w:rsidP="00CD6BE0">
      <w:pPr>
        <w:rPr>
          <w:lang w:val="es-ES_tradnl"/>
        </w:rPr>
      </w:pPr>
      <w:r w:rsidRPr="005E405D">
        <w:rPr>
          <w:lang w:val="es-ES_tradnl"/>
        </w:rPr>
        <w:t xml:space="preserve">A diferencia de Urry, Ritzer (1993) sostiene que el turismo </w:t>
      </w:r>
      <w:r w:rsidR="00485291" w:rsidRPr="005E405D">
        <w:rPr>
          <w:lang w:val="es-ES_tradnl"/>
        </w:rPr>
        <w:t>se parece cada vez más</w:t>
      </w:r>
      <w:r w:rsidRPr="005E405D">
        <w:rPr>
          <w:lang w:val="es-ES_tradnl"/>
        </w:rPr>
        <w:t xml:space="preserve"> al resto de nuestras vidas, lo que </w:t>
      </w:r>
      <w:r w:rsidR="00502B27" w:rsidRPr="005E405D">
        <w:rPr>
          <w:lang w:val="es-ES_tradnl"/>
        </w:rPr>
        <w:t>subvierte</w:t>
      </w:r>
      <w:r w:rsidRPr="005E405D">
        <w:rPr>
          <w:lang w:val="es-ES_tradnl"/>
        </w:rPr>
        <w:t xml:space="preserve"> la razón misma </w:t>
      </w:r>
      <w:r w:rsidR="00502B27" w:rsidRPr="005E405D">
        <w:rPr>
          <w:lang w:val="es-ES_tradnl"/>
        </w:rPr>
        <w:t>por la que viajamos</w:t>
      </w:r>
      <w:r w:rsidRPr="005E405D">
        <w:rPr>
          <w:lang w:val="es-ES_tradnl"/>
        </w:rPr>
        <w:t xml:space="preserve">. Ritzer sostiene que el turismo es, de hecho, uno de los nuevos </w:t>
      </w:r>
      <w:r w:rsidRPr="005E405D">
        <w:rPr>
          <w:i/>
          <w:lang w:val="es-ES_tradnl"/>
        </w:rPr>
        <w:t>medios de consumo</w:t>
      </w:r>
      <w:r w:rsidRPr="005E405D">
        <w:rPr>
          <w:lang w:val="es-ES_tradnl"/>
        </w:rPr>
        <w:t xml:space="preserve"> que mantienen la sociedad de consumo</w:t>
      </w:r>
      <w:r w:rsidR="00502B27" w:rsidRPr="005E405D">
        <w:rPr>
          <w:lang w:val="es-ES_tradnl"/>
        </w:rPr>
        <w:t>. Sugiere que el turismo moderno</w:t>
      </w:r>
      <w:r w:rsidRPr="005E405D">
        <w:rPr>
          <w:lang w:val="es-ES_tradnl"/>
        </w:rPr>
        <w:t xml:space="preserve"> está sujeto a una </w:t>
      </w:r>
      <w:r w:rsidRPr="005E405D">
        <w:rPr>
          <w:i/>
          <w:lang w:val="es-ES_tradnl"/>
        </w:rPr>
        <w:t>McDonalización</w:t>
      </w:r>
      <w:r w:rsidR="00502B27" w:rsidRPr="005E405D">
        <w:rPr>
          <w:lang w:val="es-ES_tradnl"/>
        </w:rPr>
        <w:t xml:space="preserve"> y</w:t>
      </w:r>
      <w:r w:rsidRPr="005E405D">
        <w:rPr>
          <w:lang w:val="es-ES_tradnl"/>
        </w:rPr>
        <w:t xml:space="preserve"> </w:t>
      </w:r>
      <w:r w:rsidR="00502B27" w:rsidRPr="005E405D">
        <w:rPr>
          <w:lang w:val="es-ES_tradnl"/>
        </w:rPr>
        <w:t>cita</w:t>
      </w:r>
      <w:r w:rsidRPr="005E405D">
        <w:rPr>
          <w:lang w:val="es-ES_tradnl"/>
        </w:rPr>
        <w:t xml:space="preserve"> a Disney como el paradigma de este proceso:</w:t>
      </w:r>
    </w:p>
    <w:p w14:paraId="08A0EA7B" w14:textId="58A4A56A" w:rsidR="00DB0D39" w:rsidRPr="005E405D" w:rsidRDefault="00DB0D39" w:rsidP="00805BF4">
      <w:pPr>
        <w:ind w:left="720"/>
        <w:rPr>
          <w:lang w:val="es-ES_tradnl"/>
        </w:rPr>
      </w:pPr>
      <w:r w:rsidRPr="005E405D">
        <w:rPr>
          <w:lang w:val="es-ES_tradnl"/>
        </w:rPr>
        <w:t xml:space="preserve">La </w:t>
      </w:r>
      <w:r w:rsidR="005E405D" w:rsidRPr="005E405D">
        <w:rPr>
          <w:lang w:val="es-ES_tradnl"/>
        </w:rPr>
        <w:t>racionalización</w:t>
      </w:r>
      <w:r w:rsidRPr="005E405D">
        <w:rPr>
          <w:lang w:val="es-ES_tradnl"/>
        </w:rPr>
        <w:t xml:space="preserve"> de Disney se ve en los precios fijos, las indicaciones de la duración de la espera (calculabilidad), la falta de sorpresas (predecible) y el uso de la tecnología (atracciones, etc.).</w:t>
      </w:r>
    </w:p>
    <w:p w14:paraId="122E6DB3" w14:textId="0F10ED6C" w:rsidR="00DB0D39" w:rsidRPr="005E405D" w:rsidRDefault="00DB0D39" w:rsidP="00CD6BE0">
      <w:pPr>
        <w:rPr>
          <w:lang w:val="es-ES_tradnl"/>
        </w:rPr>
      </w:pPr>
      <w:r w:rsidRPr="005E405D">
        <w:rPr>
          <w:lang w:val="es-ES_tradnl"/>
        </w:rPr>
        <w:t xml:space="preserve">Ritzer argumenta que la </w:t>
      </w:r>
      <w:r w:rsidRPr="005E405D">
        <w:rPr>
          <w:i/>
          <w:lang w:val="es-ES_tradnl"/>
        </w:rPr>
        <w:t>McDonalización</w:t>
      </w:r>
      <w:r w:rsidRPr="005E405D">
        <w:rPr>
          <w:lang w:val="es-ES_tradnl"/>
        </w:rPr>
        <w:t xml:space="preserve"> lleva a la gente a querer </w:t>
      </w:r>
      <w:r w:rsidRPr="007B2E57">
        <w:rPr>
          <w:lang w:val="es-ES_tradnl"/>
        </w:rPr>
        <w:t>más en lugar de menos</w:t>
      </w:r>
      <w:r w:rsidR="007B2E57" w:rsidRPr="007B2E57">
        <w:rPr>
          <w:lang w:val="es-ES_tradnl"/>
        </w:rPr>
        <w:t xml:space="preserve"> </w:t>
      </w:r>
      <w:r w:rsidR="007B2E57" w:rsidRPr="007B2E57">
        <w:rPr>
          <w:lang w:val="es-ES_tradnl"/>
        </w:rPr>
        <w:t>predictibilidad</w:t>
      </w:r>
      <w:r w:rsidRPr="007B2E57">
        <w:rPr>
          <w:lang w:val="es-ES_tradnl"/>
        </w:rPr>
        <w:t>.</w:t>
      </w:r>
      <w:r w:rsidRPr="005E405D">
        <w:rPr>
          <w:lang w:val="es-ES_tradnl"/>
        </w:rPr>
        <w:t xml:space="preserve"> Cada vez más, la gente viaja para experimentar lo que experimentan en su vida cotidiana, en el sentido de:</w:t>
      </w:r>
    </w:p>
    <w:p w14:paraId="5208A9A9" w14:textId="77777777" w:rsidR="00DB0D39" w:rsidRPr="005E405D" w:rsidRDefault="00DB0D39" w:rsidP="00CD6BE0">
      <w:pPr>
        <w:rPr>
          <w:lang w:val="es-ES_tradnl"/>
        </w:rPr>
      </w:pPr>
    </w:p>
    <w:p w14:paraId="064DE3D2" w14:textId="260F882A" w:rsidR="00DB0D39" w:rsidRPr="005E405D" w:rsidRDefault="00DB0D39" w:rsidP="00CD6BE0">
      <w:pPr>
        <w:rPr>
          <w:lang w:val="es-ES_tradnl"/>
        </w:rPr>
      </w:pPr>
      <w:r w:rsidRPr="005E405D">
        <w:rPr>
          <w:lang w:val="es-ES_tradnl"/>
        </w:rPr>
        <w:t xml:space="preserve">1) </w:t>
      </w:r>
      <w:r w:rsidRPr="005E405D">
        <w:rPr>
          <w:lang w:val="es-ES_tradnl"/>
        </w:rPr>
        <w:tab/>
        <w:t>Vacaciones altamente predecibles</w:t>
      </w:r>
    </w:p>
    <w:p w14:paraId="395A465C" w14:textId="77777777" w:rsidR="00DB0D39" w:rsidRPr="005E405D" w:rsidRDefault="00DB0D39" w:rsidP="00CD6BE0">
      <w:pPr>
        <w:rPr>
          <w:lang w:val="es-ES_tradnl"/>
        </w:rPr>
      </w:pPr>
    </w:p>
    <w:p w14:paraId="18F6AAA4" w14:textId="3110670D" w:rsidR="00CD6BE0" w:rsidRPr="005E405D" w:rsidRDefault="00CD6BE0" w:rsidP="00CD6BE0">
      <w:pPr>
        <w:rPr>
          <w:lang w:val="es-ES_tradnl"/>
        </w:rPr>
      </w:pPr>
      <w:r w:rsidRPr="005E405D">
        <w:rPr>
          <w:lang w:val="es-ES_tradnl"/>
        </w:rPr>
        <w:t>2)</w:t>
      </w:r>
      <w:r w:rsidRPr="005E405D">
        <w:rPr>
          <w:lang w:val="es-ES_tradnl"/>
        </w:rPr>
        <w:tab/>
      </w:r>
      <w:r w:rsidR="00DB0D39" w:rsidRPr="005E405D">
        <w:rPr>
          <w:lang w:val="es-ES_tradnl"/>
        </w:rPr>
        <w:t>Vacaciones altamente eficientes</w:t>
      </w:r>
      <w:r w:rsidR="00805BF4" w:rsidRPr="005E405D">
        <w:rPr>
          <w:lang w:val="es-ES_tradnl"/>
        </w:rPr>
        <w:t xml:space="preserve"> (</w:t>
      </w:r>
      <w:r w:rsidR="00DB0D39" w:rsidRPr="005E405D">
        <w:rPr>
          <w:lang w:val="es-ES_tradnl"/>
        </w:rPr>
        <w:t>ver mucho en poco tiempo</w:t>
      </w:r>
      <w:r w:rsidR="00805BF4" w:rsidRPr="005E405D">
        <w:rPr>
          <w:lang w:val="es-ES_tradnl"/>
        </w:rPr>
        <w:t>)</w:t>
      </w:r>
    </w:p>
    <w:p w14:paraId="49FD1976" w14:textId="5A724647" w:rsidR="00CD6BE0" w:rsidRPr="005E405D" w:rsidRDefault="00CD6BE0" w:rsidP="00CD6BE0">
      <w:pPr>
        <w:rPr>
          <w:lang w:val="es-ES_tradnl"/>
        </w:rPr>
      </w:pPr>
      <w:r w:rsidRPr="005E405D">
        <w:rPr>
          <w:lang w:val="es-ES_tradnl"/>
        </w:rPr>
        <w:lastRenderedPageBreak/>
        <w:t xml:space="preserve">3) </w:t>
      </w:r>
      <w:r w:rsidR="00DE29B4" w:rsidRPr="005E405D">
        <w:rPr>
          <w:lang w:val="es-ES_tradnl"/>
        </w:rPr>
        <w:tab/>
      </w:r>
      <w:r w:rsidR="00DB0D39" w:rsidRPr="005E405D">
        <w:rPr>
          <w:lang w:val="es-ES_tradnl"/>
        </w:rPr>
        <w:t>Vacaciones altamente calculables</w:t>
      </w:r>
      <w:r w:rsidR="00805BF4" w:rsidRPr="005E405D">
        <w:rPr>
          <w:lang w:val="es-ES_tradnl"/>
        </w:rPr>
        <w:t xml:space="preserve"> (</w:t>
      </w:r>
      <w:r w:rsidR="00DB0D39" w:rsidRPr="005E405D">
        <w:rPr>
          <w:lang w:val="es-ES_tradnl"/>
        </w:rPr>
        <w:t>saber de antemano cuánto te vas a gastar)</w:t>
      </w:r>
    </w:p>
    <w:p w14:paraId="0DC6B370" w14:textId="7605C69A" w:rsidR="00CD6BE0" w:rsidRPr="005E405D" w:rsidRDefault="00805BF4" w:rsidP="00CD6BE0">
      <w:pPr>
        <w:rPr>
          <w:lang w:val="es-ES_tradnl"/>
        </w:rPr>
      </w:pPr>
      <w:r w:rsidRPr="005E405D">
        <w:rPr>
          <w:lang w:val="es-ES_tradnl"/>
        </w:rPr>
        <w:t xml:space="preserve">4) </w:t>
      </w:r>
      <w:r w:rsidR="00DE29B4" w:rsidRPr="005E405D">
        <w:rPr>
          <w:lang w:val="es-ES_tradnl"/>
        </w:rPr>
        <w:tab/>
      </w:r>
      <w:r w:rsidR="00DB0D39" w:rsidRPr="005E405D">
        <w:rPr>
          <w:lang w:val="es-ES_tradnl"/>
        </w:rPr>
        <w:t>Vacaciones altamente controladas</w:t>
      </w:r>
      <w:r w:rsidRPr="005E405D">
        <w:rPr>
          <w:lang w:val="es-ES_tradnl"/>
        </w:rPr>
        <w:t xml:space="preserve"> (</w:t>
      </w:r>
      <w:r w:rsidR="00DB0D39" w:rsidRPr="005E405D">
        <w:rPr>
          <w:lang w:val="es-ES_tradnl"/>
        </w:rPr>
        <w:t>lugares seguros y homogéneos</w:t>
      </w:r>
      <w:r w:rsidRPr="005E405D">
        <w:rPr>
          <w:lang w:val="es-ES_tradnl"/>
        </w:rPr>
        <w:t>)</w:t>
      </w:r>
    </w:p>
    <w:p w14:paraId="6A6DAAA9" w14:textId="7D981BE2" w:rsidR="00DB0D39" w:rsidRPr="005E405D" w:rsidRDefault="00DB0D39" w:rsidP="00CD6BE0">
      <w:pPr>
        <w:rPr>
          <w:i/>
          <w:lang w:val="es-ES_tradnl"/>
        </w:rPr>
      </w:pPr>
      <w:r w:rsidRPr="005E405D">
        <w:rPr>
          <w:lang w:val="es-ES_tradnl"/>
        </w:rPr>
        <w:t>Ritzer también argumenta que la idea de MacCannell</w:t>
      </w:r>
      <w:r w:rsidR="00502B27" w:rsidRPr="005E405D">
        <w:rPr>
          <w:lang w:val="es-ES_tradnl"/>
        </w:rPr>
        <w:t>,</w:t>
      </w:r>
      <w:r w:rsidRPr="005E405D">
        <w:rPr>
          <w:lang w:val="es-ES_tradnl"/>
        </w:rPr>
        <w:t xml:space="preserve"> según la cual la gen</w:t>
      </w:r>
      <w:r w:rsidR="00502B27" w:rsidRPr="005E405D">
        <w:rPr>
          <w:lang w:val="es-ES_tradnl"/>
        </w:rPr>
        <w:t xml:space="preserve">te busca autenticidad, </w:t>
      </w:r>
      <w:r w:rsidRPr="005E405D">
        <w:rPr>
          <w:lang w:val="es-ES_tradnl"/>
        </w:rPr>
        <w:t xml:space="preserve">también es cuestionable. Acostumbrado a la falta de autenticidad de la </w:t>
      </w:r>
      <w:r w:rsidRPr="005E405D">
        <w:rPr>
          <w:i/>
          <w:lang w:val="es-ES_tradnl"/>
        </w:rPr>
        <w:t>McDonalización</w:t>
      </w:r>
      <w:r w:rsidRPr="005E405D">
        <w:rPr>
          <w:lang w:val="es-ES_tradnl"/>
        </w:rPr>
        <w:t>, «el turista no reconocería una experiencia ‘auténtica’ incluso si tal cosa pudiera encontrarse. ¿</w:t>
      </w:r>
      <w:r w:rsidR="00170413" w:rsidRPr="005E405D">
        <w:rPr>
          <w:lang w:val="es-ES_tradnl"/>
        </w:rPr>
        <w:t xml:space="preserve">Por qué tiene uno que </w:t>
      </w:r>
      <w:r w:rsidR="00502B27" w:rsidRPr="005E405D">
        <w:rPr>
          <w:lang w:val="es-ES_tradnl"/>
        </w:rPr>
        <w:t>escarbar</w:t>
      </w:r>
      <w:r w:rsidR="00170413" w:rsidRPr="005E405D">
        <w:rPr>
          <w:lang w:val="es-ES_tradnl"/>
        </w:rPr>
        <w:t xml:space="preserve"> alrededor de una hoguera cuando puedes comer en el </w:t>
      </w:r>
      <w:r w:rsidR="00170413" w:rsidRPr="005E405D">
        <w:rPr>
          <w:i/>
          <w:lang w:val="es-ES_tradnl"/>
        </w:rPr>
        <w:t>Rainforest Café</w:t>
      </w:r>
      <w:r w:rsidR="00E03C31" w:rsidRPr="005E405D">
        <w:rPr>
          <w:lang w:val="es-ES_tradnl"/>
        </w:rPr>
        <w:t>?». Por lo tanto, a diferencia de MacCan</w:t>
      </w:r>
      <w:r w:rsidR="005E405D">
        <w:rPr>
          <w:lang w:val="es-ES_tradnl"/>
        </w:rPr>
        <w:t>n</w:t>
      </w:r>
      <w:r w:rsidR="00E03C31" w:rsidRPr="005E405D">
        <w:rPr>
          <w:lang w:val="es-ES_tradnl"/>
        </w:rPr>
        <w:t xml:space="preserve">ell, Ritzer sustenta que los turistas van en busca de la falsedad, lo cual explica la popularidad de Disney. Este es uno de los puntos de partida de la identificación del </w:t>
      </w:r>
      <w:r w:rsidR="00E03C31" w:rsidRPr="005E405D">
        <w:rPr>
          <w:i/>
          <w:lang w:val="es-ES_tradnl"/>
        </w:rPr>
        <w:t>post-turismo.</w:t>
      </w:r>
    </w:p>
    <w:p w14:paraId="6803F547" w14:textId="045AADCD" w:rsidR="00CD6BE0" w:rsidRPr="005E405D" w:rsidRDefault="00E03C31" w:rsidP="00CD6BE0">
      <w:pPr>
        <w:rPr>
          <w:b/>
          <w:lang w:val="es-ES_tradnl"/>
        </w:rPr>
      </w:pPr>
      <w:r w:rsidRPr="005E405D">
        <w:rPr>
          <w:b/>
          <w:lang w:val="es-ES_tradnl"/>
        </w:rPr>
        <w:t>La cultura y el turismo en la posmodernidad</w:t>
      </w:r>
    </w:p>
    <w:p w14:paraId="61723739" w14:textId="3C9FB0A1" w:rsidR="006201D2" w:rsidRPr="005E405D" w:rsidRDefault="00E03C31" w:rsidP="00CD6BE0">
      <w:pPr>
        <w:rPr>
          <w:lang w:val="es-ES_tradnl"/>
        </w:rPr>
      </w:pPr>
      <w:r w:rsidRPr="005E405D">
        <w:rPr>
          <w:lang w:val="es-ES_tradnl"/>
        </w:rPr>
        <w:t xml:space="preserve">La modernidad produjo la separación del turismo y la cultura, y cabe argumentar que la posmodernidad los está uniendo. La posmodernidad se caracteriza por una </w:t>
      </w:r>
      <w:r w:rsidR="006201D2" w:rsidRPr="005E405D">
        <w:rPr>
          <w:lang w:val="es-ES_tradnl"/>
        </w:rPr>
        <w:t>desdiferenciación de los fenómenos sociales, culturales y económicos. Esto hace que nuestra noción de aquello que es «cultural» se expanda mucho más allá de los límites modernos de la alta cultura oficial. Por tanto, ya no visitamos Barcelona solo para ver la Sagrada Familia, sino que también visitamos el FC Barcelona. De hecho, el museo del Barça en el Camp Nou es una de las atracciones «culturales» más visitadas de la ciudad.</w:t>
      </w:r>
    </w:p>
    <w:p w14:paraId="18FE19A1" w14:textId="664F9173" w:rsidR="006201D2" w:rsidRPr="005E405D" w:rsidRDefault="00CD6BE0" w:rsidP="009809C6">
      <w:pPr>
        <w:rPr>
          <w:lang w:val="es-ES_tradnl"/>
        </w:rPr>
      </w:pPr>
      <w:r w:rsidRPr="005E405D">
        <w:rPr>
          <w:lang w:val="es-ES_tradnl"/>
        </w:rPr>
        <w:t xml:space="preserve">Rojek </w:t>
      </w:r>
      <w:r w:rsidR="006201D2" w:rsidRPr="005E405D">
        <w:rPr>
          <w:lang w:val="es-ES_tradnl"/>
        </w:rPr>
        <w:t>y</w:t>
      </w:r>
      <w:r w:rsidRPr="005E405D">
        <w:rPr>
          <w:lang w:val="es-ES_tradnl"/>
        </w:rPr>
        <w:t xml:space="preserve"> Urry </w:t>
      </w:r>
      <w:r w:rsidR="00805BF4" w:rsidRPr="005E405D">
        <w:rPr>
          <w:lang w:val="es-ES_tradnl"/>
        </w:rPr>
        <w:t>(</w:t>
      </w:r>
      <w:r w:rsidR="00DE29B4" w:rsidRPr="005E405D">
        <w:rPr>
          <w:lang w:val="es-ES_tradnl"/>
        </w:rPr>
        <w:t>1997</w:t>
      </w:r>
      <w:r w:rsidR="00805BF4" w:rsidRPr="005E405D">
        <w:rPr>
          <w:lang w:val="es-ES_tradnl"/>
        </w:rPr>
        <w:t xml:space="preserve">) </w:t>
      </w:r>
      <w:r w:rsidR="006201D2" w:rsidRPr="005E405D">
        <w:rPr>
          <w:lang w:val="es-ES_tradnl"/>
        </w:rPr>
        <w:t xml:space="preserve">argumentan que, en la posmodernidad, el turismo y la cultura se solapan cada vez más debido a la culturización de la sociedad y el crecimiento del turismo como una práctica cultural. Las atracciones culturales que pueden </w:t>
      </w:r>
      <w:r w:rsidR="00F07C5F" w:rsidRPr="005E405D">
        <w:rPr>
          <w:lang w:val="es-ES_tradnl"/>
        </w:rPr>
        <w:t>visitar</w:t>
      </w:r>
      <w:r w:rsidR="006201D2" w:rsidRPr="005E405D">
        <w:rPr>
          <w:lang w:val="es-ES_tradnl"/>
        </w:rPr>
        <w:t xml:space="preserve"> los turistas también se han expandido hasta incluir la cultura popular y la vida cotidiana (Richards, 2011). La expansión de las atracciones culturales </w:t>
      </w:r>
      <w:r w:rsidR="007B2E57" w:rsidRPr="007B2E57">
        <w:rPr>
          <w:lang w:val="es-ES_tradnl"/>
        </w:rPr>
        <w:t>para</w:t>
      </w:r>
      <w:r w:rsidR="00F07C5F" w:rsidRPr="007B2E57">
        <w:rPr>
          <w:lang w:val="es-ES_tradnl"/>
        </w:rPr>
        <w:t xml:space="preserve"> visitar</w:t>
      </w:r>
      <w:r w:rsidR="006201D2" w:rsidRPr="005E405D">
        <w:rPr>
          <w:lang w:val="es-ES_tradnl"/>
        </w:rPr>
        <w:t xml:space="preserve"> y el auge de la </w:t>
      </w:r>
      <w:r w:rsidR="00E03DBB" w:rsidRPr="005E405D">
        <w:rPr>
          <w:lang w:val="es-ES_tradnl"/>
        </w:rPr>
        <w:t xml:space="preserve">cultura digital también indican que los consumidores son cada vez más capaces de sortear la cadena de suministro del turismo y pasar a involucrarse </w:t>
      </w:r>
      <w:r w:rsidR="00F07C5F" w:rsidRPr="005E405D">
        <w:rPr>
          <w:lang w:val="es-ES_tradnl"/>
        </w:rPr>
        <w:t xml:space="preserve">en </w:t>
      </w:r>
      <w:r w:rsidR="00E03DBB" w:rsidRPr="005E405D">
        <w:rPr>
          <w:lang w:val="es-ES_tradnl"/>
        </w:rPr>
        <w:t xml:space="preserve">la producción de sus propias experiencias turísticas de un modo activo y creativo. </w:t>
      </w:r>
      <w:r w:rsidR="00F07C5F" w:rsidRPr="005E405D">
        <w:rPr>
          <w:lang w:val="es-ES_tradnl"/>
        </w:rPr>
        <w:t xml:space="preserve">La integración (en inglés, </w:t>
      </w:r>
      <w:r w:rsidR="00F07C5F" w:rsidRPr="005E405D">
        <w:rPr>
          <w:i/>
          <w:lang w:val="es-ES_tradnl"/>
        </w:rPr>
        <w:t>embeddedness</w:t>
      </w:r>
      <w:r w:rsidR="00F07C5F" w:rsidRPr="005E405D">
        <w:rPr>
          <w:lang w:val="es-ES_tradnl"/>
        </w:rPr>
        <w:t>)</w:t>
      </w:r>
      <w:r w:rsidR="00A667DD" w:rsidRPr="005E405D">
        <w:rPr>
          <w:lang w:val="es-ES_tradnl"/>
        </w:rPr>
        <w:t xml:space="preserve"> de las experiencias turísticas suele apoyarse en una demanda de experimentar la «vida cotidiana» de los lugares que uno visita. Estudios </w:t>
      </w:r>
      <w:r w:rsidR="005E405D" w:rsidRPr="005E405D">
        <w:rPr>
          <w:lang w:val="es-ES_tradnl"/>
        </w:rPr>
        <w:t>recientes</w:t>
      </w:r>
      <w:r w:rsidR="00A667DD" w:rsidRPr="005E405D">
        <w:rPr>
          <w:lang w:val="es-ES_tradnl"/>
        </w:rPr>
        <w:t xml:space="preserve"> indican que el consumo de vida cotidiana es una de las motivaciones más importantes para los nuevos turistas culturales o turistas creativos (Smith y Richards, 2012; Maitland, 2007; Pappalepore </w:t>
      </w:r>
      <w:r w:rsidR="00A667DD" w:rsidRPr="005E405D">
        <w:rPr>
          <w:i/>
          <w:lang w:val="es-ES_tradnl"/>
        </w:rPr>
        <w:t>et al.</w:t>
      </w:r>
      <w:r w:rsidR="00A667DD" w:rsidRPr="005E405D">
        <w:rPr>
          <w:lang w:val="es-ES_tradnl"/>
        </w:rPr>
        <w:t>, 2014; Richards, 2011).</w:t>
      </w:r>
    </w:p>
    <w:p w14:paraId="4CBBAA56" w14:textId="30575BD5" w:rsidR="006201D2" w:rsidRPr="005E405D" w:rsidRDefault="00A667DD" w:rsidP="009809C6">
      <w:pPr>
        <w:rPr>
          <w:lang w:val="es-ES_tradnl"/>
        </w:rPr>
      </w:pPr>
      <w:r w:rsidRPr="005E405D">
        <w:rPr>
          <w:lang w:val="es-ES_tradnl"/>
        </w:rPr>
        <w:t xml:space="preserve">Esta idea también ha sido </w:t>
      </w:r>
      <w:r w:rsidR="005E405D" w:rsidRPr="005E405D">
        <w:rPr>
          <w:lang w:val="es-ES_tradnl"/>
        </w:rPr>
        <w:t>específicamente</w:t>
      </w:r>
      <w:r w:rsidRPr="005E405D">
        <w:rPr>
          <w:lang w:val="es-ES_tradnl"/>
        </w:rPr>
        <w:t xml:space="preserve"> analizada en el concepto de «turismo creativo» (Richards y Raymond, 2000; Richards y Wilson 2006, 2007). Richards y Raymond (2000:18) describieron por primera vez el turismo creativo como:</w:t>
      </w:r>
    </w:p>
    <w:p w14:paraId="7700D7CF" w14:textId="48C12D1D" w:rsidR="00A667DD" w:rsidRPr="005E405D" w:rsidRDefault="00A667DD" w:rsidP="00CB3762">
      <w:pPr>
        <w:ind w:left="720"/>
        <w:rPr>
          <w:lang w:val="es-ES_tradnl"/>
        </w:rPr>
      </w:pPr>
      <w:r w:rsidRPr="005E405D">
        <w:rPr>
          <w:lang w:val="es-ES_tradnl"/>
        </w:rPr>
        <w:t>El turismo que</w:t>
      </w:r>
      <w:r w:rsidR="00F07C5F" w:rsidRPr="005E405D">
        <w:rPr>
          <w:lang w:val="es-ES_tradnl"/>
        </w:rPr>
        <w:t xml:space="preserve"> ofrece a los visitantes la opo</w:t>
      </w:r>
      <w:r w:rsidRPr="005E405D">
        <w:rPr>
          <w:lang w:val="es-ES_tradnl"/>
        </w:rPr>
        <w:t>rtunidad de desarrollar su potencial creativo mediante la participación activa en cursos y experiencias educativas que son característicos del destino vacacional en el que se llevan a cabo.</w:t>
      </w:r>
    </w:p>
    <w:p w14:paraId="209E5517" w14:textId="763CC6F2" w:rsidR="00A667DD" w:rsidRPr="005E405D" w:rsidRDefault="00A667DD" w:rsidP="00CB3762">
      <w:pPr>
        <w:rPr>
          <w:lang w:val="es-ES_tradnl"/>
        </w:rPr>
      </w:pPr>
      <w:r w:rsidRPr="005E405D">
        <w:rPr>
          <w:lang w:val="es-ES_tradnl"/>
        </w:rPr>
        <w:t xml:space="preserve">El punto importante de esta definición es </w:t>
      </w:r>
      <w:r w:rsidR="00162A55" w:rsidRPr="005E405D">
        <w:rPr>
          <w:lang w:val="es-ES_tradnl"/>
        </w:rPr>
        <w:t xml:space="preserve">que sugiere </w:t>
      </w:r>
      <w:r w:rsidRPr="005E405D">
        <w:rPr>
          <w:lang w:val="es-ES_tradnl"/>
        </w:rPr>
        <w:t xml:space="preserve">que la creatividad no es solo un requerimiento del turista, sino también del destino, ya que los lugares que desarrollan el turismo creativo tienen </w:t>
      </w:r>
      <w:r w:rsidR="001D55F0" w:rsidRPr="005E405D">
        <w:rPr>
          <w:lang w:val="es-ES_tradnl"/>
        </w:rPr>
        <w:t xml:space="preserve">que </w:t>
      </w:r>
      <w:r w:rsidR="00162A55" w:rsidRPr="005E405D">
        <w:rPr>
          <w:lang w:val="es-ES_tradnl"/>
        </w:rPr>
        <w:t>identificar</w:t>
      </w:r>
      <w:r w:rsidR="00F07C5F" w:rsidRPr="005E405D">
        <w:rPr>
          <w:lang w:val="es-ES_tradnl"/>
        </w:rPr>
        <w:t xml:space="preserve"> elementos de creatividad «característicos» que pued</w:t>
      </w:r>
      <w:r w:rsidR="00162A55" w:rsidRPr="005E405D">
        <w:rPr>
          <w:lang w:val="es-ES_tradnl"/>
        </w:rPr>
        <w:t>a</w:t>
      </w:r>
      <w:r w:rsidR="00F07C5F" w:rsidRPr="005E405D">
        <w:rPr>
          <w:lang w:val="es-ES_tradnl"/>
        </w:rPr>
        <w:t xml:space="preserve">n vincularse a lugares concretos. </w:t>
      </w:r>
      <w:r w:rsidR="001D55F0" w:rsidRPr="005E405D">
        <w:rPr>
          <w:lang w:val="es-ES_tradnl"/>
        </w:rPr>
        <w:t xml:space="preserve">El turismo creativo depende </w:t>
      </w:r>
      <w:r w:rsidR="00162A55" w:rsidRPr="005E405D">
        <w:rPr>
          <w:lang w:val="es-ES_tradnl"/>
        </w:rPr>
        <w:t>en gran medida</w:t>
      </w:r>
      <w:r w:rsidR="001D55F0" w:rsidRPr="005E405D">
        <w:rPr>
          <w:lang w:val="es-ES_tradnl"/>
        </w:rPr>
        <w:t xml:space="preserve"> de la </w:t>
      </w:r>
      <w:r w:rsidR="00F07C5F" w:rsidRPr="005E405D">
        <w:rPr>
          <w:lang w:val="es-ES_tradnl"/>
        </w:rPr>
        <w:t>creatividad integrada localmente</w:t>
      </w:r>
      <w:r w:rsidR="00162A55" w:rsidRPr="005E405D">
        <w:rPr>
          <w:lang w:val="es-ES_tradnl"/>
        </w:rPr>
        <w:t>.</w:t>
      </w:r>
      <w:r w:rsidR="001D55F0" w:rsidRPr="005E405D">
        <w:rPr>
          <w:lang w:val="es-ES_tradnl"/>
        </w:rPr>
        <w:t xml:space="preserve"> </w:t>
      </w:r>
      <w:r w:rsidR="00162A55" w:rsidRPr="005E405D">
        <w:rPr>
          <w:lang w:val="es-ES_tradnl"/>
        </w:rPr>
        <w:t>Este hecho</w:t>
      </w:r>
      <w:r w:rsidR="001D55F0" w:rsidRPr="005E405D">
        <w:rPr>
          <w:lang w:val="es-ES_tradnl"/>
        </w:rPr>
        <w:t xml:space="preserve"> coloca </w:t>
      </w:r>
      <w:r w:rsidR="00162A55" w:rsidRPr="005E405D">
        <w:rPr>
          <w:lang w:val="es-ES_tradnl"/>
        </w:rPr>
        <w:t xml:space="preserve">potencialmente </w:t>
      </w:r>
      <w:r w:rsidR="001D55F0" w:rsidRPr="005E405D">
        <w:rPr>
          <w:lang w:val="es-ES_tradnl"/>
        </w:rPr>
        <w:t xml:space="preserve">la creatividad local en una </w:t>
      </w:r>
      <w:r w:rsidR="00704226" w:rsidRPr="005E405D">
        <w:rPr>
          <w:lang w:val="es-ES_tradnl"/>
        </w:rPr>
        <w:t xml:space="preserve">posición de poder. Los activos creativos </w:t>
      </w:r>
      <w:r w:rsidR="00704226" w:rsidRPr="005E405D">
        <w:rPr>
          <w:lang w:val="es-ES_tradnl"/>
        </w:rPr>
        <w:lastRenderedPageBreak/>
        <w:t>dependen</w:t>
      </w:r>
      <w:r w:rsidR="00162A55" w:rsidRPr="005E405D">
        <w:rPr>
          <w:lang w:val="es-ES_tradnl"/>
        </w:rPr>
        <w:t>, mucho más que las atracciones culturales tradicionales,</w:t>
      </w:r>
      <w:r w:rsidR="00704226" w:rsidRPr="005E405D">
        <w:rPr>
          <w:lang w:val="es-ES_tradnl"/>
        </w:rPr>
        <w:t xml:space="preserve"> de las redes locales de conocimiento y creatividad que forman la base de la economía creativa </w:t>
      </w:r>
      <w:r w:rsidR="00162A55" w:rsidRPr="005E405D">
        <w:rPr>
          <w:lang w:val="es-ES_tradnl"/>
        </w:rPr>
        <w:t>integrada</w:t>
      </w:r>
      <w:r w:rsidR="00704226" w:rsidRPr="005E405D">
        <w:rPr>
          <w:lang w:val="es-ES_tradnl"/>
        </w:rPr>
        <w:t xml:space="preserve"> (Potts </w:t>
      </w:r>
      <w:r w:rsidR="00704226" w:rsidRPr="005E405D">
        <w:rPr>
          <w:i/>
          <w:lang w:val="es-ES_tradnl"/>
        </w:rPr>
        <w:t>et al.</w:t>
      </w:r>
      <w:r w:rsidR="00704226" w:rsidRPr="005E405D">
        <w:rPr>
          <w:lang w:val="es-ES_tradnl"/>
        </w:rPr>
        <w:t xml:space="preserve">, 2008). El intercambio de conocimiento y </w:t>
      </w:r>
      <w:r w:rsidR="00DB6D84" w:rsidRPr="005E405D">
        <w:rPr>
          <w:lang w:val="es-ES_tradnl"/>
        </w:rPr>
        <w:t>habilidades, ya sea formal o informal, juega un papel importante en el revuelo</w:t>
      </w:r>
      <w:r w:rsidR="00162A55" w:rsidRPr="005E405D">
        <w:rPr>
          <w:lang w:val="es-ES_tradnl"/>
        </w:rPr>
        <w:t xml:space="preserve"> (en inglés, </w:t>
      </w:r>
      <w:r w:rsidR="00162A55" w:rsidRPr="005E405D">
        <w:rPr>
          <w:i/>
          <w:lang w:val="es-ES_tradnl"/>
        </w:rPr>
        <w:t>buzz</w:t>
      </w:r>
      <w:r w:rsidR="00162A55" w:rsidRPr="005E405D">
        <w:rPr>
          <w:lang w:val="es-ES_tradnl"/>
        </w:rPr>
        <w:t>)</w:t>
      </w:r>
      <w:r w:rsidR="00DB6D84" w:rsidRPr="005E405D">
        <w:rPr>
          <w:lang w:val="es-ES_tradnl"/>
        </w:rPr>
        <w:t xml:space="preserve"> o la atmósfera locales (Bathelt </w:t>
      </w:r>
      <w:r w:rsidR="00DB6D84" w:rsidRPr="005E405D">
        <w:rPr>
          <w:i/>
          <w:lang w:val="es-ES_tradnl"/>
        </w:rPr>
        <w:t>et</w:t>
      </w:r>
      <w:r w:rsidR="00DB6D84" w:rsidRPr="005E405D">
        <w:rPr>
          <w:lang w:val="es-ES_tradnl"/>
        </w:rPr>
        <w:t xml:space="preserve"> </w:t>
      </w:r>
      <w:r w:rsidR="00DB6D84" w:rsidRPr="005E405D">
        <w:rPr>
          <w:i/>
          <w:lang w:val="es-ES_tradnl"/>
        </w:rPr>
        <w:t>al.</w:t>
      </w:r>
      <w:r w:rsidR="00DB6D84" w:rsidRPr="005E405D">
        <w:rPr>
          <w:lang w:val="es-ES_tradnl"/>
        </w:rPr>
        <w:t xml:space="preserve">, 2004). Mantener este revuelo también depende en gran medida del contacto cara a cara entre los actores clave, hecho que moldea los espacios creativos y también proporciona a los turistas puntos de entrada potenciales </w:t>
      </w:r>
      <w:r w:rsidR="00DB6D84" w:rsidRPr="007B2E57">
        <w:rPr>
          <w:lang w:val="es-ES_tradnl"/>
        </w:rPr>
        <w:t>al</w:t>
      </w:r>
      <w:r w:rsidR="00DB6D84" w:rsidRPr="005E405D">
        <w:rPr>
          <w:lang w:val="es-ES_tradnl"/>
        </w:rPr>
        <w:t xml:space="preserve"> campo creativo local. Algunos ejemplos incluyen los </w:t>
      </w:r>
      <w:r w:rsidR="00162A55" w:rsidRPr="005E405D">
        <w:rPr>
          <w:lang w:val="es-ES_tradnl"/>
        </w:rPr>
        <w:t>«</w:t>
      </w:r>
      <w:r w:rsidR="00DB6D84" w:rsidRPr="005E405D">
        <w:rPr>
          <w:lang w:val="es-ES_tradnl"/>
        </w:rPr>
        <w:t>bares ruina</w:t>
      </w:r>
      <w:r w:rsidR="00162A55" w:rsidRPr="005E405D">
        <w:rPr>
          <w:lang w:val="es-ES_tradnl"/>
        </w:rPr>
        <w:t>»</w:t>
      </w:r>
      <w:r w:rsidR="00DB6D84" w:rsidRPr="005E405D">
        <w:rPr>
          <w:lang w:val="es-ES_tradnl"/>
        </w:rPr>
        <w:t xml:space="preserve"> de Budapest (Lugosi </w:t>
      </w:r>
      <w:r w:rsidR="00DB6D84" w:rsidRPr="005E405D">
        <w:rPr>
          <w:i/>
          <w:lang w:val="es-ES_tradnl"/>
        </w:rPr>
        <w:t>et</w:t>
      </w:r>
      <w:r w:rsidR="00DB6D84" w:rsidRPr="005E405D">
        <w:rPr>
          <w:lang w:val="es-ES_tradnl"/>
        </w:rPr>
        <w:t xml:space="preserve"> </w:t>
      </w:r>
      <w:r w:rsidR="00DB6D84" w:rsidRPr="005E405D">
        <w:rPr>
          <w:i/>
          <w:lang w:val="es-ES_tradnl"/>
        </w:rPr>
        <w:t>al.</w:t>
      </w:r>
      <w:r w:rsidR="00DB6D84" w:rsidRPr="005E405D">
        <w:rPr>
          <w:lang w:val="es-ES_tradnl"/>
        </w:rPr>
        <w:t xml:space="preserve">, 2010), las agrupaciones creativas emergentes de </w:t>
      </w:r>
      <w:r w:rsidR="005E405D" w:rsidRPr="005E405D">
        <w:rPr>
          <w:lang w:val="es-ES_tradnl"/>
        </w:rPr>
        <w:t>Berlín</w:t>
      </w:r>
      <w:r w:rsidR="00DB6D84" w:rsidRPr="005E405D">
        <w:rPr>
          <w:lang w:val="es-ES_tradnl"/>
        </w:rPr>
        <w:t xml:space="preserve"> (Lange, 2012) y los eventos creativos como SXSW en Austin, Texas (OECD, 2014).</w:t>
      </w:r>
    </w:p>
    <w:p w14:paraId="24270B06" w14:textId="505FF7AC" w:rsidR="00DB6D84" w:rsidRPr="005E405D" w:rsidRDefault="00FD141F" w:rsidP="009809C6">
      <w:pPr>
        <w:rPr>
          <w:lang w:val="es-ES_tradnl"/>
        </w:rPr>
      </w:pPr>
      <w:r w:rsidRPr="007B2E57">
        <w:rPr>
          <w:lang w:val="es-ES_tradnl"/>
        </w:rPr>
        <w:t>Hoy en día</w:t>
      </w:r>
      <w:r w:rsidR="007B2E57">
        <w:rPr>
          <w:lang w:val="es-ES_tradnl"/>
        </w:rPr>
        <w:t xml:space="preserve"> </w:t>
      </w:r>
      <w:r w:rsidR="007B2E57" w:rsidRPr="007B2E57">
        <w:rPr>
          <w:lang w:val="es-ES_tradnl"/>
        </w:rPr>
        <w:t>se proporciona activamente a los turistas</w:t>
      </w:r>
      <w:r w:rsidRPr="007B2E57">
        <w:rPr>
          <w:lang w:val="es-ES_tradnl"/>
        </w:rPr>
        <w:t xml:space="preserve"> e</w:t>
      </w:r>
      <w:r w:rsidR="00DB6D84" w:rsidRPr="007B2E57">
        <w:rPr>
          <w:lang w:val="es-ES_tradnl"/>
        </w:rPr>
        <w:t>l revuelo vinculado a la cultura creativa y alternativa y a la creatividad</w:t>
      </w:r>
      <w:r w:rsidR="00DB6D84" w:rsidRPr="005E405D">
        <w:rPr>
          <w:lang w:val="es-ES_tradnl"/>
        </w:rPr>
        <w:t xml:space="preserve">. </w:t>
      </w:r>
      <w:r w:rsidRPr="005E405D">
        <w:rPr>
          <w:lang w:val="es-ES_tradnl"/>
        </w:rPr>
        <w:t>Tal c</w:t>
      </w:r>
      <w:bookmarkStart w:id="0" w:name="_GoBack"/>
      <w:bookmarkEnd w:id="0"/>
      <w:r w:rsidRPr="005E405D">
        <w:rPr>
          <w:lang w:val="es-ES_tradnl"/>
        </w:rPr>
        <w:t xml:space="preserve">omo remarcan Zatori y Smith (2014) en su análisis de los </w:t>
      </w:r>
      <w:r w:rsidRPr="005E405D">
        <w:rPr>
          <w:i/>
          <w:lang w:val="es-ES_tradnl"/>
        </w:rPr>
        <w:t>tours</w:t>
      </w:r>
      <w:r w:rsidRPr="005E405D">
        <w:rPr>
          <w:lang w:val="es-ES_tradnl"/>
        </w:rPr>
        <w:t xml:space="preserve"> a</w:t>
      </w:r>
      <w:r w:rsidR="001D2109" w:rsidRPr="005E405D">
        <w:rPr>
          <w:lang w:val="es-ES_tradnl"/>
        </w:rPr>
        <w:t xml:space="preserve">lternativos en Budapest, existe una tendencia a centrarse en la sorpresa, la novedad y </w:t>
      </w:r>
      <w:r w:rsidR="00F11B78" w:rsidRPr="005E405D">
        <w:rPr>
          <w:lang w:val="es-ES_tradnl"/>
        </w:rPr>
        <w:t xml:space="preserve">el desarrollo personal desde el punto de vista de la presentación y el contenido de los </w:t>
      </w:r>
      <w:r w:rsidR="00F11B78" w:rsidRPr="005E405D">
        <w:rPr>
          <w:i/>
          <w:lang w:val="es-ES_tradnl"/>
        </w:rPr>
        <w:t>tours</w:t>
      </w:r>
      <w:r w:rsidR="00F11B78" w:rsidRPr="005E405D">
        <w:rPr>
          <w:lang w:val="es-ES_tradnl"/>
        </w:rPr>
        <w:t xml:space="preserve">. El elemento de sorpresa se desarrolla enmarcando la </w:t>
      </w:r>
      <w:r w:rsidR="00162A55" w:rsidRPr="005E405D">
        <w:rPr>
          <w:lang w:val="es-ES_tradnl"/>
        </w:rPr>
        <w:t>«</w:t>
      </w:r>
      <w:r w:rsidR="00F11B78" w:rsidRPr="005E405D">
        <w:rPr>
          <w:lang w:val="es-ES_tradnl"/>
        </w:rPr>
        <w:t>vida cotidiana</w:t>
      </w:r>
      <w:r w:rsidR="00162A55" w:rsidRPr="005E405D">
        <w:rPr>
          <w:lang w:val="es-ES_tradnl"/>
        </w:rPr>
        <w:t>»</w:t>
      </w:r>
      <w:r w:rsidR="00F11B78" w:rsidRPr="005E405D">
        <w:rPr>
          <w:lang w:val="es-ES_tradnl"/>
        </w:rPr>
        <w:t xml:space="preserve"> y lo </w:t>
      </w:r>
      <w:r w:rsidR="00162A55" w:rsidRPr="005E405D">
        <w:rPr>
          <w:lang w:val="es-ES_tradnl"/>
        </w:rPr>
        <w:t>«</w:t>
      </w:r>
      <w:r w:rsidR="00F11B78" w:rsidRPr="005E405D">
        <w:rPr>
          <w:lang w:val="es-ES_tradnl"/>
        </w:rPr>
        <w:t>local</w:t>
      </w:r>
      <w:r w:rsidR="00162A55" w:rsidRPr="005E405D">
        <w:rPr>
          <w:lang w:val="es-ES_tradnl"/>
        </w:rPr>
        <w:t>»</w:t>
      </w:r>
      <w:r w:rsidR="00F11B78" w:rsidRPr="005E405D">
        <w:rPr>
          <w:lang w:val="es-ES_tradnl"/>
        </w:rPr>
        <w:t xml:space="preserve"> de maneras nuevas para los visitantes:</w:t>
      </w:r>
    </w:p>
    <w:p w14:paraId="21C80088" w14:textId="4D1A0A73" w:rsidR="00F11B78" w:rsidRPr="005E405D" w:rsidRDefault="00F11B78" w:rsidP="00E54B8E">
      <w:pPr>
        <w:ind w:left="720"/>
        <w:rPr>
          <w:lang w:val="es-ES_tradnl"/>
        </w:rPr>
      </w:pPr>
      <w:r w:rsidRPr="005E405D">
        <w:rPr>
          <w:lang w:val="es-ES_tradnl"/>
        </w:rPr>
        <w:t xml:space="preserve">Los turoperadores alternativos creen que el escapismo es el tipo de experiencia turística más importante, porque </w:t>
      </w:r>
      <w:r w:rsidRPr="005E405D">
        <w:rPr>
          <w:vanish/>
          <w:lang w:val="es-ES_tradnl"/>
        </w:rPr>
        <w:t>«</w:t>
      </w:r>
      <w:r w:rsidR="0073749C" w:rsidRPr="005E405D">
        <w:rPr>
          <w:vanish/>
          <w:lang w:val="es-ES_tradnl"/>
        </w:rPr>
        <w:t xml:space="preserve">el </w:t>
      </w:r>
      <w:r w:rsidR="0073749C" w:rsidRPr="005E405D">
        <w:rPr>
          <w:i/>
          <w:vanish/>
          <w:lang w:val="es-ES_tradnl"/>
        </w:rPr>
        <w:t>tour</w:t>
      </w:r>
      <w:r w:rsidR="0073749C" w:rsidRPr="005E405D">
        <w:rPr>
          <w:vanish/>
          <w:lang w:val="es-ES_tradnl"/>
        </w:rPr>
        <w:t xml:space="preserve"> permite </w:t>
      </w:r>
      <w:r w:rsidR="00C57371" w:rsidRPr="005E405D">
        <w:rPr>
          <w:vanish/>
          <w:lang w:val="es-ES_tradnl"/>
        </w:rPr>
        <w:t>que</w:t>
      </w:r>
      <w:r w:rsidR="0073749C" w:rsidRPr="005E405D">
        <w:rPr>
          <w:vanish/>
          <w:lang w:val="es-ES_tradnl"/>
        </w:rPr>
        <w:t xml:space="preserve"> </w:t>
      </w:r>
      <w:r w:rsidR="00C57371" w:rsidRPr="005E405D">
        <w:rPr>
          <w:vanish/>
          <w:lang w:val="es-ES_tradnl"/>
        </w:rPr>
        <w:t xml:space="preserve">aquellos que no son lugareños </w:t>
      </w:r>
      <w:r w:rsidR="00067424">
        <w:rPr>
          <w:vanish/>
          <w:lang w:val="es-ES_tradnl"/>
        </w:rPr>
        <w:t>s</w:t>
      </w:r>
      <w:r w:rsidR="00C57371" w:rsidRPr="005E405D">
        <w:rPr>
          <w:vanish/>
          <w:lang w:val="es-ES_tradnl"/>
        </w:rPr>
        <w:t xml:space="preserve">e conviertan en lugareños durante el </w:t>
      </w:r>
      <w:r w:rsidR="00C57371" w:rsidRPr="005E405D">
        <w:rPr>
          <w:i/>
          <w:vanish/>
          <w:lang w:val="es-ES_tradnl"/>
        </w:rPr>
        <w:t>tour</w:t>
      </w:r>
      <w:r w:rsidR="00C57371" w:rsidRPr="005E405D">
        <w:rPr>
          <w:vanish/>
          <w:lang w:val="es-ES_tradnl"/>
        </w:rPr>
        <w:t xml:space="preserve">» (entrevista con </w:t>
      </w:r>
      <w:r w:rsidR="00C57371" w:rsidRPr="005E405D">
        <w:rPr>
          <w:i/>
          <w:vanish/>
          <w:lang w:val="es-ES_tradnl"/>
        </w:rPr>
        <w:t>Unique Budapest</w:t>
      </w:r>
      <w:r w:rsidR="00C57371" w:rsidRPr="005E405D">
        <w:rPr>
          <w:vanish/>
          <w:lang w:val="es-ES_tradnl"/>
        </w:rPr>
        <w:t xml:space="preserve">, 2013). Esto demuestra que el objetivo de los organizadores de </w:t>
      </w:r>
      <w:r w:rsidR="00C57371" w:rsidRPr="005E405D">
        <w:rPr>
          <w:i/>
          <w:vanish/>
          <w:lang w:val="es-ES_tradnl"/>
        </w:rPr>
        <w:t>tours</w:t>
      </w:r>
      <w:r w:rsidR="00C57371" w:rsidRPr="005E405D">
        <w:rPr>
          <w:vanish/>
          <w:lang w:val="es-ES_tradnl"/>
        </w:rPr>
        <w:t xml:space="preserve"> no es intervenir en la mirada del turista, sino apoyar la formación de la perspectiva local.</w:t>
      </w:r>
    </w:p>
    <w:p w14:paraId="69EEBC3A" w14:textId="3B284336" w:rsidR="00C57371" w:rsidRPr="005E405D" w:rsidRDefault="00C57371" w:rsidP="0024304C">
      <w:pPr>
        <w:rPr>
          <w:lang w:val="es-ES_tradnl"/>
        </w:rPr>
      </w:pPr>
      <w:r w:rsidRPr="005E405D">
        <w:rPr>
          <w:lang w:val="es-ES_tradnl"/>
        </w:rPr>
        <w:t xml:space="preserve">La reproducción creativa de la vida cotidiana para los turistas conlleva un trabajo emocional considerable por parte de los guías turísticos y aquellos que participan en la producción y el consumo de estos espacios. Hoy en día, este trabajo se extiende a los residentes que hacen de huéspedes en Airbnb y en otras plataformas de </w:t>
      </w:r>
      <w:r w:rsidRPr="005E405D">
        <w:rPr>
          <w:i/>
          <w:lang w:val="es-ES_tradnl"/>
        </w:rPr>
        <w:t>economía compartida</w:t>
      </w:r>
      <w:r w:rsidRPr="005E405D">
        <w:rPr>
          <w:lang w:val="es-ES_tradnl"/>
        </w:rPr>
        <w:t xml:space="preserve">. Estos incluso reciben formación por parte de Airbnb sobre cómo presentar sus hogares a los turistas como sitios atractivos y estupendos </w:t>
      </w:r>
      <w:r w:rsidR="00766174" w:rsidRPr="005E405D">
        <w:rPr>
          <w:lang w:val="es-ES_tradnl"/>
        </w:rPr>
        <w:t>donde</w:t>
      </w:r>
      <w:r w:rsidRPr="005E405D">
        <w:rPr>
          <w:lang w:val="es-ES_tradnl"/>
        </w:rPr>
        <w:t xml:space="preserve"> alojarse (Bialski, 2016). El reciente auge de Airbnb ha transformado la cara turística de muchas ciudades. En Barcelona, por ejemplo, en mayo del 2014 había 12.300 anuncios en Airbnb (Arias Sans y Quaglieri Domínguez, 2016), y en noviembre del 2016 </w:t>
      </w:r>
      <w:r w:rsidR="00766174" w:rsidRPr="005E405D">
        <w:rPr>
          <w:lang w:val="es-ES_tradnl"/>
        </w:rPr>
        <w:t>este</w:t>
      </w:r>
      <w:r w:rsidRPr="005E405D">
        <w:rPr>
          <w:lang w:val="es-ES_tradnl"/>
        </w:rPr>
        <w:t xml:space="preserve"> número había crecido hasta llegar a los 23.000 (Kester, 2016). Esto indica que </w:t>
      </w:r>
      <w:r w:rsidR="00766174" w:rsidRPr="005E405D">
        <w:rPr>
          <w:lang w:val="es-ES_tradnl"/>
        </w:rPr>
        <w:t>muchos</w:t>
      </w:r>
      <w:r w:rsidRPr="005E405D">
        <w:rPr>
          <w:lang w:val="es-ES_tradnl"/>
        </w:rPr>
        <w:t xml:space="preserve"> residentes de Barcelona se ha</w:t>
      </w:r>
      <w:r w:rsidR="00766174" w:rsidRPr="005E405D">
        <w:rPr>
          <w:lang w:val="es-ES_tradnl"/>
        </w:rPr>
        <w:t>n</w:t>
      </w:r>
      <w:r w:rsidRPr="005E405D">
        <w:rPr>
          <w:lang w:val="es-ES_tradnl"/>
        </w:rPr>
        <w:t xml:space="preserve"> incorporado a la industria del turismo y sus vidas cotidianas y sus hogares también se han convertido en un objeto de consumo turístico.</w:t>
      </w:r>
    </w:p>
    <w:p w14:paraId="43A14D0B" w14:textId="3867CC7E" w:rsidR="00C57371" w:rsidRPr="005E405D" w:rsidRDefault="00C57371" w:rsidP="00EF3D21">
      <w:pPr>
        <w:rPr>
          <w:lang w:val="es-ES_tradnl"/>
        </w:rPr>
      </w:pPr>
      <w:r w:rsidRPr="005E405D">
        <w:rPr>
          <w:lang w:val="es-ES_tradnl"/>
        </w:rPr>
        <w:t>A medid</w:t>
      </w:r>
      <w:r w:rsidR="00D75E86" w:rsidRPr="005E405D">
        <w:rPr>
          <w:lang w:val="es-ES_tradnl"/>
        </w:rPr>
        <w:t>a</w:t>
      </w:r>
      <w:r w:rsidRPr="005E405D">
        <w:rPr>
          <w:lang w:val="es-ES_tradnl"/>
        </w:rPr>
        <w:t xml:space="preserve"> que los roles de los </w:t>
      </w:r>
      <w:r w:rsidR="00D75E86" w:rsidRPr="005E405D">
        <w:rPr>
          <w:lang w:val="es-ES_tradnl"/>
        </w:rPr>
        <w:t>«turistas» y los «lugareños» cambian, también lo hacen los significados vinculados a las prácticas «turísticas». Una consecuencia aparentemente paradójica e inintencionada del desarrollo turístico es que estimula nuevas formas de turismo que surgen en oposición al turismo mismo. Un ejemplo interesante de esto es el programa Alternative Athens</w:t>
      </w:r>
      <w:r w:rsidR="00766174" w:rsidRPr="005E405D">
        <w:rPr>
          <w:lang w:val="es-ES_tradnl"/>
        </w:rPr>
        <w:t>,</w:t>
      </w:r>
      <w:r w:rsidR="00D75E86" w:rsidRPr="005E405D">
        <w:rPr>
          <w:lang w:val="es-ES_tradnl"/>
        </w:rPr>
        <w:t xml:space="preserve"> fundado por dos arquitectos y un abogado con el objetivo de mostrar a los turistas un lado diferente y más creativo de la ciudad.</w:t>
      </w:r>
    </w:p>
    <w:p w14:paraId="373152E8" w14:textId="4A7FD418" w:rsidR="009809C6" w:rsidRPr="005E405D" w:rsidRDefault="009809C6" w:rsidP="00551083">
      <w:pPr>
        <w:ind w:left="720"/>
        <w:rPr>
          <w:lang w:val="es-ES_tradnl"/>
        </w:rPr>
      </w:pPr>
      <w:r w:rsidRPr="005E405D">
        <w:rPr>
          <w:lang w:val="es-ES_tradnl"/>
        </w:rPr>
        <w:t xml:space="preserve">Tina Kyriakis </w:t>
      </w:r>
      <w:r w:rsidR="00D75E86" w:rsidRPr="005E405D">
        <w:rPr>
          <w:lang w:val="es-ES_tradnl"/>
        </w:rPr>
        <w:t>de Alternative Athens</w:t>
      </w:r>
      <w:r w:rsidRPr="005E405D">
        <w:rPr>
          <w:lang w:val="es-ES_tradnl"/>
        </w:rPr>
        <w:t xml:space="preserve"> (alternative-athens.com)</w:t>
      </w:r>
      <w:r w:rsidR="00D75E86" w:rsidRPr="005E405D">
        <w:rPr>
          <w:lang w:val="es-ES_tradnl"/>
        </w:rPr>
        <w:t xml:space="preserve"> dice que</w:t>
      </w:r>
      <w:r w:rsidRPr="005E405D">
        <w:rPr>
          <w:lang w:val="es-ES_tradnl"/>
        </w:rPr>
        <w:t xml:space="preserve"> </w:t>
      </w:r>
      <w:r w:rsidR="00D75E86" w:rsidRPr="005E405D">
        <w:rPr>
          <w:lang w:val="es-ES_tradnl"/>
        </w:rPr>
        <w:t>«la ciudad está cambiando, en muchas casos para mejor</w:t>
      </w:r>
      <w:r w:rsidRPr="005E405D">
        <w:rPr>
          <w:lang w:val="es-ES_tradnl"/>
        </w:rPr>
        <w:t xml:space="preserve">. </w:t>
      </w:r>
      <w:r w:rsidR="00D75E86" w:rsidRPr="005E405D">
        <w:rPr>
          <w:lang w:val="es-ES_tradnl"/>
        </w:rPr>
        <w:t>Los griegos se ven forzados a ser creativos y a trabajar juntos por primera vez.</w:t>
      </w:r>
      <w:r w:rsidRPr="005E405D">
        <w:rPr>
          <w:lang w:val="es-ES_tradnl"/>
        </w:rPr>
        <w:t xml:space="preserve"> </w:t>
      </w:r>
      <w:r w:rsidR="00D75E86" w:rsidRPr="005E405D">
        <w:rPr>
          <w:lang w:val="es-ES_tradnl"/>
        </w:rPr>
        <w:t>Es colaborativo».</w:t>
      </w:r>
      <w:r w:rsidRPr="005E405D">
        <w:rPr>
          <w:lang w:val="es-ES_tradnl"/>
        </w:rPr>
        <w:t xml:space="preserve"> </w:t>
      </w:r>
      <w:r w:rsidR="00D75E86" w:rsidRPr="005E405D">
        <w:rPr>
          <w:lang w:val="es-ES_tradnl"/>
        </w:rPr>
        <w:t xml:space="preserve">Los grupos locales han estado transformando </w:t>
      </w:r>
      <w:r w:rsidR="001B0BB0" w:rsidRPr="005E405D">
        <w:rPr>
          <w:lang w:val="es-ES_tradnl"/>
        </w:rPr>
        <w:t xml:space="preserve">el </w:t>
      </w:r>
      <w:r w:rsidR="006718E6" w:rsidRPr="005E405D">
        <w:rPr>
          <w:lang w:val="es-ES_tradnl"/>
        </w:rPr>
        <w:t>paisaje</w:t>
      </w:r>
      <w:r w:rsidR="001B0BB0" w:rsidRPr="005E405D">
        <w:rPr>
          <w:lang w:val="es-ES_tradnl"/>
        </w:rPr>
        <w:t xml:space="preserve"> con incubadoras de </w:t>
      </w:r>
      <w:r w:rsidR="001B0BB0" w:rsidRPr="005E405D">
        <w:rPr>
          <w:i/>
          <w:lang w:val="es-ES_tradnl"/>
        </w:rPr>
        <w:t>start-ups</w:t>
      </w:r>
      <w:r w:rsidR="001B0BB0" w:rsidRPr="005E405D">
        <w:rPr>
          <w:lang w:val="es-ES_tradnl"/>
        </w:rPr>
        <w:t xml:space="preserve">, nuevas marcas y tiendas, una escena artística </w:t>
      </w:r>
      <w:r w:rsidR="00133655" w:rsidRPr="005E405D">
        <w:rPr>
          <w:lang w:val="es-ES_tradnl"/>
        </w:rPr>
        <w:t>alternativa</w:t>
      </w:r>
      <w:r w:rsidR="001B0BB0" w:rsidRPr="005E405D">
        <w:rPr>
          <w:lang w:val="es-ES_tradnl"/>
        </w:rPr>
        <w:t xml:space="preserve"> y cafeter</w:t>
      </w:r>
      <w:r w:rsidR="00133655" w:rsidRPr="005E405D">
        <w:rPr>
          <w:lang w:val="es-ES_tradnl"/>
        </w:rPr>
        <w:t>í</w:t>
      </w:r>
      <w:r w:rsidR="001B0BB0" w:rsidRPr="005E405D">
        <w:rPr>
          <w:lang w:val="es-ES_tradnl"/>
        </w:rPr>
        <w:t>as cooperativa</w:t>
      </w:r>
      <w:r w:rsidR="00C22163" w:rsidRPr="005E405D">
        <w:rPr>
          <w:lang w:val="es-ES_tradnl"/>
        </w:rPr>
        <w:t>s</w:t>
      </w:r>
      <w:r w:rsidR="001B0BB0" w:rsidRPr="005E405D">
        <w:rPr>
          <w:lang w:val="es-ES_tradnl"/>
        </w:rPr>
        <w:t xml:space="preserve">. Parece </w:t>
      </w:r>
      <w:r w:rsidR="00C22163" w:rsidRPr="005E405D">
        <w:rPr>
          <w:lang w:val="es-ES_tradnl"/>
        </w:rPr>
        <w:t>nuestro lugar ideal.</w:t>
      </w:r>
      <w:r w:rsidRPr="005E405D">
        <w:rPr>
          <w:lang w:val="es-ES_tradnl"/>
        </w:rPr>
        <w:t xml:space="preserve"> (Warwick, 2014)</w:t>
      </w:r>
    </w:p>
    <w:p w14:paraId="606CD266" w14:textId="6664537C" w:rsidR="001B0BB0" w:rsidRPr="005E405D" w:rsidRDefault="001B0BB0" w:rsidP="009809C6">
      <w:pPr>
        <w:rPr>
          <w:lang w:val="es-ES_tradnl"/>
        </w:rPr>
      </w:pPr>
      <w:r w:rsidRPr="005E405D">
        <w:rPr>
          <w:lang w:val="es-ES_tradnl"/>
        </w:rPr>
        <w:lastRenderedPageBreak/>
        <w:t xml:space="preserve">Tal como remarcan Ioannides </w:t>
      </w:r>
      <w:r w:rsidRPr="005E405D">
        <w:rPr>
          <w:i/>
          <w:lang w:val="es-ES_tradnl"/>
        </w:rPr>
        <w:t>et al.</w:t>
      </w:r>
      <w:r w:rsidRPr="005E405D">
        <w:rPr>
          <w:lang w:val="es-ES_tradnl"/>
        </w:rPr>
        <w:t xml:space="preserve"> (2016), el desarrollo de estos espacios alternativos en Atenas es un resultado directo de la crisis, el malestar político y la marginalización económica en la capital griega. El sueño estimulado por los Juegos Olímpicos del 2004, que planteó una modernización y comercialización de grandes espacios en la ciudad, ha sido reemplazado por una dualidad de espacios:</w:t>
      </w:r>
    </w:p>
    <w:p w14:paraId="058959A7" w14:textId="0BFF5DFC" w:rsidR="001B0BB0" w:rsidRPr="005E405D" w:rsidRDefault="001B0BB0" w:rsidP="00EF3D21">
      <w:pPr>
        <w:ind w:left="720"/>
        <w:rPr>
          <w:lang w:val="es-ES_tradnl"/>
        </w:rPr>
      </w:pPr>
      <w:r w:rsidRPr="005E405D">
        <w:rPr>
          <w:lang w:val="es-ES_tradnl"/>
        </w:rPr>
        <w:t xml:space="preserve">Un espacio </w:t>
      </w:r>
      <w:r w:rsidR="00C22163" w:rsidRPr="005E405D">
        <w:rPr>
          <w:lang w:val="es-ES_tradnl"/>
        </w:rPr>
        <w:t>«</w:t>
      </w:r>
      <w:r w:rsidR="00C22163" w:rsidRPr="005E405D">
        <w:rPr>
          <w:i/>
          <w:lang w:val="es-ES_tradnl"/>
        </w:rPr>
        <w:t>mainstream</w:t>
      </w:r>
      <w:r w:rsidR="00C22163" w:rsidRPr="005E405D">
        <w:rPr>
          <w:lang w:val="es-ES_tradnl"/>
        </w:rPr>
        <w:t>»</w:t>
      </w:r>
      <w:r w:rsidRPr="005E405D">
        <w:rPr>
          <w:lang w:val="es-ES_tradnl"/>
        </w:rPr>
        <w:t xml:space="preserve"> de la ciudad, con amplias secciones moldeadas por ideales neoliberales, que el estado </w:t>
      </w:r>
      <w:r w:rsidR="006718E6" w:rsidRPr="005E405D">
        <w:rPr>
          <w:lang w:val="es-ES_tradnl"/>
        </w:rPr>
        <w:t xml:space="preserve">busca defender a cualquier precio, y un espacio «marginalizado» de la ciudad, una amalgama de áreas abandonadas por el capital que se han convertido en escenas de una multitud de formas de rebelión o resistencia, tales como el grafiti, el arte urbano, los edificios okupados, los huertos urbanos y los </w:t>
      </w:r>
      <w:r w:rsidR="005E405D" w:rsidRPr="005E405D">
        <w:rPr>
          <w:lang w:val="es-ES_tradnl"/>
        </w:rPr>
        <w:t>mini parques</w:t>
      </w:r>
      <w:r w:rsidR="006718E6" w:rsidRPr="005E405D">
        <w:rPr>
          <w:lang w:val="es-ES_tradnl"/>
        </w:rPr>
        <w:t xml:space="preserve">. (Ioannides </w:t>
      </w:r>
      <w:r w:rsidR="006718E6" w:rsidRPr="005E405D">
        <w:rPr>
          <w:i/>
          <w:lang w:val="es-ES_tradnl"/>
        </w:rPr>
        <w:t>et al.</w:t>
      </w:r>
      <w:r w:rsidR="006718E6" w:rsidRPr="005E405D">
        <w:rPr>
          <w:lang w:val="es-ES_tradnl"/>
        </w:rPr>
        <w:t>, 2016)</w:t>
      </w:r>
    </w:p>
    <w:p w14:paraId="0E85D3D4" w14:textId="03E6EA2E" w:rsidR="006718E6" w:rsidRPr="005E405D" w:rsidRDefault="006718E6" w:rsidP="009809C6">
      <w:pPr>
        <w:rPr>
          <w:lang w:val="es-ES_tradnl"/>
        </w:rPr>
      </w:pPr>
      <w:r w:rsidRPr="005E405D">
        <w:rPr>
          <w:lang w:val="es-ES_tradnl"/>
        </w:rPr>
        <w:t>Si se les brinda la oportunidad de participar puntualmente en actividades tales como pintar las paredes de una calle ruinosa, los visitantes también pueden involucrarse activamente en intentos creativos de transformar el paisaje urbano.</w:t>
      </w:r>
    </w:p>
    <w:p w14:paraId="689FFA85" w14:textId="7B0FC83F" w:rsidR="006718E6" w:rsidRPr="005E405D" w:rsidRDefault="006718E6" w:rsidP="009809C6">
      <w:pPr>
        <w:rPr>
          <w:lang w:val="es-ES_tradnl"/>
        </w:rPr>
      </w:pPr>
      <w:r w:rsidRPr="005E405D">
        <w:rPr>
          <w:lang w:val="es-ES_tradnl"/>
        </w:rPr>
        <w:t xml:space="preserve">Estos ejemplos indican que los nuevos escenarios del turismo subvierten el sistema tradicional de atracciones culturales. En lugar del museo como fuente de significado, la experiencia local de las calles se toma como la marca de autenticidad. En lugar de las relaciones tradicionales de la industria turística, el huésped </w:t>
      </w:r>
      <w:r w:rsidR="00B83091" w:rsidRPr="005E405D">
        <w:rPr>
          <w:lang w:val="es-ES_tradnl"/>
        </w:rPr>
        <w:t xml:space="preserve">no es solo el lugareño, sino un </w:t>
      </w:r>
      <w:r w:rsidR="00B83091" w:rsidRPr="00067424">
        <w:rPr>
          <w:lang w:val="es-ES_tradnl"/>
        </w:rPr>
        <w:t>paralugareño</w:t>
      </w:r>
      <w:r w:rsidR="00B83091" w:rsidRPr="005E405D">
        <w:rPr>
          <w:lang w:val="es-ES_tradnl"/>
        </w:rPr>
        <w:t>, que está conectado simultáneamente a la cultura huésped y a la cultura turista. Esto requiere más creatividad, tanto para los turistas como para sus huéspedes.</w:t>
      </w:r>
    </w:p>
    <w:p w14:paraId="4D7FA8D5" w14:textId="6CE03DCC" w:rsidR="00494343" w:rsidRPr="005E405D" w:rsidRDefault="00B83091" w:rsidP="00494343">
      <w:pPr>
        <w:rPr>
          <w:b/>
          <w:lang w:val="es-ES_tradnl"/>
        </w:rPr>
      </w:pPr>
      <w:r w:rsidRPr="005E405D">
        <w:rPr>
          <w:b/>
          <w:lang w:val="es-ES_tradnl"/>
        </w:rPr>
        <w:t>Conclusiones</w:t>
      </w:r>
    </w:p>
    <w:p w14:paraId="71AFA937" w14:textId="234888E8" w:rsidR="00B83091" w:rsidRPr="005E405D" w:rsidRDefault="00B83091" w:rsidP="00494343">
      <w:pPr>
        <w:rPr>
          <w:lang w:val="es-ES_tradnl"/>
        </w:rPr>
      </w:pPr>
      <w:r w:rsidRPr="005E405D">
        <w:rPr>
          <w:lang w:val="es-ES_tradnl"/>
        </w:rPr>
        <w:t xml:space="preserve">El turismo como práctica social ha cambiado </w:t>
      </w:r>
      <w:r w:rsidR="00A5620E" w:rsidRPr="005E405D">
        <w:rPr>
          <w:lang w:val="es-ES_tradnl"/>
        </w:rPr>
        <w:t>radicalmente</w:t>
      </w:r>
      <w:r w:rsidRPr="005E405D">
        <w:rPr>
          <w:lang w:val="es-ES_tradnl"/>
        </w:rPr>
        <w:t xml:space="preserve">, </w:t>
      </w:r>
      <w:r w:rsidR="000D6E6D" w:rsidRPr="005E405D">
        <w:rPr>
          <w:lang w:val="es-ES_tradnl"/>
        </w:rPr>
        <w:t xml:space="preserve">pasando </w:t>
      </w:r>
      <w:r w:rsidR="00A5620E" w:rsidRPr="005E405D">
        <w:rPr>
          <w:lang w:val="es-ES_tradnl"/>
        </w:rPr>
        <w:t>de un sistema de producción Fordista, esencialmente vertical, a un nexo mucho más disperso de producción y consumo de experiencias. El deseo de vivir co</w:t>
      </w:r>
      <w:r w:rsidR="00AB181F" w:rsidRPr="005E405D">
        <w:rPr>
          <w:lang w:val="es-ES_tradnl"/>
        </w:rPr>
        <w:t>mo un lugareño</w:t>
      </w:r>
      <w:r w:rsidR="00A5620E" w:rsidRPr="005E405D">
        <w:rPr>
          <w:lang w:val="es-ES_tradnl"/>
        </w:rPr>
        <w:t xml:space="preserve"> en combinación con el deseo de los lugareños de convertirse en product</w:t>
      </w:r>
      <w:r w:rsidR="00AB181F" w:rsidRPr="005E405D">
        <w:rPr>
          <w:lang w:val="es-ES_tradnl"/>
        </w:rPr>
        <w:t>ores de experiencias turísticas</w:t>
      </w:r>
      <w:r w:rsidR="00A5620E" w:rsidRPr="005E405D">
        <w:rPr>
          <w:lang w:val="es-ES_tradnl"/>
        </w:rPr>
        <w:t xml:space="preserve"> ha estimulado una nueva tendencia a «vivir como un lugareño»</w:t>
      </w:r>
      <w:r w:rsidR="00AB181F" w:rsidRPr="005E405D">
        <w:rPr>
          <w:lang w:val="es-ES_tradnl"/>
        </w:rPr>
        <w:t>,</w:t>
      </w:r>
      <w:r w:rsidR="00A5620E" w:rsidRPr="005E405D">
        <w:rPr>
          <w:lang w:val="es-ES_tradnl"/>
        </w:rPr>
        <w:t xml:space="preserve"> que es satisfecha por una variedad de productos y experiencias </w:t>
      </w:r>
      <w:r w:rsidR="00277B96" w:rsidRPr="005E405D">
        <w:rPr>
          <w:lang w:val="es-ES_tradnl"/>
        </w:rPr>
        <w:t>ofrecidos de abajo hacia arriba.</w:t>
      </w:r>
    </w:p>
    <w:p w14:paraId="0AA6A794" w14:textId="12FCD99A" w:rsidR="00277B96" w:rsidRPr="005E405D" w:rsidRDefault="00277B96" w:rsidP="00494343">
      <w:pPr>
        <w:rPr>
          <w:lang w:val="es-ES_tradnl"/>
        </w:rPr>
      </w:pPr>
      <w:r w:rsidRPr="005E405D">
        <w:rPr>
          <w:lang w:val="es-ES_tradnl"/>
        </w:rPr>
        <w:t xml:space="preserve">Desde el punto de vista de las habilidades, los consumidores deben ser más </w:t>
      </w:r>
      <w:r w:rsidR="00AB181F" w:rsidRPr="005E405D">
        <w:rPr>
          <w:lang w:val="es-ES_tradnl"/>
        </w:rPr>
        <w:t>competentes</w:t>
      </w:r>
      <w:r w:rsidRPr="005E405D">
        <w:rPr>
          <w:lang w:val="es-ES_tradnl"/>
        </w:rPr>
        <w:t xml:space="preserve"> y creativos, y la distancia entre el productor y el consumidor se está reduciendo. Debido a que el consumo de turismo incluye cada vez más la vida cotidiana, la clase de habilidades requeridas son más cercanas a las habilidades adquiridas en otros campos, lo que permite la expansión de la provisión de tales experiencias por parte de </w:t>
      </w:r>
      <w:r w:rsidR="0098458F" w:rsidRPr="005E405D">
        <w:rPr>
          <w:lang w:val="es-ES_tradnl"/>
        </w:rPr>
        <w:t xml:space="preserve">personas sin experiencia en el turismo. También se ha producido un gran aumento de la provisión </w:t>
      </w:r>
      <w:r w:rsidR="00AB181F" w:rsidRPr="005E405D">
        <w:rPr>
          <w:i/>
          <w:lang w:val="es-ES_tradnl"/>
        </w:rPr>
        <w:t>peer-to-peer</w:t>
      </w:r>
      <w:r w:rsidR="00AB181F" w:rsidRPr="005E405D">
        <w:rPr>
          <w:lang w:val="es-ES_tradnl"/>
        </w:rPr>
        <w:t xml:space="preserve"> </w:t>
      </w:r>
      <w:r w:rsidR="0098458F" w:rsidRPr="005E405D">
        <w:rPr>
          <w:lang w:val="es-ES_tradnl"/>
        </w:rPr>
        <w:t>de información</w:t>
      </w:r>
      <w:r w:rsidR="00AB181F" w:rsidRPr="005E405D">
        <w:rPr>
          <w:lang w:val="es-ES_tradnl"/>
        </w:rPr>
        <w:t xml:space="preserve"> </w:t>
      </w:r>
      <w:r w:rsidR="0098458F" w:rsidRPr="005E405D">
        <w:rPr>
          <w:lang w:val="es-ES_tradnl"/>
        </w:rPr>
        <w:t xml:space="preserve">y del desarrollo </w:t>
      </w:r>
      <w:r w:rsidR="00AB181F" w:rsidRPr="005E405D">
        <w:rPr>
          <w:i/>
          <w:lang w:val="es-ES_tradnl"/>
        </w:rPr>
        <w:t>peer-to-peer</w:t>
      </w:r>
      <w:r w:rsidR="00AB181F" w:rsidRPr="005E405D">
        <w:rPr>
          <w:lang w:val="es-ES_tradnl"/>
        </w:rPr>
        <w:t xml:space="preserve"> </w:t>
      </w:r>
      <w:r w:rsidR="0098458F" w:rsidRPr="005E405D">
        <w:rPr>
          <w:lang w:val="es-ES_tradnl"/>
        </w:rPr>
        <w:t>de las habilidades</w:t>
      </w:r>
      <w:r w:rsidR="00AB181F" w:rsidRPr="005E405D">
        <w:rPr>
          <w:lang w:val="es-ES_tradnl"/>
        </w:rPr>
        <w:t>,</w:t>
      </w:r>
      <w:r w:rsidR="00AB181F" w:rsidRPr="005E405D">
        <w:rPr>
          <w:i/>
          <w:lang w:val="es-ES_tradnl"/>
        </w:rPr>
        <w:t xml:space="preserve"> </w:t>
      </w:r>
      <w:r w:rsidR="0098458F" w:rsidRPr="005E405D">
        <w:rPr>
          <w:lang w:val="es-ES_tradnl"/>
        </w:rPr>
        <w:t xml:space="preserve">de modo que la función de </w:t>
      </w:r>
      <w:r w:rsidR="00AB181F" w:rsidRPr="005E405D">
        <w:rPr>
          <w:lang w:val="es-ES_tradnl"/>
        </w:rPr>
        <w:t xml:space="preserve">la </w:t>
      </w:r>
      <w:r w:rsidR="0098458F" w:rsidRPr="005E405D">
        <w:rPr>
          <w:lang w:val="es-ES_tradnl"/>
        </w:rPr>
        <w:t xml:space="preserve">filtración </w:t>
      </w:r>
      <w:r w:rsidR="00AB181F" w:rsidRPr="005E405D">
        <w:rPr>
          <w:lang w:val="es-ES_tradnl"/>
        </w:rPr>
        <w:t xml:space="preserve">(en inglés, </w:t>
      </w:r>
      <w:r w:rsidR="00AB181F" w:rsidRPr="005E405D">
        <w:rPr>
          <w:i/>
          <w:lang w:val="es-ES_tradnl"/>
        </w:rPr>
        <w:t>gatekeeping</w:t>
      </w:r>
      <w:r w:rsidR="00AB181F" w:rsidRPr="005E405D">
        <w:rPr>
          <w:lang w:val="es-ES_tradnl"/>
        </w:rPr>
        <w:t>)</w:t>
      </w:r>
      <w:r w:rsidR="0098458F" w:rsidRPr="005E405D">
        <w:rPr>
          <w:lang w:val="es-ES_tradnl"/>
        </w:rPr>
        <w:t xml:space="preserve"> por parte de los profesionales ha perdido mucha importancia.</w:t>
      </w:r>
    </w:p>
    <w:p w14:paraId="588E8612" w14:textId="0702B1DA" w:rsidR="0098458F" w:rsidRPr="005E405D" w:rsidRDefault="0098458F" w:rsidP="00F5412A">
      <w:pPr>
        <w:rPr>
          <w:lang w:val="es-ES_tradnl"/>
        </w:rPr>
      </w:pPr>
      <w:r w:rsidRPr="005E405D">
        <w:rPr>
          <w:lang w:val="es-ES_tradnl"/>
        </w:rPr>
        <w:t xml:space="preserve">Los significados vinculados a la práctica del turismo también han cambiado a medida que más personas se han convertido en turistas y muchos de nosotros nos hemos involucrado en el suministro de turismo. Los turistas solían ser bienvenidos simplemente por razones económicas, pero hoy en día tienen una variedad más amplia de roles (ciudadanos provisionales, miembros de la clase creativa móvil). Este cambio se ha reflejado en un movimiento general que ha dejado atrás las </w:t>
      </w:r>
      <w:r w:rsidRPr="005E405D">
        <w:rPr>
          <w:lang w:val="es-ES_tradnl"/>
        </w:rPr>
        <w:lastRenderedPageBreak/>
        <w:t xml:space="preserve">formas tradicionales de turismo cultural, basadas en la contemplación de </w:t>
      </w:r>
      <w:r w:rsidR="00026CA8" w:rsidRPr="005E405D">
        <w:rPr>
          <w:lang w:val="es-ES_tradnl"/>
        </w:rPr>
        <w:t xml:space="preserve">lugares relacionados con la alta cultura, y se ha acercado al turismo creativo basado en el consumo </w:t>
      </w:r>
      <w:r w:rsidR="00203F58" w:rsidRPr="005E405D">
        <w:rPr>
          <w:lang w:val="es-ES_tradnl"/>
        </w:rPr>
        <w:t>intersticial</w:t>
      </w:r>
      <w:r w:rsidR="00026CA8" w:rsidRPr="005E405D">
        <w:rPr>
          <w:lang w:val="es-ES_tradnl"/>
        </w:rPr>
        <w:t xml:space="preserve"> de vida cotidiana.</w:t>
      </w:r>
    </w:p>
    <w:p w14:paraId="00F0E3BE" w14:textId="3BB5652A" w:rsidR="00576233" w:rsidRPr="005E405D" w:rsidRDefault="00710168" w:rsidP="00576233">
      <w:pPr>
        <w:rPr>
          <w:b/>
          <w:lang w:val="es-ES_tradnl"/>
        </w:rPr>
      </w:pPr>
      <w:r w:rsidRPr="005E405D">
        <w:rPr>
          <w:b/>
          <w:lang w:val="es-ES_tradnl"/>
        </w:rPr>
        <w:t>Bibliografía</w:t>
      </w:r>
    </w:p>
    <w:p w14:paraId="345DB230" w14:textId="0E2B083F" w:rsidR="00F65622" w:rsidRPr="005E405D" w:rsidRDefault="0041000B" w:rsidP="00576233">
      <w:pPr>
        <w:rPr>
          <w:lang w:val="es-ES_tradnl"/>
        </w:rPr>
      </w:pPr>
      <w:r w:rsidRPr="005E405D">
        <w:rPr>
          <w:lang w:val="es-ES_tradnl"/>
        </w:rPr>
        <w:t>Arias Sans</w:t>
      </w:r>
      <w:r w:rsidR="00F65622" w:rsidRPr="005E405D">
        <w:rPr>
          <w:lang w:val="es-ES_tradnl"/>
        </w:rPr>
        <w:t>, A.</w:t>
      </w:r>
      <w:r w:rsidR="00690A05" w:rsidRPr="005E405D">
        <w:rPr>
          <w:lang w:val="es-ES_tradnl"/>
        </w:rPr>
        <w:t>;</w:t>
      </w:r>
      <w:r w:rsidR="00F65622" w:rsidRPr="005E405D">
        <w:rPr>
          <w:lang w:val="es-ES_tradnl"/>
        </w:rPr>
        <w:t xml:space="preserve"> </w:t>
      </w:r>
      <w:r w:rsidRPr="005E405D">
        <w:rPr>
          <w:lang w:val="es-ES_tradnl"/>
        </w:rPr>
        <w:t>Quaglieri Domínguez</w:t>
      </w:r>
      <w:r w:rsidR="00F65622" w:rsidRPr="005E405D">
        <w:rPr>
          <w:lang w:val="es-ES_tradnl"/>
        </w:rPr>
        <w:t>, A. (</w:t>
      </w:r>
      <w:r w:rsidR="00391218" w:rsidRPr="005E405D">
        <w:rPr>
          <w:lang w:val="es-ES_tradnl"/>
        </w:rPr>
        <w:t>2016</w:t>
      </w:r>
      <w:r w:rsidR="00F65622" w:rsidRPr="005E405D">
        <w:rPr>
          <w:lang w:val="es-ES_tradnl"/>
        </w:rPr>
        <w:t xml:space="preserve">) </w:t>
      </w:r>
      <w:r w:rsidR="00690A05" w:rsidRPr="005E405D">
        <w:rPr>
          <w:lang w:val="es-ES_tradnl"/>
        </w:rPr>
        <w:t>«</w:t>
      </w:r>
      <w:r w:rsidR="00F65622" w:rsidRPr="005E405D">
        <w:rPr>
          <w:lang w:val="es-ES_tradnl"/>
        </w:rPr>
        <w:t>Placing network hospitality in urban destinatio</w:t>
      </w:r>
      <w:r w:rsidR="00690A05" w:rsidRPr="005E405D">
        <w:rPr>
          <w:lang w:val="es-ES_tradnl"/>
        </w:rPr>
        <w:t>ns: the case of Airbnb in</w:t>
      </w:r>
      <w:r w:rsidR="00F65622" w:rsidRPr="005E405D">
        <w:rPr>
          <w:lang w:val="es-ES_tradnl"/>
        </w:rPr>
        <w:t xml:space="preserve"> Barcelona</w:t>
      </w:r>
      <w:r w:rsidR="00690A05" w:rsidRPr="005E405D">
        <w:rPr>
          <w:lang w:val="es-ES_tradnl"/>
        </w:rPr>
        <w:t>»</w:t>
      </w:r>
      <w:r w:rsidR="00F65622" w:rsidRPr="005E405D">
        <w:rPr>
          <w:lang w:val="es-ES_tradnl"/>
        </w:rPr>
        <w:t xml:space="preserve">. </w:t>
      </w:r>
      <w:r w:rsidR="00690A05" w:rsidRPr="005E405D">
        <w:rPr>
          <w:lang w:val="es-ES_tradnl"/>
        </w:rPr>
        <w:t>En:</w:t>
      </w:r>
      <w:r w:rsidR="00F65622" w:rsidRPr="005E405D">
        <w:rPr>
          <w:lang w:val="es-ES_tradnl"/>
        </w:rPr>
        <w:t xml:space="preserve"> A.P.</w:t>
      </w:r>
      <w:r w:rsidR="00690A05" w:rsidRPr="005E405D">
        <w:rPr>
          <w:lang w:val="es-ES_tradnl"/>
        </w:rPr>
        <w:t xml:space="preserve"> </w:t>
      </w:r>
      <w:r w:rsidRPr="005E405D">
        <w:rPr>
          <w:lang w:val="es-ES_tradnl"/>
        </w:rPr>
        <w:t>Russo</w:t>
      </w:r>
      <w:r w:rsidR="00690A05" w:rsidRPr="005E405D">
        <w:rPr>
          <w:lang w:val="es-ES_tradnl"/>
        </w:rPr>
        <w:t xml:space="preserve">; </w:t>
      </w:r>
      <w:r w:rsidR="00F65622" w:rsidRPr="005E405D">
        <w:rPr>
          <w:lang w:val="es-ES_tradnl"/>
        </w:rPr>
        <w:t>G.</w:t>
      </w:r>
      <w:r w:rsidR="00690A05" w:rsidRPr="005E405D">
        <w:rPr>
          <w:lang w:val="es-ES_tradnl"/>
        </w:rPr>
        <w:t xml:space="preserve"> </w:t>
      </w:r>
      <w:r w:rsidRPr="005E405D">
        <w:rPr>
          <w:lang w:val="es-ES_tradnl"/>
        </w:rPr>
        <w:t>Richards</w:t>
      </w:r>
      <w:r w:rsidR="00F65622" w:rsidRPr="005E405D">
        <w:rPr>
          <w:lang w:val="es-ES_tradnl"/>
        </w:rPr>
        <w:t xml:space="preserve"> (eds</w:t>
      </w:r>
      <w:r w:rsidR="00690A05" w:rsidRPr="005E405D">
        <w:rPr>
          <w:lang w:val="es-ES_tradnl"/>
        </w:rPr>
        <w:t>.</w:t>
      </w:r>
      <w:r w:rsidR="00F65622" w:rsidRPr="005E405D">
        <w:rPr>
          <w:lang w:val="es-ES_tradnl"/>
        </w:rPr>
        <w:t xml:space="preserve">) </w:t>
      </w:r>
      <w:r w:rsidR="00F65622" w:rsidRPr="005E405D">
        <w:rPr>
          <w:i/>
          <w:lang w:val="es-ES_tradnl"/>
        </w:rPr>
        <w:t>New localities in tourism</w:t>
      </w:r>
      <w:r w:rsidR="00F65622" w:rsidRPr="005E405D">
        <w:rPr>
          <w:lang w:val="es-ES_tradnl"/>
        </w:rPr>
        <w:t>. Br</w:t>
      </w:r>
      <w:r w:rsidR="00710168" w:rsidRPr="005E405D">
        <w:rPr>
          <w:lang w:val="es-ES_tradnl"/>
        </w:rPr>
        <w:t>í</w:t>
      </w:r>
      <w:r w:rsidR="00F65622" w:rsidRPr="005E405D">
        <w:rPr>
          <w:lang w:val="es-ES_tradnl"/>
        </w:rPr>
        <w:t>stol: Channel View.</w:t>
      </w:r>
    </w:p>
    <w:p w14:paraId="09899DD4" w14:textId="2FC34754" w:rsidR="00873B40" w:rsidRPr="005E405D" w:rsidRDefault="0041000B" w:rsidP="00873B40">
      <w:pPr>
        <w:rPr>
          <w:lang w:val="es-ES_tradnl"/>
        </w:rPr>
      </w:pPr>
      <w:r w:rsidRPr="005E405D">
        <w:rPr>
          <w:lang w:val="es-ES_tradnl"/>
        </w:rPr>
        <w:t>Bathelt</w:t>
      </w:r>
      <w:r w:rsidR="00873B40" w:rsidRPr="005E405D">
        <w:rPr>
          <w:lang w:val="es-ES_tradnl"/>
        </w:rPr>
        <w:t>, H.</w:t>
      </w:r>
      <w:r w:rsidR="00690A05" w:rsidRPr="005E405D">
        <w:rPr>
          <w:lang w:val="es-ES_tradnl"/>
        </w:rPr>
        <w:t>;</w:t>
      </w:r>
      <w:r w:rsidR="00873B40" w:rsidRPr="005E405D">
        <w:rPr>
          <w:lang w:val="es-ES_tradnl"/>
        </w:rPr>
        <w:t xml:space="preserve"> </w:t>
      </w:r>
      <w:r w:rsidRPr="005E405D">
        <w:rPr>
          <w:lang w:val="es-ES_tradnl"/>
        </w:rPr>
        <w:t>Malmberg</w:t>
      </w:r>
      <w:r w:rsidR="00DE29B4" w:rsidRPr="005E405D">
        <w:rPr>
          <w:lang w:val="es-ES_tradnl"/>
        </w:rPr>
        <w:t>, A.</w:t>
      </w:r>
      <w:r w:rsidR="00690A05" w:rsidRPr="005E405D">
        <w:rPr>
          <w:lang w:val="es-ES_tradnl"/>
        </w:rPr>
        <w:t>;</w:t>
      </w:r>
      <w:r w:rsidR="00DE29B4" w:rsidRPr="005E405D">
        <w:rPr>
          <w:lang w:val="es-ES_tradnl"/>
        </w:rPr>
        <w:t xml:space="preserve"> </w:t>
      </w:r>
      <w:r w:rsidRPr="005E405D">
        <w:rPr>
          <w:lang w:val="es-ES_tradnl"/>
        </w:rPr>
        <w:t>Maskell</w:t>
      </w:r>
      <w:r w:rsidR="00DE29B4" w:rsidRPr="005E405D">
        <w:rPr>
          <w:lang w:val="es-ES_tradnl"/>
        </w:rPr>
        <w:t>, P. (2004)</w:t>
      </w:r>
      <w:r w:rsidR="00873B40" w:rsidRPr="005E405D">
        <w:rPr>
          <w:lang w:val="es-ES_tradnl"/>
        </w:rPr>
        <w:t xml:space="preserve"> </w:t>
      </w:r>
      <w:r w:rsidR="00D33C57" w:rsidRPr="005E405D">
        <w:rPr>
          <w:lang w:val="es-ES_tradnl"/>
        </w:rPr>
        <w:t>«</w:t>
      </w:r>
      <w:r w:rsidR="00873B40" w:rsidRPr="005E405D">
        <w:rPr>
          <w:lang w:val="es-ES_tradnl"/>
        </w:rPr>
        <w:t>Clusters and knowledge: local buzz, global pipelines and the process of knowledge creation</w:t>
      </w:r>
      <w:r w:rsidR="00D33C57" w:rsidRPr="005E405D">
        <w:rPr>
          <w:lang w:val="es-ES_tradnl"/>
        </w:rPr>
        <w:t>».</w:t>
      </w:r>
      <w:r w:rsidR="00873B40" w:rsidRPr="005E405D">
        <w:rPr>
          <w:lang w:val="es-ES_tradnl"/>
        </w:rPr>
        <w:t xml:space="preserve"> </w:t>
      </w:r>
      <w:r w:rsidR="00873B40" w:rsidRPr="005E405D">
        <w:rPr>
          <w:i/>
          <w:lang w:val="es-ES_tradnl"/>
        </w:rPr>
        <w:t>Progress in Human Geography</w:t>
      </w:r>
      <w:r w:rsidR="00873B40" w:rsidRPr="005E405D">
        <w:rPr>
          <w:lang w:val="es-ES_tradnl"/>
        </w:rPr>
        <w:t xml:space="preserve"> </w:t>
      </w:r>
      <w:r w:rsidR="00D33C57" w:rsidRPr="005E405D">
        <w:rPr>
          <w:lang w:val="es-ES_tradnl"/>
        </w:rPr>
        <w:t xml:space="preserve">(nº </w:t>
      </w:r>
      <w:r w:rsidR="00873B40" w:rsidRPr="005E405D">
        <w:rPr>
          <w:lang w:val="es-ES_tradnl"/>
        </w:rPr>
        <w:t>28</w:t>
      </w:r>
      <w:r w:rsidR="00D33C57" w:rsidRPr="005E405D">
        <w:rPr>
          <w:lang w:val="es-ES_tradnl"/>
        </w:rPr>
        <w:t xml:space="preserve"> </w:t>
      </w:r>
      <w:r w:rsidRPr="005E405D">
        <w:rPr>
          <w:lang w:val="es-ES_tradnl"/>
        </w:rPr>
        <w:t>(</w:t>
      </w:r>
      <w:r w:rsidR="00D33C57" w:rsidRPr="005E405D">
        <w:rPr>
          <w:lang w:val="es-ES_tradnl"/>
        </w:rPr>
        <w:t>1)</w:t>
      </w:r>
      <w:r w:rsidRPr="005E405D">
        <w:rPr>
          <w:lang w:val="es-ES_tradnl"/>
        </w:rPr>
        <w:t>,</w:t>
      </w:r>
      <w:r w:rsidR="00873B40" w:rsidRPr="005E405D">
        <w:rPr>
          <w:lang w:val="es-ES_tradnl"/>
        </w:rPr>
        <w:t xml:space="preserve"> </w:t>
      </w:r>
      <w:r w:rsidR="00D33C57" w:rsidRPr="005E405D">
        <w:rPr>
          <w:lang w:val="es-ES_tradnl"/>
        </w:rPr>
        <w:t xml:space="preserve">págs. </w:t>
      </w:r>
      <w:r w:rsidRPr="005E405D">
        <w:rPr>
          <w:lang w:val="es-ES_tradnl"/>
        </w:rPr>
        <w:t>31-</w:t>
      </w:r>
      <w:r w:rsidR="00873B40" w:rsidRPr="005E405D">
        <w:rPr>
          <w:lang w:val="es-ES_tradnl"/>
        </w:rPr>
        <w:t>56</w:t>
      </w:r>
      <w:r w:rsidR="00D33C57" w:rsidRPr="005E405D">
        <w:rPr>
          <w:lang w:val="es-ES_tradnl"/>
        </w:rPr>
        <w:t>)</w:t>
      </w:r>
      <w:r w:rsidR="00873B40" w:rsidRPr="005E405D">
        <w:rPr>
          <w:lang w:val="es-ES_tradnl"/>
        </w:rPr>
        <w:t>.</w:t>
      </w:r>
    </w:p>
    <w:p w14:paraId="7F788A71" w14:textId="5BCA855B" w:rsidR="00DE29B4" w:rsidRPr="005E405D" w:rsidRDefault="0041000B" w:rsidP="00147D53">
      <w:pPr>
        <w:rPr>
          <w:lang w:val="es-ES_tradnl"/>
        </w:rPr>
      </w:pPr>
      <w:r w:rsidRPr="005E405D">
        <w:rPr>
          <w:lang w:val="es-ES_tradnl"/>
        </w:rPr>
        <w:t>Bauman</w:t>
      </w:r>
      <w:r w:rsidR="00DE29B4" w:rsidRPr="005E405D">
        <w:rPr>
          <w:lang w:val="es-ES_tradnl"/>
        </w:rPr>
        <w:t xml:space="preserve">, Z. (2013) </w:t>
      </w:r>
      <w:r w:rsidR="00DE29B4" w:rsidRPr="005E405D">
        <w:rPr>
          <w:i/>
          <w:lang w:val="es-ES_tradnl"/>
        </w:rPr>
        <w:t>Liquid modernity</w:t>
      </w:r>
      <w:r w:rsidR="00DE29B4" w:rsidRPr="005E405D">
        <w:rPr>
          <w:lang w:val="es-ES_tradnl"/>
        </w:rPr>
        <w:t xml:space="preserve">. </w:t>
      </w:r>
      <w:r w:rsidR="00710168" w:rsidRPr="005E405D">
        <w:rPr>
          <w:lang w:val="es-ES_tradnl"/>
        </w:rPr>
        <w:t>Londres</w:t>
      </w:r>
      <w:r w:rsidR="00DE29B4" w:rsidRPr="005E405D">
        <w:rPr>
          <w:lang w:val="es-ES_tradnl"/>
        </w:rPr>
        <w:t>: John Wiley &amp; Sons.</w:t>
      </w:r>
    </w:p>
    <w:p w14:paraId="4E6410FE" w14:textId="32F6C767" w:rsidR="004337F0" w:rsidRPr="005E405D" w:rsidRDefault="0041000B" w:rsidP="00690A05">
      <w:pPr>
        <w:rPr>
          <w:lang w:val="es-ES_tradnl"/>
        </w:rPr>
      </w:pPr>
      <w:r w:rsidRPr="005E405D">
        <w:rPr>
          <w:lang w:val="es-ES_tradnl"/>
        </w:rPr>
        <w:t>Bialski</w:t>
      </w:r>
      <w:r w:rsidR="004337F0" w:rsidRPr="005E405D">
        <w:rPr>
          <w:lang w:val="es-ES_tradnl"/>
        </w:rPr>
        <w:t xml:space="preserve">, P. (2016) </w:t>
      </w:r>
      <w:r w:rsidR="00690A05" w:rsidRPr="005E405D">
        <w:rPr>
          <w:lang w:val="es-ES_tradnl"/>
        </w:rPr>
        <w:t>«</w:t>
      </w:r>
      <w:r w:rsidR="004337F0" w:rsidRPr="005E405D">
        <w:rPr>
          <w:lang w:val="es-ES_tradnl"/>
        </w:rPr>
        <w:t>Authority and authorship: Uncovering the socio-technical regimes of peer-to-peer tourism</w:t>
      </w:r>
      <w:r w:rsidR="00690A05" w:rsidRPr="005E405D">
        <w:rPr>
          <w:lang w:val="es-ES_tradnl"/>
        </w:rPr>
        <w:t>» En:</w:t>
      </w:r>
      <w:r w:rsidR="004337F0" w:rsidRPr="005E405D">
        <w:rPr>
          <w:lang w:val="es-ES_tradnl"/>
        </w:rPr>
        <w:t xml:space="preserve"> </w:t>
      </w:r>
      <w:r w:rsidR="00690A05" w:rsidRPr="005E405D">
        <w:rPr>
          <w:lang w:val="es-ES_tradnl"/>
        </w:rPr>
        <w:t xml:space="preserve">A.P. RUSSO; G. RICHARDS (eds.) </w:t>
      </w:r>
      <w:r w:rsidR="00690A05" w:rsidRPr="005E405D">
        <w:rPr>
          <w:i/>
          <w:lang w:val="es-ES_tradnl"/>
        </w:rPr>
        <w:t>New localities in tourism</w:t>
      </w:r>
      <w:r w:rsidR="00690A05" w:rsidRPr="005E405D">
        <w:rPr>
          <w:lang w:val="es-ES_tradnl"/>
        </w:rPr>
        <w:t xml:space="preserve"> (págs. 35-49). Br</w:t>
      </w:r>
      <w:r w:rsidR="00D33C57" w:rsidRPr="005E405D">
        <w:rPr>
          <w:lang w:val="es-ES_tradnl"/>
        </w:rPr>
        <w:t>í</w:t>
      </w:r>
      <w:r w:rsidR="00690A05" w:rsidRPr="005E405D">
        <w:rPr>
          <w:lang w:val="es-ES_tradnl"/>
        </w:rPr>
        <w:t>stol: Channel View.</w:t>
      </w:r>
    </w:p>
    <w:p w14:paraId="6FECACC6" w14:textId="487C04EC" w:rsidR="00147D53" w:rsidRPr="005E405D" w:rsidRDefault="0041000B" w:rsidP="00147D53">
      <w:pPr>
        <w:rPr>
          <w:lang w:val="es-ES_tradnl"/>
        </w:rPr>
      </w:pPr>
      <w:r w:rsidRPr="005E405D">
        <w:rPr>
          <w:lang w:val="es-ES_tradnl"/>
        </w:rPr>
        <w:t>Ioannides</w:t>
      </w:r>
      <w:r w:rsidR="00147D53" w:rsidRPr="005E405D">
        <w:rPr>
          <w:lang w:val="es-ES_tradnl"/>
        </w:rPr>
        <w:t>, D.</w:t>
      </w:r>
      <w:r w:rsidR="00690A05" w:rsidRPr="005E405D">
        <w:rPr>
          <w:lang w:val="es-ES_tradnl"/>
        </w:rPr>
        <w:t>;</w:t>
      </w:r>
      <w:r w:rsidR="00147D53" w:rsidRPr="005E405D">
        <w:rPr>
          <w:lang w:val="es-ES_tradnl"/>
        </w:rPr>
        <w:t xml:space="preserve"> </w:t>
      </w:r>
      <w:r w:rsidRPr="005E405D">
        <w:rPr>
          <w:lang w:val="es-ES_tradnl"/>
        </w:rPr>
        <w:t>Leventis</w:t>
      </w:r>
      <w:r w:rsidR="00147D53" w:rsidRPr="005E405D">
        <w:rPr>
          <w:lang w:val="es-ES_tradnl"/>
        </w:rPr>
        <w:t>, P.</w:t>
      </w:r>
      <w:r w:rsidR="00690A05" w:rsidRPr="005E405D">
        <w:rPr>
          <w:lang w:val="es-ES_tradnl"/>
        </w:rPr>
        <w:t>;</w:t>
      </w:r>
      <w:r w:rsidR="00147D53" w:rsidRPr="005E405D">
        <w:rPr>
          <w:lang w:val="es-ES_tradnl"/>
        </w:rPr>
        <w:t xml:space="preserve"> </w:t>
      </w:r>
      <w:r w:rsidRPr="005E405D">
        <w:rPr>
          <w:lang w:val="es-ES_tradnl"/>
        </w:rPr>
        <w:t>Petridou</w:t>
      </w:r>
      <w:r w:rsidR="00147D53" w:rsidRPr="005E405D">
        <w:rPr>
          <w:lang w:val="es-ES_tradnl"/>
        </w:rPr>
        <w:t>, E. (</w:t>
      </w:r>
      <w:r w:rsidR="00DE29B4" w:rsidRPr="005E405D">
        <w:rPr>
          <w:lang w:val="es-ES_tradnl"/>
        </w:rPr>
        <w:t>2016</w:t>
      </w:r>
      <w:r w:rsidR="00147D53" w:rsidRPr="005E405D">
        <w:rPr>
          <w:lang w:val="es-ES_tradnl"/>
        </w:rPr>
        <w:t xml:space="preserve">) </w:t>
      </w:r>
      <w:r w:rsidR="00690A05" w:rsidRPr="005E405D">
        <w:rPr>
          <w:lang w:val="es-ES_tradnl"/>
        </w:rPr>
        <w:t>«</w:t>
      </w:r>
      <w:r w:rsidR="00147D53" w:rsidRPr="005E405D">
        <w:rPr>
          <w:lang w:val="es-ES_tradnl"/>
        </w:rPr>
        <w:t>Urban Resistance Tourism Initiatives In Stressed Cities: The Case Of Athens</w:t>
      </w:r>
      <w:r w:rsidR="00690A05" w:rsidRPr="005E405D">
        <w:rPr>
          <w:lang w:val="es-ES_tradnl"/>
        </w:rPr>
        <w:t>»</w:t>
      </w:r>
      <w:r w:rsidR="00147D53" w:rsidRPr="005E405D">
        <w:rPr>
          <w:lang w:val="es-ES_tradnl"/>
        </w:rPr>
        <w:t xml:space="preserve">.  </w:t>
      </w:r>
      <w:r w:rsidR="00690A05" w:rsidRPr="005E405D">
        <w:rPr>
          <w:lang w:val="es-ES_tradnl"/>
        </w:rPr>
        <w:t>EN:</w:t>
      </w:r>
      <w:r w:rsidR="00147D53" w:rsidRPr="005E405D">
        <w:rPr>
          <w:lang w:val="es-ES_tradnl"/>
        </w:rPr>
        <w:t xml:space="preserve"> </w:t>
      </w:r>
      <w:r w:rsidR="00690A05" w:rsidRPr="005E405D">
        <w:rPr>
          <w:lang w:val="es-ES_tradnl"/>
        </w:rPr>
        <w:t xml:space="preserve">A.P. </w:t>
      </w:r>
      <w:r w:rsidRPr="005E405D">
        <w:rPr>
          <w:lang w:val="es-ES_tradnl"/>
        </w:rPr>
        <w:t>Russo</w:t>
      </w:r>
      <w:r w:rsidR="00690A05" w:rsidRPr="005E405D">
        <w:rPr>
          <w:lang w:val="es-ES_tradnl"/>
        </w:rPr>
        <w:t xml:space="preserve">; G. </w:t>
      </w:r>
      <w:r w:rsidRPr="005E405D">
        <w:rPr>
          <w:lang w:val="es-ES_tradnl"/>
        </w:rPr>
        <w:t>Richards</w:t>
      </w:r>
      <w:r w:rsidR="00690A05" w:rsidRPr="005E405D">
        <w:rPr>
          <w:lang w:val="es-ES_tradnl"/>
        </w:rPr>
        <w:t xml:space="preserve"> (eds.) </w:t>
      </w:r>
      <w:r w:rsidR="00690A05" w:rsidRPr="005E405D">
        <w:rPr>
          <w:i/>
          <w:lang w:val="es-ES_tradnl"/>
        </w:rPr>
        <w:t>New localities in tourism</w:t>
      </w:r>
      <w:r w:rsidR="00690A05" w:rsidRPr="005E405D">
        <w:rPr>
          <w:lang w:val="es-ES_tradnl"/>
        </w:rPr>
        <w:t xml:space="preserve"> (págs. 229-250). Br</w:t>
      </w:r>
      <w:r w:rsidRPr="005E405D">
        <w:rPr>
          <w:lang w:val="es-ES_tradnl"/>
        </w:rPr>
        <w:t>í</w:t>
      </w:r>
      <w:r w:rsidR="00690A05" w:rsidRPr="005E405D">
        <w:rPr>
          <w:lang w:val="es-ES_tradnl"/>
        </w:rPr>
        <w:t>stol: Channel View.</w:t>
      </w:r>
    </w:p>
    <w:p w14:paraId="65AD133A" w14:textId="1B3A7483" w:rsidR="00512CD4" w:rsidRPr="005E405D" w:rsidRDefault="0041000B" w:rsidP="00512CD4">
      <w:pPr>
        <w:rPr>
          <w:lang w:val="es-ES_tradnl"/>
        </w:rPr>
      </w:pPr>
      <w:r w:rsidRPr="005E405D">
        <w:rPr>
          <w:lang w:val="es-ES_tradnl"/>
        </w:rPr>
        <w:t>Kester</w:t>
      </w:r>
      <w:r w:rsidR="00DE29B4" w:rsidRPr="005E405D">
        <w:rPr>
          <w:lang w:val="es-ES_tradnl"/>
        </w:rPr>
        <w:t xml:space="preserve">, J. </w:t>
      </w:r>
      <w:r w:rsidR="00512CD4" w:rsidRPr="005E405D">
        <w:rPr>
          <w:lang w:val="es-ES_tradnl"/>
        </w:rPr>
        <w:t xml:space="preserve">(2016) </w:t>
      </w:r>
      <w:r w:rsidR="00D33C57" w:rsidRPr="005E405D">
        <w:rPr>
          <w:lang w:val="es-ES_tradnl"/>
        </w:rPr>
        <w:t>«</w:t>
      </w:r>
      <w:r w:rsidR="00512CD4" w:rsidRPr="005E405D">
        <w:rPr>
          <w:lang w:val="es-ES_tradnl"/>
        </w:rPr>
        <w:t>Tourism and change</w:t>
      </w:r>
      <w:r w:rsidR="00D33C57" w:rsidRPr="005E405D">
        <w:rPr>
          <w:lang w:val="es-ES_tradnl"/>
        </w:rPr>
        <w:t>»</w:t>
      </w:r>
      <w:r w:rsidR="00512CD4" w:rsidRPr="005E405D">
        <w:rPr>
          <w:lang w:val="es-ES_tradnl"/>
        </w:rPr>
        <w:t xml:space="preserve">. </w:t>
      </w:r>
      <w:r w:rsidR="00D33C57" w:rsidRPr="005E405D">
        <w:rPr>
          <w:lang w:val="es-ES_tradnl"/>
        </w:rPr>
        <w:t xml:space="preserve">En: </w:t>
      </w:r>
      <w:r w:rsidR="00512CD4" w:rsidRPr="005E405D">
        <w:rPr>
          <w:i/>
          <w:lang w:val="es-ES_tradnl"/>
        </w:rPr>
        <w:t>5th</w:t>
      </w:r>
      <w:r w:rsidR="00D33C57" w:rsidRPr="005E405D">
        <w:rPr>
          <w:i/>
          <w:lang w:val="es-ES_tradnl"/>
        </w:rPr>
        <w:t xml:space="preserve"> Global Summit on City Tourism «</w:t>
      </w:r>
      <w:r w:rsidR="00512CD4" w:rsidRPr="005E405D">
        <w:rPr>
          <w:i/>
          <w:lang w:val="es-ES_tradnl"/>
        </w:rPr>
        <w:t>C</w:t>
      </w:r>
      <w:r w:rsidR="00D33C57" w:rsidRPr="005E405D">
        <w:rPr>
          <w:i/>
          <w:lang w:val="es-ES_tradnl"/>
        </w:rPr>
        <w:t xml:space="preserve">ities: Local Culture for Global </w:t>
      </w:r>
      <w:r w:rsidR="00512CD4" w:rsidRPr="005E405D">
        <w:rPr>
          <w:i/>
          <w:lang w:val="es-ES_tradnl"/>
        </w:rPr>
        <w:t>Travellers’</w:t>
      </w:r>
      <w:r w:rsidR="00D33C57" w:rsidRPr="005E405D">
        <w:rPr>
          <w:i/>
          <w:lang w:val="es-ES_tradnl"/>
        </w:rPr>
        <w:t>»</w:t>
      </w:r>
      <w:r w:rsidR="00073DFA" w:rsidRPr="005E405D">
        <w:rPr>
          <w:i/>
          <w:lang w:val="es-ES_tradnl"/>
        </w:rPr>
        <w:t xml:space="preserve"> </w:t>
      </w:r>
      <w:r w:rsidR="00073DFA" w:rsidRPr="005E405D">
        <w:rPr>
          <w:lang w:val="es-ES_tradnl"/>
        </w:rPr>
        <w:t xml:space="preserve">[documento en línea]. [Fecha de consulta: 13 de marzo de 2017] </w:t>
      </w:r>
      <w:r w:rsidR="00073DFA" w:rsidRPr="005E405D">
        <w:rPr>
          <w:i/>
          <w:lang w:val="es-ES_tradnl"/>
        </w:rPr>
        <w:t>&lt;</w:t>
      </w:r>
      <w:r w:rsidR="00512CD4" w:rsidRPr="005E405D">
        <w:rPr>
          <w:lang w:val="es-ES_tradnl"/>
        </w:rPr>
        <w:t>http://cf.cdn.unwto.org/sites/all/files/pdf/3_0_keynote_john_kester-unwto.pdf</w:t>
      </w:r>
      <w:r w:rsidR="00073DFA" w:rsidRPr="005E405D">
        <w:rPr>
          <w:lang w:val="es-ES_tradnl"/>
        </w:rPr>
        <w:t>&gt;</w:t>
      </w:r>
      <w:r w:rsidR="00512CD4" w:rsidRPr="005E405D">
        <w:rPr>
          <w:lang w:val="es-ES_tradnl"/>
        </w:rPr>
        <w:t xml:space="preserve"> </w:t>
      </w:r>
    </w:p>
    <w:p w14:paraId="3BC7761B" w14:textId="3A02EA10" w:rsidR="00BD002D" w:rsidRPr="005E405D" w:rsidRDefault="0041000B" w:rsidP="00BD002D">
      <w:pPr>
        <w:rPr>
          <w:lang w:val="es-ES_tradnl"/>
        </w:rPr>
      </w:pPr>
      <w:r w:rsidRPr="005E405D">
        <w:rPr>
          <w:lang w:val="es-ES_tradnl"/>
        </w:rPr>
        <w:t>Korstanje</w:t>
      </w:r>
      <w:r w:rsidR="00203F58" w:rsidRPr="005E405D">
        <w:rPr>
          <w:lang w:val="es-ES_tradnl"/>
        </w:rPr>
        <w:t>,</w:t>
      </w:r>
      <w:r w:rsidR="00BD002D" w:rsidRPr="005E405D">
        <w:rPr>
          <w:lang w:val="es-ES_tradnl"/>
        </w:rPr>
        <w:t xml:space="preserve"> M</w:t>
      </w:r>
      <w:r w:rsidR="00203F58" w:rsidRPr="005E405D">
        <w:rPr>
          <w:lang w:val="es-ES_tradnl"/>
        </w:rPr>
        <w:t>.</w:t>
      </w:r>
      <w:r w:rsidR="00BD002D" w:rsidRPr="005E405D">
        <w:rPr>
          <w:lang w:val="es-ES_tradnl"/>
        </w:rPr>
        <w:t xml:space="preserve"> E</w:t>
      </w:r>
      <w:r w:rsidR="00203F58" w:rsidRPr="005E405D">
        <w:rPr>
          <w:lang w:val="es-ES_tradnl"/>
        </w:rPr>
        <w:t>.;</w:t>
      </w:r>
      <w:r w:rsidR="00BD002D" w:rsidRPr="005E405D">
        <w:rPr>
          <w:lang w:val="es-ES_tradnl"/>
        </w:rPr>
        <w:t xml:space="preserve"> </w:t>
      </w:r>
      <w:r w:rsidRPr="005E405D">
        <w:rPr>
          <w:lang w:val="es-ES_tradnl"/>
        </w:rPr>
        <w:t>Seraphin</w:t>
      </w:r>
      <w:r w:rsidR="00203F58" w:rsidRPr="005E405D">
        <w:rPr>
          <w:lang w:val="es-ES_tradnl"/>
        </w:rPr>
        <w:t>,</w:t>
      </w:r>
      <w:r w:rsidR="00BD002D" w:rsidRPr="005E405D">
        <w:rPr>
          <w:lang w:val="es-ES_tradnl"/>
        </w:rPr>
        <w:t xml:space="preserve"> H</w:t>
      </w:r>
      <w:r w:rsidR="00203F58" w:rsidRPr="005E405D">
        <w:rPr>
          <w:lang w:val="es-ES_tradnl"/>
        </w:rPr>
        <w:t>.</w:t>
      </w:r>
      <w:r w:rsidR="00073DFA" w:rsidRPr="005E405D">
        <w:rPr>
          <w:lang w:val="es-ES_tradnl"/>
        </w:rPr>
        <w:t xml:space="preserve"> (2017) «</w:t>
      </w:r>
      <w:r w:rsidR="00BD002D" w:rsidRPr="005E405D">
        <w:rPr>
          <w:lang w:val="es-ES_tradnl"/>
        </w:rPr>
        <w:t>Revisiting the Soci</w:t>
      </w:r>
      <w:r w:rsidR="00073DFA" w:rsidRPr="005E405D">
        <w:rPr>
          <w:lang w:val="es-ES_tradnl"/>
        </w:rPr>
        <w:t>ology of Consumption in Tourism»</w:t>
      </w:r>
      <w:r w:rsidR="00BD002D" w:rsidRPr="005E405D">
        <w:rPr>
          <w:lang w:val="es-ES_tradnl"/>
        </w:rPr>
        <w:t xml:space="preserve">. </w:t>
      </w:r>
      <w:r w:rsidR="00073DFA" w:rsidRPr="005E405D">
        <w:rPr>
          <w:lang w:val="es-ES_tradnl"/>
        </w:rPr>
        <w:t>Capítulo</w:t>
      </w:r>
      <w:r w:rsidR="00BD002D" w:rsidRPr="005E405D">
        <w:rPr>
          <w:lang w:val="es-ES_tradnl"/>
        </w:rPr>
        <w:t xml:space="preserve"> 2. </w:t>
      </w:r>
      <w:r w:rsidR="00073DFA" w:rsidRPr="005E405D">
        <w:rPr>
          <w:lang w:val="es-ES_tradnl"/>
        </w:rPr>
        <w:t>En:</w:t>
      </w:r>
      <w:r w:rsidR="00BD002D" w:rsidRPr="005E405D">
        <w:rPr>
          <w:lang w:val="es-ES_tradnl"/>
        </w:rPr>
        <w:t xml:space="preserve"> Routledge </w:t>
      </w:r>
      <w:r w:rsidR="00BD002D" w:rsidRPr="005E405D">
        <w:rPr>
          <w:i/>
          <w:lang w:val="es-ES_tradnl"/>
        </w:rPr>
        <w:t>Handbook of Consumer Behaviour in Tourism and Hospitality</w:t>
      </w:r>
      <w:r w:rsidR="00BD002D" w:rsidRPr="005E405D">
        <w:rPr>
          <w:lang w:val="es-ES_tradnl"/>
        </w:rPr>
        <w:t xml:space="preserve">. S. </w:t>
      </w:r>
      <w:r w:rsidR="00073DFA" w:rsidRPr="005E405D">
        <w:rPr>
          <w:lang w:val="es-ES_tradnl"/>
        </w:rPr>
        <w:t>KUMAR</w:t>
      </w:r>
      <w:r w:rsidR="00BD002D" w:rsidRPr="005E405D">
        <w:rPr>
          <w:lang w:val="es-ES_tradnl"/>
        </w:rPr>
        <w:t xml:space="preserve"> </w:t>
      </w:r>
      <w:r w:rsidR="00073DFA" w:rsidRPr="005E405D">
        <w:rPr>
          <w:lang w:val="es-ES_tradnl"/>
        </w:rPr>
        <w:t>DIXIT</w:t>
      </w:r>
      <w:r w:rsidR="00BD002D" w:rsidRPr="005E405D">
        <w:rPr>
          <w:lang w:val="es-ES_tradnl"/>
        </w:rPr>
        <w:t xml:space="preserve"> (ed</w:t>
      </w:r>
      <w:r w:rsidR="00073DFA" w:rsidRPr="005E405D">
        <w:rPr>
          <w:lang w:val="es-ES_tradnl"/>
        </w:rPr>
        <w:t>.</w:t>
      </w:r>
      <w:r w:rsidR="00BD002D" w:rsidRPr="005E405D">
        <w:rPr>
          <w:lang w:val="es-ES_tradnl"/>
        </w:rPr>
        <w:t>) Abingdon: Routledge.</w:t>
      </w:r>
    </w:p>
    <w:p w14:paraId="6E0AC212" w14:textId="734D0A46" w:rsidR="00C5256B" w:rsidRPr="005E405D" w:rsidRDefault="0041000B" w:rsidP="00C5256B">
      <w:pPr>
        <w:rPr>
          <w:lang w:val="es-ES_tradnl"/>
        </w:rPr>
      </w:pPr>
      <w:r w:rsidRPr="005E405D">
        <w:rPr>
          <w:lang w:val="es-ES_tradnl"/>
        </w:rPr>
        <w:t>Lange</w:t>
      </w:r>
      <w:r w:rsidR="00C5256B" w:rsidRPr="005E405D">
        <w:rPr>
          <w:lang w:val="es-ES_tradnl"/>
        </w:rPr>
        <w:t xml:space="preserve">, B. (2012) </w:t>
      </w:r>
      <w:r w:rsidR="00073DFA" w:rsidRPr="005E405D">
        <w:rPr>
          <w:lang w:val="es-ES_tradnl"/>
        </w:rPr>
        <w:t>«</w:t>
      </w:r>
      <w:r w:rsidR="00C5256B" w:rsidRPr="005E405D">
        <w:rPr>
          <w:lang w:val="es-ES_tradnl"/>
        </w:rPr>
        <w:t>Field configuring Events: How Culturepreneurs use space for the purpose of professionalisation in the design segment of Berlin</w:t>
      </w:r>
      <w:r w:rsidR="00073DFA" w:rsidRPr="005E405D">
        <w:rPr>
          <w:lang w:val="es-ES_tradnl"/>
        </w:rPr>
        <w:t>»</w:t>
      </w:r>
      <w:r w:rsidR="00C5256B" w:rsidRPr="005E405D">
        <w:rPr>
          <w:lang w:val="es-ES_tradnl"/>
        </w:rPr>
        <w:t xml:space="preserve">. </w:t>
      </w:r>
      <w:r w:rsidR="00073DFA" w:rsidRPr="005E405D">
        <w:rPr>
          <w:lang w:val="es-ES_tradnl"/>
        </w:rPr>
        <w:t>En:</w:t>
      </w:r>
      <w:r w:rsidR="00C5256B" w:rsidRPr="005E405D">
        <w:rPr>
          <w:lang w:val="es-ES_tradnl"/>
        </w:rPr>
        <w:t xml:space="preserve"> Giep </w:t>
      </w:r>
      <w:r w:rsidRPr="005E405D">
        <w:rPr>
          <w:lang w:val="es-ES_tradnl"/>
        </w:rPr>
        <w:t>Hagoort</w:t>
      </w:r>
      <w:r w:rsidR="00C5256B" w:rsidRPr="005E405D">
        <w:rPr>
          <w:lang w:val="es-ES_tradnl"/>
        </w:rPr>
        <w:t xml:space="preserve">, Aukje </w:t>
      </w:r>
      <w:r w:rsidRPr="005E405D">
        <w:rPr>
          <w:lang w:val="es-ES_tradnl"/>
        </w:rPr>
        <w:t>Thomassen</w:t>
      </w:r>
      <w:r w:rsidR="00C5256B" w:rsidRPr="005E405D">
        <w:rPr>
          <w:lang w:val="es-ES_tradnl"/>
        </w:rPr>
        <w:t xml:space="preserve">, Rene </w:t>
      </w:r>
      <w:r w:rsidRPr="005E405D">
        <w:rPr>
          <w:lang w:val="es-ES_tradnl"/>
        </w:rPr>
        <w:t>Kooyman</w:t>
      </w:r>
      <w:r w:rsidR="00C5256B" w:rsidRPr="005E405D">
        <w:rPr>
          <w:lang w:val="es-ES_tradnl"/>
        </w:rPr>
        <w:t xml:space="preserve"> (eds</w:t>
      </w:r>
      <w:r w:rsidR="00073DFA" w:rsidRPr="005E405D">
        <w:rPr>
          <w:lang w:val="es-ES_tradnl"/>
        </w:rPr>
        <w:t>.</w:t>
      </w:r>
      <w:r w:rsidR="00C5256B" w:rsidRPr="005E405D">
        <w:rPr>
          <w:lang w:val="es-ES_tradnl"/>
        </w:rPr>
        <w:t xml:space="preserve">) </w:t>
      </w:r>
      <w:r w:rsidR="00C5256B" w:rsidRPr="005E405D">
        <w:rPr>
          <w:i/>
          <w:lang w:val="es-ES_tradnl"/>
        </w:rPr>
        <w:t>Pioneering Minds Worldwide</w:t>
      </w:r>
      <w:r w:rsidR="00C5256B" w:rsidRPr="005E405D">
        <w:rPr>
          <w:lang w:val="es-ES_tradnl"/>
        </w:rPr>
        <w:t xml:space="preserve">. </w:t>
      </w:r>
    </w:p>
    <w:p w14:paraId="2DC42BB2" w14:textId="31787ABC" w:rsidR="00C5256B" w:rsidRPr="005E405D" w:rsidRDefault="0041000B" w:rsidP="00C5256B">
      <w:pPr>
        <w:rPr>
          <w:lang w:val="es-ES_tradnl"/>
        </w:rPr>
      </w:pPr>
      <w:r w:rsidRPr="005E405D">
        <w:rPr>
          <w:lang w:val="es-ES_tradnl"/>
        </w:rPr>
        <w:t>Lugosi</w:t>
      </w:r>
      <w:r w:rsidR="00203F58" w:rsidRPr="005E405D">
        <w:rPr>
          <w:lang w:val="es-ES_tradnl"/>
        </w:rPr>
        <w:t>, P.;</w:t>
      </w:r>
      <w:r w:rsidR="00C5256B" w:rsidRPr="005E405D">
        <w:rPr>
          <w:lang w:val="es-ES_tradnl"/>
        </w:rPr>
        <w:t xml:space="preserve"> </w:t>
      </w:r>
      <w:r w:rsidRPr="005E405D">
        <w:rPr>
          <w:lang w:val="es-ES_tradnl"/>
        </w:rPr>
        <w:t>Bell</w:t>
      </w:r>
      <w:r w:rsidR="00C5256B" w:rsidRPr="005E405D">
        <w:rPr>
          <w:lang w:val="es-ES_tradnl"/>
        </w:rPr>
        <w:t>, D.</w:t>
      </w:r>
      <w:r w:rsidR="00203F58" w:rsidRPr="005E405D">
        <w:rPr>
          <w:lang w:val="es-ES_tradnl"/>
        </w:rPr>
        <w:t>;</w:t>
      </w:r>
      <w:r w:rsidR="00C5256B" w:rsidRPr="005E405D">
        <w:rPr>
          <w:lang w:val="es-ES_tradnl"/>
        </w:rPr>
        <w:t xml:space="preserve"> </w:t>
      </w:r>
      <w:r w:rsidRPr="005E405D">
        <w:rPr>
          <w:lang w:val="es-ES_tradnl"/>
        </w:rPr>
        <w:t>Lugosi</w:t>
      </w:r>
      <w:r w:rsidR="00C5256B" w:rsidRPr="005E405D">
        <w:rPr>
          <w:lang w:val="es-ES_tradnl"/>
        </w:rPr>
        <w:t xml:space="preserve">, K. (2010) </w:t>
      </w:r>
      <w:r w:rsidR="00073DFA" w:rsidRPr="005E405D">
        <w:rPr>
          <w:lang w:val="es-ES_tradnl"/>
        </w:rPr>
        <w:t>«</w:t>
      </w:r>
      <w:r w:rsidR="00C5256B" w:rsidRPr="005E405D">
        <w:rPr>
          <w:lang w:val="es-ES_tradnl"/>
        </w:rPr>
        <w:t>Hospitality, Culture and Regeneration: Urban Decay, Entrepreneurship and the ‘Ruin’ Bars of Budapest</w:t>
      </w:r>
      <w:r w:rsidR="00073DFA" w:rsidRPr="005E405D">
        <w:rPr>
          <w:lang w:val="es-ES_tradnl"/>
        </w:rPr>
        <w:t>»</w:t>
      </w:r>
      <w:r w:rsidR="00C5256B" w:rsidRPr="005E405D">
        <w:rPr>
          <w:lang w:val="es-ES_tradnl"/>
        </w:rPr>
        <w:t xml:space="preserve">. </w:t>
      </w:r>
      <w:r w:rsidR="00C5256B" w:rsidRPr="005E405D">
        <w:rPr>
          <w:i/>
          <w:lang w:val="es-ES_tradnl"/>
        </w:rPr>
        <w:t>Urban Studies</w:t>
      </w:r>
      <w:r w:rsidR="00C5256B" w:rsidRPr="005E405D">
        <w:rPr>
          <w:lang w:val="es-ES_tradnl"/>
        </w:rPr>
        <w:t xml:space="preserve"> </w:t>
      </w:r>
      <w:r w:rsidR="00073DFA" w:rsidRPr="005E405D">
        <w:rPr>
          <w:lang w:val="es-ES_tradnl"/>
        </w:rPr>
        <w:t xml:space="preserve">(nº </w:t>
      </w:r>
      <w:r w:rsidR="00C5256B" w:rsidRPr="005E405D">
        <w:rPr>
          <w:lang w:val="es-ES_tradnl"/>
        </w:rPr>
        <w:t>47</w:t>
      </w:r>
      <w:r w:rsidR="00073DFA" w:rsidRPr="005E405D">
        <w:rPr>
          <w:lang w:val="es-ES_tradnl"/>
        </w:rPr>
        <w:t>,</w:t>
      </w:r>
      <w:r w:rsidR="00C5256B" w:rsidRPr="005E405D">
        <w:rPr>
          <w:lang w:val="es-ES_tradnl"/>
        </w:rPr>
        <w:t xml:space="preserve"> </w:t>
      </w:r>
      <w:r w:rsidR="00073DFA" w:rsidRPr="005E405D">
        <w:rPr>
          <w:lang w:val="es-ES_tradnl"/>
        </w:rPr>
        <w:t xml:space="preserve">págs. </w:t>
      </w:r>
      <w:r w:rsidR="00C5256B" w:rsidRPr="005E405D">
        <w:rPr>
          <w:lang w:val="es-ES_tradnl"/>
        </w:rPr>
        <w:t>3</w:t>
      </w:r>
      <w:r w:rsidR="00073DFA" w:rsidRPr="005E405D">
        <w:rPr>
          <w:lang w:val="es-ES_tradnl"/>
        </w:rPr>
        <w:t>.</w:t>
      </w:r>
      <w:r w:rsidR="00C5256B" w:rsidRPr="005E405D">
        <w:rPr>
          <w:lang w:val="es-ES_tradnl"/>
        </w:rPr>
        <w:t>079-3</w:t>
      </w:r>
      <w:r w:rsidR="00073DFA" w:rsidRPr="005E405D">
        <w:rPr>
          <w:lang w:val="es-ES_tradnl"/>
        </w:rPr>
        <w:t>.</w:t>
      </w:r>
      <w:r w:rsidR="00C5256B" w:rsidRPr="005E405D">
        <w:rPr>
          <w:lang w:val="es-ES_tradnl"/>
        </w:rPr>
        <w:t>101</w:t>
      </w:r>
      <w:r w:rsidR="00073DFA" w:rsidRPr="005E405D">
        <w:rPr>
          <w:lang w:val="es-ES_tradnl"/>
        </w:rPr>
        <w:t>)</w:t>
      </w:r>
      <w:r w:rsidR="00C5256B" w:rsidRPr="005E405D">
        <w:rPr>
          <w:lang w:val="es-ES_tradnl"/>
        </w:rPr>
        <w:t>.</w:t>
      </w:r>
    </w:p>
    <w:p w14:paraId="59CD0894" w14:textId="5EEBCF5E" w:rsidR="001D33C4" w:rsidRPr="005E405D" w:rsidRDefault="0041000B" w:rsidP="0092467B">
      <w:pPr>
        <w:rPr>
          <w:lang w:val="es-ES_tradnl"/>
        </w:rPr>
      </w:pPr>
      <w:r w:rsidRPr="005E405D">
        <w:rPr>
          <w:lang w:val="es-ES_tradnl"/>
        </w:rPr>
        <w:t>Lyotard</w:t>
      </w:r>
      <w:r w:rsidR="00203F58" w:rsidRPr="005E405D">
        <w:rPr>
          <w:lang w:val="es-ES_tradnl"/>
        </w:rPr>
        <w:t xml:space="preserve">, J. </w:t>
      </w:r>
      <w:r w:rsidR="001D33C4" w:rsidRPr="005E405D">
        <w:rPr>
          <w:lang w:val="es-ES_tradnl"/>
        </w:rPr>
        <w:t xml:space="preserve">F. (1979) </w:t>
      </w:r>
      <w:r w:rsidR="001D33C4" w:rsidRPr="005E405D">
        <w:rPr>
          <w:i/>
          <w:lang w:val="es-ES_tradnl"/>
        </w:rPr>
        <w:t>La condition postmoderne: rapport sur le savoir</w:t>
      </w:r>
      <w:r w:rsidR="001D33C4" w:rsidRPr="005E405D">
        <w:rPr>
          <w:lang w:val="es-ES_tradnl"/>
        </w:rPr>
        <w:t>. Par</w:t>
      </w:r>
      <w:r w:rsidR="00073DFA" w:rsidRPr="005E405D">
        <w:rPr>
          <w:lang w:val="es-ES_tradnl"/>
        </w:rPr>
        <w:t>í</w:t>
      </w:r>
      <w:r w:rsidR="001D33C4" w:rsidRPr="005E405D">
        <w:rPr>
          <w:lang w:val="es-ES_tradnl"/>
        </w:rPr>
        <w:t>s: Minuit.</w:t>
      </w:r>
    </w:p>
    <w:p w14:paraId="29CF0975" w14:textId="07F76157" w:rsidR="00873B40" w:rsidRPr="005E405D" w:rsidRDefault="0041000B" w:rsidP="0092467B">
      <w:pPr>
        <w:rPr>
          <w:lang w:val="es-ES_tradnl"/>
        </w:rPr>
      </w:pPr>
      <w:r w:rsidRPr="005E405D">
        <w:rPr>
          <w:lang w:val="es-ES_tradnl"/>
        </w:rPr>
        <w:t>MacCannell</w:t>
      </w:r>
      <w:r w:rsidR="00873B40" w:rsidRPr="005E405D">
        <w:rPr>
          <w:lang w:val="es-ES_tradnl"/>
        </w:rPr>
        <w:t xml:space="preserve">, D. (1976) </w:t>
      </w:r>
      <w:r w:rsidR="00873B40" w:rsidRPr="005E405D">
        <w:rPr>
          <w:i/>
          <w:lang w:val="es-ES_tradnl"/>
        </w:rPr>
        <w:t>The Tourist: A New Theory of the Leisure Class</w:t>
      </w:r>
      <w:r w:rsidR="00873B40" w:rsidRPr="005E405D">
        <w:rPr>
          <w:lang w:val="es-ES_tradnl"/>
        </w:rPr>
        <w:t>. University of California Press.</w:t>
      </w:r>
    </w:p>
    <w:p w14:paraId="06AA925E" w14:textId="05F42477" w:rsidR="00F65622" w:rsidRPr="005E405D" w:rsidRDefault="0041000B" w:rsidP="0092467B">
      <w:pPr>
        <w:rPr>
          <w:lang w:val="es-ES_tradnl"/>
        </w:rPr>
      </w:pPr>
      <w:r w:rsidRPr="005E405D">
        <w:rPr>
          <w:lang w:val="es-ES_tradnl"/>
        </w:rPr>
        <w:t>Maitland</w:t>
      </w:r>
      <w:r w:rsidR="00F65622" w:rsidRPr="005E405D">
        <w:rPr>
          <w:lang w:val="es-ES_tradnl"/>
        </w:rPr>
        <w:t xml:space="preserve">, </w:t>
      </w:r>
      <w:r w:rsidR="00203F58" w:rsidRPr="005E405D">
        <w:rPr>
          <w:lang w:val="es-ES_tradnl"/>
        </w:rPr>
        <w:t>R.</w:t>
      </w:r>
      <w:r w:rsidR="00F65622" w:rsidRPr="005E405D">
        <w:rPr>
          <w:lang w:val="es-ES_tradnl"/>
        </w:rPr>
        <w:t xml:space="preserve"> (2007) </w:t>
      </w:r>
      <w:r w:rsidR="00203F58" w:rsidRPr="005E405D">
        <w:rPr>
          <w:lang w:val="es-ES_tradnl"/>
        </w:rPr>
        <w:t>«</w:t>
      </w:r>
      <w:r w:rsidR="00F65622" w:rsidRPr="005E405D">
        <w:rPr>
          <w:lang w:val="es-ES_tradnl"/>
        </w:rPr>
        <w:t>Cultural tourism and the development of new tourism areas in London</w:t>
      </w:r>
      <w:r w:rsidR="00203F58" w:rsidRPr="005E405D">
        <w:rPr>
          <w:lang w:val="es-ES_tradnl"/>
        </w:rPr>
        <w:t>»</w:t>
      </w:r>
      <w:r w:rsidR="00F65622" w:rsidRPr="005E405D">
        <w:rPr>
          <w:lang w:val="es-ES_tradnl"/>
        </w:rPr>
        <w:t xml:space="preserve">. </w:t>
      </w:r>
      <w:r w:rsidR="00203F58" w:rsidRPr="005E405D">
        <w:rPr>
          <w:lang w:val="es-ES_tradnl"/>
        </w:rPr>
        <w:t>En: G. Richards</w:t>
      </w:r>
      <w:r w:rsidR="00F65622" w:rsidRPr="005E405D">
        <w:rPr>
          <w:lang w:val="es-ES_tradnl"/>
        </w:rPr>
        <w:t xml:space="preserve"> (ed.) </w:t>
      </w:r>
      <w:r w:rsidR="00F65622" w:rsidRPr="005E405D">
        <w:rPr>
          <w:i/>
          <w:lang w:val="es-ES_tradnl"/>
        </w:rPr>
        <w:t>Cultural tourism: global and local perspectives</w:t>
      </w:r>
      <w:r w:rsidR="00F65622" w:rsidRPr="005E405D">
        <w:rPr>
          <w:lang w:val="es-ES_tradnl"/>
        </w:rPr>
        <w:t xml:space="preserve">. </w:t>
      </w:r>
      <w:r w:rsidR="00203F58" w:rsidRPr="005E405D">
        <w:rPr>
          <w:lang w:val="es-ES_tradnl"/>
        </w:rPr>
        <w:t>Nueva York</w:t>
      </w:r>
      <w:r w:rsidR="00F65622" w:rsidRPr="005E405D">
        <w:rPr>
          <w:lang w:val="es-ES_tradnl"/>
        </w:rPr>
        <w:t>: Haworth.</w:t>
      </w:r>
    </w:p>
    <w:p w14:paraId="58BDD0DA" w14:textId="452EEA48" w:rsidR="00147D53" w:rsidRPr="005E405D" w:rsidRDefault="00147D53" w:rsidP="0092467B">
      <w:pPr>
        <w:rPr>
          <w:lang w:val="es-ES_tradnl"/>
        </w:rPr>
      </w:pPr>
      <w:r w:rsidRPr="005E405D">
        <w:rPr>
          <w:lang w:val="es-ES_tradnl"/>
        </w:rPr>
        <w:t xml:space="preserve">OECD (2014) </w:t>
      </w:r>
      <w:r w:rsidRPr="005E405D">
        <w:rPr>
          <w:i/>
          <w:lang w:val="es-ES_tradnl"/>
        </w:rPr>
        <w:t>Tourism and the Creative Industries</w:t>
      </w:r>
      <w:r w:rsidR="00203F58" w:rsidRPr="005E405D">
        <w:rPr>
          <w:lang w:val="es-ES_tradnl"/>
        </w:rPr>
        <w:t>. Parí</w:t>
      </w:r>
      <w:r w:rsidRPr="005E405D">
        <w:rPr>
          <w:lang w:val="es-ES_tradnl"/>
        </w:rPr>
        <w:t>s: OECD.</w:t>
      </w:r>
    </w:p>
    <w:p w14:paraId="05021796" w14:textId="0CE74EDD" w:rsidR="00E10406" w:rsidRPr="005E405D" w:rsidRDefault="0041000B" w:rsidP="003966BB">
      <w:pPr>
        <w:rPr>
          <w:lang w:val="es-ES_tradnl"/>
        </w:rPr>
      </w:pPr>
      <w:r w:rsidRPr="005E405D">
        <w:rPr>
          <w:lang w:val="es-ES_tradnl"/>
        </w:rPr>
        <w:t>Pappalepore</w:t>
      </w:r>
      <w:r w:rsidR="00E10406" w:rsidRPr="005E405D">
        <w:rPr>
          <w:lang w:val="es-ES_tradnl"/>
        </w:rPr>
        <w:t>, I.</w:t>
      </w:r>
      <w:r w:rsidR="00203F58" w:rsidRPr="005E405D">
        <w:rPr>
          <w:lang w:val="es-ES_tradnl"/>
        </w:rPr>
        <w:t>;</w:t>
      </w:r>
      <w:r w:rsidR="00E10406" w:rsidRPr="005E405D">
        <w:rPr>
          <w:lang w:val="es-ES_tradnl"/>
        </w:rPr>
        <w:t xml:space="preserve"> </w:t>
      </w:r>
      <w:r w:rsidRPr="005E405D">
        <w:rPr>
          <w:lang w:val="es-ES_tradnl"/>
        </w:rPr>
        <w:t>Maitland</w:t>
      </w:r>
      <w:r w:rsidR="00E10406" w:rsidRPr="005E405D">
        <w:rPr>
          <w:lang w:val="es-ES_tradnl"/>
        </w:rPr>
        <w:t>, R.</w:t>
      </w:r>
      <w:r w:rsidR="00203F58" w:rsidRPr="005E405D">
        <w:rPr>
          <w:lang w:val="es-ES_tradnl"/>
        </w:rPr>
        <w:t>;</w:t>
      </w:r>
      <w:r w:rsidR="00E10406" w:rsidRPr="005E405D">
        <w:rPr>
          <w:lang w:val="es-ES_tradnl"/>
        </w:rPr>
        <w:t xml:space="preserve"> </w:t>
      </w:r>
      <w:r w:rsidRPr="005E405D">
        <w:rPr>
          <w:lang w:val="es-ES_tradnl"/>
        </w:rPr>
        <w:t>Smith</w:t>
      </w:r>
      <w:r w:rsidR="00E10406" w:rsidRPr="005E405D">
        <w:rPr>
          <w:lang w:val="es-ES_tradnl"/>
        </w:rPr>
        <w:t xml:space="preserve">, A. (2014). </w:t>
      </w:r>
      <w:r w:rsidR="00073DFA" w:rsidRPr="005E405D">
        <w:rPr>
          <w:lang w:val="es-ES_tradnl"/>
        </w:rPr>
        <w:t>«</w:t>
      </w:r>
      <w:r w:rsidR="00E10406" w:rsidRPr="005E405D">
        <w:rPr>
          <w:lang w:val="es-ES_tradnl"/>
        </w:rPr>
        <w:t>Prosuming creative urban areas. Evidence from East London</w:t>
      </w:r>
      <w:r w:rsidR="00073DFA" w:rsidRPr="005E405D">
        <w:rPr>
          <w:lang w:val="es-ES_tradnl"/>
        </w:rPr>
        <w:t>»</w:t>
      </w:r>
      <w:r w:rsidR="00E10406" w:rsidRPr="005E405D">
        <w:rPr>
          <w:lang w:val="es-ES_tradnl"/>
        </w:rPr>
        <w:t xml:space="preserve">. </w:t>
      </w:r>
      <w:r w:rsidR="00E10406" w:rsidRPr="005E405D">
        <w:rPr>
          <w:i/>
          <w:lang w:val="es-ES_tradnl"/>
        </w:rPr>
        <w:t>Anna</w:t>
      </w:r>
      <w:r w:rsidR="00E54B8E" w:rsidRPr="005E405D">
        <w:rPr>
          <w:i/>
          <w:lang w:val="es-ES_tradnl"/>
        </w:rPr>
        <w:t>ls of Tourism Research</w:t>
      </w:r>
      <w:r w:rsidR="00E54B8E" w:rsidRPr="005E405D">
        <w:rPr>
          <w:lang w:val="es-ES_tradnl"/>
        </w:rPr>
        <w:t xml:space="preserve"> </w:t>
      </w:r>
      <w:r w:rsidR="00073DFA" w:rsidRPr="005E405D">
        <w:rPr>
          <w:lang w:val="es-ES_tradnl"/>
        </w:rPr>
        <w:t xml:space="preserve">(n.º </w:t>
      </w:r>
      <w:r w:rsidR="00E54B8E" w:rsidRPr="005E405D">
        <w:rPr>
          <w:lang w:val="es-ES_tradnl"/>
        </w:rPr>
        <w:t xml:space="preserve">44, </w:t>
      </w:r>
      <w:r w:rsidR="00073DFA" w:rsidRPr="005E405D">
        <w:rPr>
          <w:lang w:val="es-ES_tradnl"/>
        </w:rPr>
        <w:t xml:space="preserve">págs. </w:t>
      </w:r>
      <w:r w:rsidR="00E54B8E" w:rsidRPr="005E405D">
        <w:rPr>
          <w:lang w:val="es-ES_tradnl"/>
        </w:rPr>
        <w:t>227-</w:t>
      </w:r>
      <w:r w:rsidR="00E10406" w:rsidRPr="005E405D">
        <w:rPr>
          <w:lang w:val="es-ES_tradnl"/>
        </w:rPr>
        <w:t>240</w:t>
      </w:r>
      <w:r w:rsidR="00073DFA" w:rsidRPr="005E405D">
        <w:rPr>
          <w:lang w:val="es-ES_tradnl"/>
        </w:rPr>
        <w:t>)</w:t>
      </w:r>
      <w:r w:rsidR="00E54B8E" w:rsidRPr="005E405D">
        <w:rPr>
          <w:lang w:val="es-ES_tradnl"/>
        </w:rPr>
        <w:t>.</w:t>
      </w:r>
    </w:p>
    <w:p w14:paraId="3C4F878B" w14:textId="78FB20EA" w:rsidR="00C5256B" w:rsidRPr="005E405D" w:rsidRDefault="0041000B" w:rsidP="00603C26">
      <w:pPr>
        <w:rPr>
          <w:lang w:val="es-ES_tradnl"/>
        </w:rPr>
      </w:pPr>
      <w:r w:rsidRPr="005E405D">
        <w:rPr>
          <w:lang w:val="es-ES_tradnl"/>
        </w:rPr>
        <w:t>Pine</w:t>
      </w:r>
      <w:r w:rsidR="00C5256B" w:rsidRPr="005E405D">
        <w:rPr>
          <w:lang w:val="es-ES_tradnl"/>
        </w:rPr>
        <w:t>, B.J.</w:t>
      </w:r>
      <w:r w:rsidR="00203F58" w:rsidRPr="005E405D">
        <w:rPr>
          <w:lang w:val="es-ES_tradnl"/>
        </w:rPr>
        <w:t>;</w:t>
      </w:r>
      <w:r w:rsidR="00C5256B" w:rsidRPr="005E405D">
        <w:rPr>
          <w:lang w:val="es-ES_tradnl"/>
        </w:rPr>
        <w:t xml:space="preserve"> </w:t>
      </w:r>
      <w:r w:rsidRPr="005E405D">
        <w:rPr>
          <w:lang w:val="es-ES_tradnl"/>
        </w:rPr>
        <w:t>Gilmore</w:t>
      </w:r>
      <w:r w:rsidR="00C5256B" w:rsidRPr="005E405D">
        <w:rPr>
          <w:lang w:val="es-ES_tradnl"/>
        </w:rPr>
        <w:t xml:space="preserve">, J.H. (1999) </w:t>
      </w:r>
      <w:r w:rsidR="00C5256B" w:rsidRPr="005E405D">
        <w:rPr>
          <w:i/>
          <w:lang w:val="es-ES_tradnl"/>
        </w:rPr>
        <w:t>The Experience Economy</w:t>
      </w:r>
      <w:r w:rsidR="00C5256B" w:rsidRPr="005E405D">
        <w:rPr>
          <w:lang w:val="es-ES_tradnl"/>
        </w:rPr>
        <w:t xml:space="preserve">. </w:t>
      </w:r>
      <w:r w:rsidR="00073DFA" w:rsidRPr="005E405D">
        <w:rPr>
          <w:lang w:val="es-ES_tradnl"/>
        </w:rPr>
        <w:t>Boston: Harvard Business School Press</w:t>
      </w:r>
      <w:r w:rsidR="00C5256B" w:rsidRPr="005E405D">
        <w:rPr>
          <w:lang w:val="es-ES_tradnl"/>
        </w:rPr>
        <w:t>.</w:t>
      </w:r>
    </w:p>
    <w:p w14:paraId="520FC639" w14:textId="50BAD050" w:rsidR="00C5256B" w:rsidRPr="005E405D" w:rsidRDefault="0041000B" w:rsidP="00603C26">
      <w:pPr>
        <w:rPr>
          <w:lang w:val="es-ES_tradnl"/>
        </w:rPr>
      </w:pPr>
      <w:r w:rsidRPr="005E405D">
        <w:rPr>
          <w:lang w:val="es-ES_tradnl"/>
        </w:rPr>
        <w:lastRenderedPageBreak/>
        <w:t>Potts</w:t>
      </w:r>
      <w:r w:rsidR="00C5256B" w:rsidRPr="005E405D">
        <w:rPr>
          <w:lang w:val="es-ES_tradnl"/>
        </w:rPr>
        <w:t>, J.</w:t>
      </w:r>
      <w:r w:rsidR="00203F58" w:rsidRPr="005E405D">
        <w:rPr>
          <w:lang w:val="es-ES_tradnl"/>
        </w:rPr>
        <w:t>;</w:t>
      </w:r>
      <w:r w:rsidR="00C5256B" w:rsidRPr="005E405D">
        <w:rPr>
          <w:lang w:val="es-ES_tradnl"/>
        </w:rPr>
        <w:t xml:space="preserve"> </w:t>
      </w:r>
      <w:r w:rsidRPr="005E405D">
        <w:rPr>
          <w:lang w:val="es-ES_tradnl"/>
        </w:rPr>
        <w:t>Cunningham</w:t>
      </w:r>
      <w:r w:rsidR="00C5256B" w:rsidRPr="005E405D">
        <w:rPr>
          <w:lang w:val="es-ES_tradnl"/>
        </w:rPr>
        <w:t>, S.</w:t>
      </w:r>
      <w:r w:rsidR="00203F58" w:rsidRPr="005E405D">
        <w:rPr>
          <w:lang w:val="es-ES_tradnl"/>
        </w:rPr>
        <w:t>;</w:t>
      </w:r>
      <w:r w:rsidR="00C5256B" w:rsidRPr="005E405D">
        <w:rPr>
          <w:lang w:val="es-ES_tradnl"/>
        </w:rPr>
        <w:t xml:space="preserve"> </w:t>
      </w:r>
      <w:r w:rsidRPr="005E405D">
        <w:rPr>
          <w:lang w:val="es-ES_tradnl"/>
        </w:rPr>
        <w:t>Hartley, J.</w:t>
      </w:r>
      <w:r w:rsidR="00203F58" w:rsidRPr="005E405D">
        <w:rPr>
          <w:lang w:val="es-ES_tradnl"/>
        </w:rPr>
        <w:t xml:space="preserve"> </w:t>
      </w:r>
      <w:r w:rsidR="00203F58" w:rsidRPr="005E405D">
        <w:rPr>
          <w:i/>
          <w:lang w:val="es-ES_tradnl"/>
        </w:rPr>
        <w:t>et al</w:t>
      </w:r>
      <w:r w:rsidR="00203F58" w:rsidRPr="005E405D">
        <w:rPr>
          <w:lang w:val="es-ES_tradnl"/>
        </w:rPr>
        <w:t>.</w:t>
      </w:r>
      <w:r w:rsidR="00C5256B" w:rsidRPr="005E405D">
        <w:rPr>
          <w:lang w:val="es-ES_tradnl"/>
        </w:rPr>
        <w:t xml:space="preserve"> (2008). </w:t>
      </w:r>
      <w:r w:rsidR="00073DFA" w:rsidRPr="005E405D">
        <w:rPr>
          <w:lang w:val="es-ES_tradnl"/>
        </w:rPr>
        <w:t>«</w:t>
      </w:r>
      <w:r w:rsidR="00C5256B" w:rsidRPr="005E405D">
        <w:rPr>
          <w:lang w:val="es-ES_tradnl"/>
        </w:rPr>
        <w:t>Social network markets: a new definition of the creative industries</w:t>
      </w:r>
      <w:r w:rsidR="00073DFA" w:rsidRPr="005E405D">
        <w:rPr>
          <w:lang w:val="es-ES_tradnl"/>
        </w:rPr>
        <w:t>»</w:t>
      </w:r>
      <w:r w:rsidR="00C5256B" w:rsidRPr="005E405D">
        <w:rPr>
          <w:lang w:val="es-ES_tradnl"/>
        </w:rPr>
        <w:t xml:space="preserve">. </w:t>
      </w:r>
      <w:r w:rsidR="00C5256B" w:rsidRPr="005E405D">
        <w:rPr>
          <w:i/>
          <w:lang w:val="es-ES_tradnl"/>
        </w:rPr>
        <w:t>Journal of Cultural Economics</w:t>
      </w:r>
      <w:r w:rsidR="00C5256B" w:rsidRPr="005E405D">
        <w:rPr>
          <w:lang w:val="es-ES_tradnl"/>
        </w:rPr>
        <w:t xml:space="preserve"> </w:t>
      </w:r>
      <w:r w:rsidR="00073DFA" w:rsidRPr="005E405D">
        <w:rPr>
          <w:lang w:val="es-ES_tradnl"/>
        </w:rPr>
        <w:t xml:space="preserve">(n.º </w:t>
      </w:r>
      <w:r w:rsidR="00C5256B" w:rsidRPr="005E405D">
        <w:rPr>
          <w:lang w:val="es-ES_tradnl"/>
        </w:rPr>
        <w:t xml:space="preserve">32, </w:t>
      </w:r>
      <w:r w:rsidR="00073DFA" w:rsidRPr="005E405D">
        <w:rPr>
          <w:lang w:val="es-ES_tradnl"/>
        </w:rPr>
        <w:t xml:space="preserve">págs. </w:t>
      </w:r>
      <w:r w:rsidR="00C5256B" w:rsidRPr="005E405D">
        <w:rPr>
          <w:lang w:val="es-ES_tradnl"/>
        </w:rPr>
        <w:t>167-185</w:t>
      </w:r>
      <w:r w:rsidR="00073DFA" w:rsidRPr="005E405D">
        <w:rPr>
          <w:lang w:val="es-ES_tradnl"/>
        </w:rPr>
        <w:t>)</w:t>
      </w:r>
      <w:r w:rsidR="00C5256B" w:rsidRPr="005E405D">
        <w:rPr>
          <w:lang w:val="es-ES_tradnl"/>
        </w:rPr>
        <w:t>.</w:t>
      </w:r>
    </w:p>
    <w:p w14:paraId="423453AC" w14:textId="1FE34CDA" w:rsidR="0087144D" w:rsidRPr="005E405D" w:rsidRDefault="0041000B" w:rsidP="00603C26">
      <w:pPr>
        <w:rPr>
          <w:lang w:val="es-ES_tradnl"/>
        </w:rPr>
      </w:pPr>
      <w:r w:rsidRPr="005E405D">
        <w:rPr>
          <w:lang w:val="es-ES_tradnl"/>
        </w:rPr>
        <w:t>Richards</w:t>
      </w:r>
      <w:r w:rsidR="0087144D" w:rsidRPr="005E405D">
        <w:rPr>
          <w:lang w:val="es-ES_tradnl"/>
        </w:rPr>
        <w:t xml:space="preserve">, G. (1998) </w:t>
      </w:r>
      <w:r w:rsidR="00073DFA" w:rsidRPr="005E405D">
        <w:rPr>
          <w:lang w:val="es-ES_tradnl"/>
        </w:rPr>
        <w:t>«</w:t>
      </w:r>
      <w:r w:rsidR="0087144D" w:rsidRPr="005E405D">
        <w:rPr>
          <w:lang w:val="es-ES_tradnl"/>
        </w:rPr>
        <w:t>Time for a holiday? Social rights and international tourism consumption</w:t>
      </w:r>
      <w:r w:rsidR="00073DFA" w:rsidRPr="005E405D">
        <w:rPr>
          <w:lang w:val="es-ES_tradnl"/>
        </w:rPr>
        <w:t>»</w:t>
      </w:r>
      <w:r w:rsidR="0087144D" w:rsidRPr="005E405D">
        <w:rPr>
          <w:lang w:val="es-ES_tradnl"/>
        </w:rPr>
        <w:t xml:space="preserve">. </w:t>
      </w:r>
      <w:r w:rsidR="0087144D" w:rsidRPr="005E405D">
        <w:rPr>
          <w:i/>
          <w:lang w:val="es-ES_tradnl"/>
        </w:rPr>
        <w:t>Time and Society</w:t>
      </w:r>
      <w:r w:rsidR="0087144D" w:rsidRPr="005E405D">
        <w:rPr>
          <w:lang w:val="es-ES_tradnl"/>
        </w:rPr>
        <w:t xml:space="preserve">, </w:t>
      </w:r>
      <w:r w:rsidR="00073DFA" w:rsidRPr="005E405D">
        <w:rPr>
          <w:lang w:val="es-ES_tradnl"/>
        </w:rPr>
        <w:t xml:space="preserve">(n.º </w:t>
      </w:r>
      <w:r w:rsidR="0087144D" w:rsidRPr="005E405D">
        <w:rPr>
          <w:lang w:val="es-ES_tradnl"/>
        </w:rPr>
        <w:t xml:space="preserve">7, </w:t>
      </w:r>
      <w:r w:rsidR="00073DFA" w:rsidRPr="005E405D">
        <w:rPr>
          <w:lang w:val="es-ES_tradnl"/>
        </w:rPr>
        <w:t xml:space="preserve">págs. </w:t>
      </w:r>
      <w:r w:rsidR="0087144D" w:rsidRPr="005E405D">
        <w:rPr>
          <w:lang w:val="es-ES_tradnl"/>
        </w:rPr>
        <w:t>145-160</w:t>
      </w:r>
      <w:r w:rsidR="00073DFA" w:rsidRPr="005E405D">
        <w:rPr>
          <w:lang w:val="es-ES_tradnl"/>
        </w:rPr>
        <w:t>)</w:t>
      </w:r>
      <w:r w:rsidR="0087144D" w:rsidRPr="005E405D">
        <w:rPr>
          <w:lang w:val="es-ES_tradnl"/>
        </w:rPr>
        <w:t>.</w:t>
      </w:r>
    </w:p>
    <w:p w14:paraId="6C7AB497" w14:textId="46F9BE2F" w:rsidR="00E54B8E" w:rsidRPr="005E405D" w:rsidRDefault="0041000B" w:rsidP="003966BB">
      <w:pPr>
        <w:rPr>
          <w:lang w:val="es-ES_tradnl"/>
        </w:rPr>
      </w:pPr>
      <w:r w:rsidRPr="005E405D">
        <w:rPr>
          <w:lang w:val="es-ES_tradnl"/>
        </w:rPr>
        <w:t>Richards</w:t>
      </w:r>
      <w:r w:rsidR="00E54B8E" w:rsidRPr="005E405D">
        <w:rPr>
          <w:lang w:val="es-ES_tradnl"/>
        </w:rPr>
        <w:t xml:space="preserve">, G. (2011) </w:t>
      </w:r>
      <w:r w:rsidR="00073DFA" w:rsidRPr="005E405D">
        <w:rPr>
          <w:lang w:val="es-ES_tradnl"/>
        </w:rPr>
        <w:t>«</w:t>
      </w:r>
      <w:r w:rsidR="00E54B8E" w:rsidRPr="005E405D">
        <w:rPr>
          <w:lang w:val="es-ES_tradnl"/>
        </w:rPr>
        <w:t>Creativity and tourism: The state of the art</w:t>
      </w:r>
      <w:r w:rsidR="00073DFA" w:rsidRPr="005E405D">
        <w:rPr>
          <w:lang w:val="es-ES_tradnl"/>
        </w:rPr>
        <w:t>»</w:t>
      </w:r>
      <w:r w:rsidR="00E54B8E" w:rsidRPr="005E405D">
        <w:rPr>
          <w:lang w:val="es-ES_tradnl"/>
        </w:rPr>
        <w:t xml:space="preserve">. </w:t>
      </w:r>
      <w:r w:rsidR="00E54B8E" w:rsidRPr="005E405D">
        <w:rPr>
          <w:i/>
          <w:lang w:val="es-ES_tradnl"/>
        </w:rPr>
        <w:t>Annals of Tourism Research</w:t>
      </w:r>
      <w:r w:rsidR="00073DFA" w:rsidRPr="005E405D">
        <w:rPr>
          <w:lang w:val="es-ES_tradnl"/>
        </w:rPr>
        <w:t xml:space="preserve"> (n.º</w:t>
      </w:r>
      <w:r w:rsidR="00E54B8E" w:rsidRPr="005E405D">
        <w:rPr>
          <w:lang w:val="es-ES_tradnl"/>
        </w:rPr>
        <w:t xml:space="preserve"> 38</w:t>
      </w:r>
      <w:r w:rsidR="00073DFA" w:rsidRPr="005E405D">
        <w:rPr>
          <w:lang w:val="es-ES_tradnl"/>
        </w:rPr>
        <w:t xml:space="preserve"> </w:t>
      </w:r>
      <w:r w:rsidR="00E54B8E" w:rsidRPr="005E405D">
        <w:rPr>
          <w:lang w:val="es-ES_tradnl"/>
        </w:rPr>
        <w:t>(4),</w:t>
      </w:r>
      <w:r w:rsidR="00073DFA" w:rsidRPr="005E405D">
        <w:rPr>
          <w:lang w:val="es-ES_tradnl"/>
        </w:rPr>
        <w:t xml:space="preserve"> págs. </w:t>
      </w:r>
      <w:r w:rsidR="00E54B8E" w:rsidRPr="005E405D">
        <w:rPr>
          <w:lang w:val="es-ES_tradnl"/>
        </w:rPr>
        <w:t>1</w:t>
      </w:r>
      <w:r w:rsidR="00073DFA" w:rsidRPr="005E405D">
        <w:rPr>
          <w:lang w:val="es-ES_tradnl"/>
        </w:rPr>
        <w:t>.</w:t>
      </w:r>
      <w:r w:rsidR="00E54B8E" w:rsidRPr="005E405D">
        <w:rPr>
          <w:lang w:val="es-ES_tradnl"/>
        </w:rPr>
        <w:t>225–1</w:t>
      </w:r>
      <w:r w:rsidR="00073DFA" w:rsidRPr="005E405D">
        <w:rPr>
          <w:lang w:val="es-ES_tradnl"/>
        </w:rPr>
        <w:t>.</w:t>
      </w:r>
      <w:r w:rsidR="00E54B8E" w:rsidRPr="005E405D">
        <w:rPr>
          <w:lang w:val="es-ES_tradnl"/>
        </w:rPr>
        <w:t>253</w:t>
      </w:r>
      <w:r w:rsidR="00073DFA" w:rsidRPr="005E405D">
        <w:rPr>
          <w:lang w:val="es-ES_tradnl"/>
        </w:rPr>
        <w:t>)</w:t>
      </w:r>
      <w:r w:rsidR="00E54B8E" w:rsidRPr="005E405D">
        <w:rPr>
          <w:lang w:val="es-ES_tradnl"/>
        </w:rPr>
        <w:t>.</w:t>
      </w:r>
    </w:p>
    <w:p w14:paraId="3A6EED28" w14:textId="454FC5A4" w:rsidR="0051639E" w:rsidRPr="005E405D" w:rsidRDefault="0041000B" w:rsidP="003966BB">
      <w:pPr>
        <w:rPr>
          <w:lang w:val="es-ES_tradnl"/>
        </w:rPr>
      </w:pPr>
      <w:r w:rsidRPr="005E405D">
        <w:rPr>
          <w:lang w:val="es-ES_tradnl"/>
        </w:rPr>
        <w:t>Richards</w:t>
      </w:r>
      <w:r w:rsidR="0051639E" w:rsidRPr="005E405D">
        <w:rPr>
          <w:lang w:val="es-ES_tradnl"/>
        </w:rPr>
        <w:t xml:space="preserve">, G. (2013) </w:t>
      </w:r>
      <w:r w:rsidR="00073DFA" w:rsidRPr="005E405D">
        <w:rPr>
          <w:lang w:val="es-ES_tradnl"/>
        </w:rPr>
        <w:t>«</w:t>
      </w:r>
      <w:r w:rsidR="0051639E" w:rsidRPr="005E405D">
        <w:rPr>
          <w:lang w:val="es-ES_tradnl"/>
        </w:rPr>
        <w:t>Tourism and creativity in the city</w:t>
      </w:r>
      <w:r w:rsidR="00073DFA" w:rsidRPr="005E405D">
        <w:rPr>
          <w:lang w:val="es-ES_tradnl"/>
        </w:rPr>
        <w:t>»</w:t>
      </w:r>
      <w:r w:rsidR="0051639E" w:rsidRPr="005E405D">
        <w:rPr>
          <w:lang w:val="es-ES_tradnl"/>
        </w:rPr>
        <w:t xml:space="preserve">. </w:t>
      </w:r>
      <w:r w:rsidR="0051639E" w:rsidRPr="005E405D">
        <w:rPr>
          <w:i/>
          <w:lang w:val="es-ES_tradnl"/>
        </w:rPr>
        <w:t>Current Issues in Tourism</w:t>
      </w:r>
      <w:r w:rsidR="0051639E" w:rsidRPr="005E405D">
        <w:rPr>
          <w:lang w:val="es-ES_tradnl"/>
        </w:rPr>
        <w:t>. DOI:10.1080/13683500.2013.783794</w:t>
      </w:r>
    </w:p>
    <w:p w14:paraId="4C8CEB60" w14:textId="522C9293" w:rsidR="00147D53" w:rsidRPr="005E405D" w:rsidRDefault="0041000B" w:rsidP="003966BB">
      <w:pPr>
        <w:rPr>
          <w:lang w:val="es-ES_tradnl"/>
        </w:rPr>
      </w:pPr>
      <w:r w:rsidRPr="005E405D">
        <w:rPr>
          <w:lang w:val="es-ES_tradnl"/>
        </w:rPr>
        <w:t>Richards</w:t>
      </w:r>
      <w:r w:rsidR="00147D53" w:rsidRPr="005E405D">
        <w:rPr>
          <w:lang w:val="es-ES_tradnl"/>
        </w:rPr>
        <w:t xml:space="preserve">, G. (2014) </w:t>
      </w:r>
      <w:r w:rsidRPr="005E405D">
        <w:rPr>
          <w:lang w:val="es-ES_tradnl"/>
        </w:rPr>
        <w:t>«</w:t>
      </w:r>
      <w:r w:rsidR="00147D53" w:rsidRPr="005E405D">
        <w:rPr>
          <w:lang w:val="es-ES_tradnl"/>
        </w:rPr>
        <w:t>Creating relational tourism through exchange: The Maltese experience</w:t>
      </w:r>
      <w:r w:rsidRPr="005E405D">
        <w:rPr>
          <w:lang w:val="es-ES_tradnl"/>
        </w:rPr>
        <w:t>»</w:t>
      </w:r>
      <w:r w:rsidR="00147D53" w:rsidRPr="005E405D">
        <w:rPr>
          <w:lang w:val="es-ES_tradnl"/>
        </w:rPr>
        <w:t xml:space="preserve">. </w:t>
      </w:r>
      <w:r w:rsidR="00147D53" w:rsidRPr="005E405D">
        <w:rPr>
          <w:i/>
          <w:lang w:val="es-ES_tradnl"/>
        </w:rPr>
        <w:t>Journal of Hospitality and Tourism</w:t>
      </w:r>
      <w:r w:rsidR="00147D53" w:rsidRPr="005E405D">
        <w:rPr>
          <w:lang w:val="es-ES_tradnl"/>
        </w:rPr>
        <w:t xml:space="preserve"> </w:t>
      </w:r>
      <w:r w:rsidRPr="005E405D">
        <w:rPr>
          <w:lang w:val="es-ES_tradnl"/>
        </w:rPr>
        <w:t xml:space="preserve">(n.º </w:t>
      </w:r>
      <w:r w:rsidR="00147D53" w:rsidRPr="005E405D">
        <w:rPr>
          <w:lang w:val="es-ES_tradnl"/>
        </w:rPr>
        <w:t xml:space="preserve">12 (1), </w:t>
      </w:r>
      <w:r w:rsidRPr="005E405D">
        <w:rPr>
          <w:lang w:val="es-ES_tradnl"/>
        </w:rPr>
        <w:t xml:space="preserve">págs. </w:t>
      </w:r>
      <w:r w:rsidR="00147D53" w:rsidRPr="005E405D">
        <w:rPr>
          <w:lang w:val="es-ES_tradnl"/>
        </w:rPr>
        <w:t>87-94</w:t>
      </w:r>
      <w:r w:rsidRPr="005E405D">
        <w:rPr>
          <w:lang w:val="es-ES_tradnl"/>
        </w:rPr>
        <w:t>)</w:t>
      </w:r>
      <w:r w:rsidR="00147D53" w:rsidRPr="005E405D">
        <w:rPr>
          <w:lang w:val="es-ES_tradnl"/>
        </w:rPr>
        <w:t xml:space="preserve">. </w:t>
      </w:r>
    </w:p>
    <w:p w14:paraId="552EA587" w14:textId="0129A198" w:rsidR="00CB3762" w:rsidRPr="005E405D" w:rsidRDefault="0041000B" w:rsidP="00CB3762">
      <w:pPr>
        <w:rPr>
          <w:lang w:val="es-ES_tradnl"/>
        </w:rPr>
      </w:pPr>
      <w:r w:rsidRPr="005E405D">
        <w:rPr>
          <w:lang w:val="es-ES_tradnl"/>
        </w:rPr>
        <w:t>Richards</w:t>
      </w:r>
      <w:r w:rsidR="00CB3762" w:rsidRPr="005E405D">
        <w:rPr>
          <w:lang w:val="es-ES_tradnl"/>
        </w:rPr>
        <w:t xml:space="preserve">, G. (2016) </w:t>
      </w:r>
      <w:r w:rsidRPr="005E405D">
        <w:rPr>
          <w:lang w:val="es-ES_tradnl"/>
        </w:rPr>
        <w:t>«</w:t>
      </w:r>
      <w:r w:rsidR="00CB3762" w:rsidRPr="005E405D">
        <w:rPr>
          <w:lang w:val="es-ES_tradnl"/>
        </w:rPr>
        <w:t>The sustainability of cultural cities: A view from Barcelona</w:t>
      </w:r>
      <w:r w:rsidRPr="005E405D">
        <w:rPr>
          <w:lang w:val="es-ES_tradnl"/>
        </w:rPr>
        <w:t>»</w:t>
      </w:r>
      <w:r w:rsidR="00CB3762" w:rsidRPr="005E405D">
        <w:rPr>
          <w:lang w:val="es-ES_tradnl"/>
        </w:rPr>
        <w:t xml:space="preserve">. </w:t>
      </w:r>
      <w:r w:rsidRPr="005E405D">
        <w:rPr>
          <w:lang w:val="es-ES_tradnl"/>
        </w:rPr>
        <w:t>Artículo presentado en la conferencia</w:t>
      </w:r>
      <w:r w:rsidR="00CB3762" w:rsidRPr="005E405D">
        <w:rPr>
          <w:lang w:val="es-ES_tradnl"/>
        </w:rPr>
        <w:t xml:space="preserve"> </w:t>
      </w:r>
      <w:r w:rsidR="00CB3762" w:rsidRPr="005E405D">
        <w:rPr>
          <w:i/>
          <w:lang w:val="es-ES_tradnl"/>
        </w:rPr>
        <w:t>Sustainability of local commons with a global value: Venice and its lagoon</w:t>
      </w:r>
      <w:r w:rsidRPr="005E405D">
        <w:rPr>
          <w:lang w:val="es-ES_tradnl"/>
        </w:rPr>
        <w:t>.</w:t>
      </w:r>
      <w:r w:rsidR="00CB3762" w:rsidRPr="005E405D">
        <w:rPr>
          <w:lang w:val="es-ES_tradnl"/>
        </w:rPr>
        <w:t xml:space="preserve"> </w:t>
      </w:r>
      <w:r w:rsidRPr="005E405D">
        <w:rPr>
          <w:lang w:val="es-ES_tradnl"/>
        </w:rPr>
        <w:t xml:space="preserve">Venecia: </w:t>
      </w:r>
      <w:r w:rsidR="00CB3762" w:rsidRPr="005E405D">
        <w:rPr>
          <w:lang w:val="es-ES_tradnl"/>
        </w:rPr>
        <w:t xml:space="preserve">Fondazione Giorgio Cini, </w:t>
      </w:r>
      <w:r w:rsidRPr="005E405D">
        <w:rPr>
          <w:lang w:val="es-ES_tradnl"/>
        </w:rPr>
        <w:t>noviembre</w:t>
      </w:r>
      <w:r w:rsidR="00CB3762" w:rsidRPr="005E405D">
        <w:rPr>
          <w:lang w:val="es-ES_tradnl"/>
        </w:rPr>
        <w:t xml:space="preserve"> 2016. </w:t>
      </w:r>
      <w:r w:rsidRPr="005E405D">
        <w:rPr>
          <w:lang w:val="es-ES_tradnl"/>
        </w:rPr>
        <w:t>[Fecha de consulta: 13 de marzo de 2017] &lt;</w:t>
      </w:r>
      <w:r w:rsidR="00CB3762" w:rsidRPr="005E405D">
        <w:rPr>
          <w:lang w:val="es-ES_tradnl"/>
        </w:rPr>
        <w:t>https://www.academia.edu/29733083/The_sustainability_of_cultural_cities_A_view_from_Barcelona</w:t>
      </w:r>
      <w:r w:rsidRPr="005E405D">
        <w:rPr>
          <w:lang w:val="es-ES_tradnl"/>
        </w:rPr>
        <w:t>&gt;</w:t>
      </w:r>
    </w:p>
    <w:p w14:paraId="79911C35" w14:textId="07FF4125" w:rsidR="00C5256B" w:rsidRPr="005E405D" w:rsidRDefault="0041000B" w:rsidP="003966BB">
      <w:pPr>
        <w:rPr>
          <w:lang w:val="es-ES_tradnl"/>
        </w:rPr>
      </w:pPr>
      <w:r w:rsidRPr="005E405D">
        <w:rPr>
          <w:lang w:val="es-ES_tradnl"/>
        </w:rPr>
        <w:t>Richards</w:t>
      </w:r>
      <w:r w:rsidR="00203F58" w:rsidRPr="005E405D">
        <w:rPr>
          <w:lang w:val="es-ES_tradnl"/>
        </w:rPr>
        <w:t xml:space="preserve">, G.; </w:t>
      </w:r>
      <w:r w:rsidRPr="005E405D">
        <w:rPr>
          <w:lang w:val="es-ES_tradnl"/>
        </w:rPr>
        <w:t>Raymond</w:t>
      </w:r>
      <w:r w:rsidR="00C5256B" w:rsidRPr="005E405D">
        <w:rPr>
          <w:lang w:val="es-ES_tradnl"/>
        </w:rPr>
        <w:t xml:space="preserve">, C. (2000) </w:t>
      </w:r>
      <w:r w:rsidRPr="005E405D">
        <w:rPr>
          <w:lang w:val="es-ES_tradnl"/>
        </w:rPr>
        <w:t>«</w:t>
      </w:r>
      <w:r w:rsidR="00C5256B" w:rsidRPr="005E405D">
        <w:rPr>
          <w:lang w:val="es-ES_tradnl"/>
        </w:rPr>
        <w:t>Creative Tourism</w:t>
      </w:r>
      <w:r w:rsidRPr="005E405D">
        <w:rPr>
          <w:lang w:val="es-ES_tradnl"/>
        </w:rPr>
        <w:t>»</w:t>
      </w:r>
      <w:r w:rsidR="00C5256B" w:rsidRPr="005E405D">
        <w:rPr>
          <w:lang w:val="es-ES_tradnl"/>
        </w:rPr>
        <w:t>. ATLAS News</w:t>
      </w:r>
      <w:r w:rsidRPr="005E405D">
        <w:rPr>
          <w:lang w:val="es-ES_tradnl"/>
        </w:rPr>
        <w:t xml:space="preserve"> (n.º </w:t>
      </w:r>
      <w:r w:rsidR="00C5256B" w:rsidRPr="005E405D">
        <w:rPr>
          <w:lang w:val="es-ES_tradnl"/>
        </w:rPr>
        <w:t xml:space="preserve">23, </w:t>
      </w:r>
      <w:r w:rsidRPr="005E405D">
        <w:rPr>
          <w:lang w:val="es-ES_tradnl"/>
        </w:rPr>
        <w:t xml:space="preserve">págs. </w:t>
      </w:r>
      <w:r w:rsidR="00C5256B" w:rsidRPr="005E405D">
        <w:rPr>
          <w:lang w:val="es-ES_tradnl"/>
        </w:rPr>
        <w:t>16</w:t>
      </w:r>
      <w:r w:rsidRPr="005E405D">
        <w:rPr>
          <w:lang w:val="es-ES_tradnl"/>
        </w:rPr>
        <w:t>-</w:t>
      </w:r>
      <w:r w:rsidR="00C5256B" w:rsidRPr="005E405D">
        <w:rPr>
          <w:lang w:val="es-ES_tradnl"/>
        </w:rPr>
        <w:t>20</w:t>
      </w:r>
      <w:r w:rsidRPr="005E405D">
        <w:rPr>
          <w:lang w:val="es-ES_tradnl"/>
        </w:rPr>
        <w:t>)</w:t>
      </w:r>
      <w:r w:rsidR="00C5256B" w:rsidRPr="005E405D">
        <w:rPr>
          <w:lang w:val="es-ES_tradnl"/>
        </w:rPr>
        <w:t xml:space="preserve">. </w:t>
      </w:r>
    </w:p>
    <w:p w14:paraId="4EF41A3C" w14:textId="702D8945" w:rsidR="00603C26" w:rsidRPr="005E405D" w:rsidRDefault="0041000B" w:rsidP="003966BB">
      <w:pPr>
        <w:rPr>
          <w:lang w:val="es-ES_tradnl"/>
        </w:rPr>
      </w:pPr>
      <w:r w:rsidRPr="005E405D">
        <w:rPr>
          <w:lang w:val="es-ES_tradnl"/>
        </w:rPr>
        <w:t>Richards</w:t>
      </w:r>
      <w:r w:rsidR="00AE2AC2" w:rsidRPr="005E405D">
        <w:rPr>
          <w:lang w:val="es-ES_tradnl"/>
        </w:rPr>
        <w:t>, G.</w:t>
      </w:r>
      <w:r w:rsidR="00203F58" w:rsidRPr="005E405D">
        <w:rPr>
          <w:lang w:val="es-ES_tradnl"/>
        </w:rPr>
        <w:t>;</w:t>
      </w:r>
      <w:r w:rsidR="00AE2AC2" w:rsidRPr="005E405D">
        <w:rPr>
          <w:lang w:val="es-ES_tradnl"/>
        </w:rPr>
        <w:t xml:space="preserve"> </w:t>
      </w:r>
      <w:r w:rsidRPr="005E405D">
        <w:rPr>
          <w:lang w:val="es-ES_tradnl"/>
        </w:rPr>
        <w:t>Wilson</w:t>
      </w:r>
      <w:r w:rsidR="00AE2AC2" w:rsidRPr="005E405D">
        <w:rPr>
          <w:lang w:val="es-ES_tradnl"/>
        </w:rPr>
        <w:t xml:space="preserve">, J. (2006) </w:t>
      </w:r>
      <w:r w:rsidRPr="005E405D">
        <w:rPr>
          <w:lang w:val="es-ES_tradnl"/>
        </w:rPr>
        <w:t>«</w:t>
      </w:r>
      <w:r w:rsidR="00AE2AC2" w:rsidRPr="005E405D">
        <w:rPr>
          <w:lang w:val="es-ES_tradnl"/>
        </w:rPr>
        <w:t>Developing creativity in tourist experiences: A solution to the serial reproduction of culture?</w:t>
      </w:r>
      <w:r w:rsidRPr="005E405D">
        <w:rPr>
          <w:lang w:val="es-ES_tradnl"/>
        </w:rPr>
        <w:t>».</w:t>
      </w:r>
      <w:r w:rsidR="00AE2AC2" w:rsidRPr="005E405D">
        <w:rPr>
          <w:lang w:val="es-ES_tradnl"/>
        </w:rPr>
        <w:t xml:space="preserve"> </w:t>
      </w:r>
      <w:r w:rsidR="00AE2AC2" w:rsidRPr="005E405D">
        <w:rPr>
          <w:i/>
          <w:lang w:val="es-ES_tradnl"/>
        </w:rPr>
        <w:t>Tourism Management</w:t>
      </w:r>
      <w:r w:rsidR="00AE2AC2" w:rsidRPr="005E405D">
        <w:rPr>
          <w:lang w:val="es-ES_tradnl"/>
        </w:rPr>
        <w:t xml:space="preserve"> </w:t>
      </w:r>
      <w:r w:rsidRPr="005E405D">
        <w:rPr>
          <w:lang w:val="es-ES_tradnl"/>
        </w:rPr>
        <w:t xml:space="preserve">(n.º </w:t>
      </w:r>
      <w:r w:rsidR="00AE2AC2" w:rsidRPr="005E405D">
        <w:rPr>
          <w:lang w:val="es-ES_tradnl"/>
        </w:rPr>
        <w:t xml:space="preserve">27, </w:t>
      </w:r>
      <w:r w:rsidRPr="005E405D">
        <w:rPr>
          <w:lang w:val="es-ES_tradnl"/>
        </w:rPr>
        <w:t xml:space="preserve">págs. </w:t>
      </w:r>
      <w:r w:rsidR="00AE2AC2" w:rsidRPr="005E405D">
        <w:rPr>
          <w:lang w:val="es-ES_tradnl"/>
        </w:rPr>
        <w:t>1</w:t>
      </w:r>
      <w:r w:rsidRPr="005E405D">
        <w:rPr>
          <w:lang w:val="es-ES_tradnl"/>
        </w:rPr>
        <w:t>.</w:t>
      </w:r>
      <w:r w:rsidR="00AE2AC2" w:rsidRPr="005E405D">
        <w:rPr>
          <w:lang w:val="es-ES_tradnl"/>
        </w:rPr>
        <w:t>209–1</w:t>
      </w:r>
      <w:r w:rsidRPr="005E405D">
        <w:rPr>
          <w:lang w:val="es-ES_tradnl"/>
        </w:rPr>
        <w:t>.</w:t>
      </w:r>
      <w:r w:rsidR="00AE2AC2" w:rsidRPr="005E405D">
        <w:rPr>
          <w:lang w:val="es-ES_tradnl"/>
        </w:rPr>
        <w:t>223</w:t>
      </w:r>
      <w:r w:rsidRPr="005E405D">
        <w:rPr>
          <w:lang w:val="es-ES_tradnl"/>
        </w:rPr>
        <w:t>)</w:t>
      </w:r>
      <w:r w:rsidR="00AE2AC2" w:rsidRPr="005E405D">
        <w:rPr>
          <w:lang w:val="es-ES_tradnl"/>
        </w:rPr>
        <w:t>.</w:t>
      </w:r>
    </w:p>
    <w:p w14:paraId="059F48BE" w14:textId="77466C0F" w:rsidR="00C5256B" w:rsidRPr="005E405D" w:rsidRDefault="0041000B" w:rsidP="003966BB">
      <w:pPr>
        <w:rPr>
          <w:lang w:val="es-ES_tradnl"/>
        </w:rPr>
      </w:pPr>
      <w:r w:rsidRPr="005E405D">
        <w:rPr>
          <w:lang w:val="es-ES_tradnl"/>
        </w:rPr>
        <w:t>Richard</w:t>
      </w:r>
      <w:r w:rsidR="00203F58" w:rsidRPr="005E405D">
        <w:rPr>
          <w:lang w:val="es-ES_tradnl"/>
        </w:rPr>
        <w:t>,</w:t>
      </w:r>
      <w:r w:rsidR="00C5256B" w:rsidRPr="005E405D">
        <w:rPr>
          <w:lang w:val="es-ES_tradnl"/>
        </w:rPr>
        <w:t xml:space="preserve"> G.</w:t>
      </w:r>
      <w:r w:rsidR="00203F58" w:rsidRPr="005E405D">
        <w:rPr>
          <w:lang w:val="es-ES_tradnl"/>
        </w:rPr>
        <w:t>;</w:t>
      </w:r>
      <w:r w:rsidR="00C5256B" w:rsidRPr="005E405D">
        <w:rPr>
          <w:lang w:val="es-ES_tradnl"/>
        </w:rPr>
        <w:t xml:space="preserve"> </w:t>
      </w:r>
      <w:r w:rsidRPr="005E405D">
        <w:rPr>
          <w:lang w:val="es-ES_tradnl"/>
        </w:rPr>
        <w:t>Wilson</w:t>
      </w:r>
      <w:r w:rsidR="00C5256B" w:rsidRPr="005E405D">
        <w:rPr>
          <w:lang w:val="es-ES_tradnl"/>
        </w:rPr>
        <w:t xml:space="preserve">, J. (2007) </w:t>
      </w:r>
      <w:r w:rsidR="00C5256B" w:rsidRPr="005E405D">
        <w:rPr>
          <w:i/>
          <w:lang w:val="es-ES_tradnl"/>
        </w:rPr>
        <w:t>Tourism, Creativity and Development</w:t>
      </w:r>
      <w:r w:rsidR="00C5256B" w:rsidRPr="005E405D">
        <w:rPr>
          <w:lang w:val="es-ES_tradnl"/>
        </w:rPr>
        <w:t xml:space="preserve">. </w:t>
      </w:r>
      <w:r w:rsidR="00203F58" w:rsidRPr="005E405D">
        <w:rPr>
          <w:lang w:val="es-ES_tradnl"/>
        </w:rPr>
        <w:t>Londres</w:t>
      </w:r>
      <w:r w:rsidR="00C5256B" w:rsidRPr="005E405D">
        <w:rPr>
          <w:lang w:val="es-ES_tradnl"/>
        </w:rPr>
        <w:t>: Routledge.</w:t>
      </w:r>
    </w:p>
    <w:p w14:paraId="4AB64570" w14:textId="5C353723" w:rsidR="004337F0" w:rsidRPr="005E405D" w:rsidRDefault="0041000B" w:rsidP="004337F0">
      <w:pPr>
        <w:rPr>
          <w:lang w:val="es-ES_tradnl"/>
        </w:rPr>
      </w:pPr>
      <w:r w:rsidRPr="005E405D">
        <w:rPr>
          <w:lang w:val="es-ES_tradnl"/>
        </w:rPr>
        <w:t>Ritzer</w:t>
      </w:r>
      <w:r w:rsidR="004337F0" w:rsidRPr="005E405D">
        <w:rPr>
          <w:lang w:val="es-ES_tradnl"/>
        </w:rPr>
        <w:t>, G.</w:t>
      </w:r>
      <w:r w:rsidR="00203F58" w:rsidRPr="005E405D">
        <w:rPr>
          <w:lang w:val="es-ES_tradnl"/>
        </w:rPr>
        <w:t>;</w:t>
      </w:r>
      <w:r w:rsidR="004337F0" w:rsidRPr="005E405D">
        <w:rPr>
          <w:lang w:val="es-ES_tradnl"/>
        </w:rPr>
        <w:t xml:space="preserve"> </w:t>
      </w:r>
      <w:r w:rsidRPr="005E405D">
        <w:rPr>
          <w:lang w:val="es-ES_tradnl"/>
        </w:rPr>
        <w:t>Liska</w:t>
      </w:r>
      <w:r w:rsidR="004337F0" w:rsidRPr="005E405D">
        <w:rPr>
          <w:lang w:val="es-ES_tradnl"/>
        </w:rPr>
        <w:t xml:space="preserve">, A. (1997) </w:t>
      </w:r>
      <w:r w:rsidRPr="005E405D">
        <w:rPr>
          <w:lang w:val="es-ES_tradnl"/>
        </w:rPr>
        <w:t>«</w:t>
      </w:r>
      <w:r w:rsidR="004337F0" w:rsidRPr="005E405D">
        <w:rPr>
          <w:lang w:val="es-ES_tradnl"/>
        </w:rPr>
        <w:t>“McDisneyization” and “Post-Tourism”: Complementary perspectives on contemporary tourism</w:t>
      </w:r>
      <w:r w:rsidRPr="005E405D">
        <w:rPr>
          <w:lang w:val="es-ES_tradnl"/>
        </w:rPr>
        <w:t>»</w:t>
      </w:r>
      <w:r w:rsidR="004337F0" w:rsidRPr="005E405D">
        <w:rPr>
          <w:lang w:val="es-ES_tradnl"/>
        </w:rPr>
        <w:t xml:space="preserve">. </w:t>
      </w:r>
      <w:r w:rsidRPr="005E405D">
        <w:rPr>
          <w:lang w:val="es-ES_tradnl"/>
        </w:rPr>
        <w:t>En:</w:t>
      </w:r>
      <w:r w:rsidR="004337F0" w:rsidRPr="005E405D">
        <w:rPr>
          <w:lang w:val="es-ES_tradnl"/>
        </w:rPr>
        <w:t xml:space="preserve"> </w:t>
      </w:r>
      <w:r w:rsidRPr="005E405D">
        <w:rPr>
          <w:lang w:val="es-ES_tradnl"/>
        </w:rPr>
        <w:t xml:space="preserve">C. </w:t>
      </w:r>
      <w:r w:rsidR="004337F0" w:rsidRPr="005E405D">
        <w:rPr>
          <w:lang w:val="es-ES_tradnl"/>
        </w:rPr>
        <w:t>Rojek</w:t>
      </w:r>
      <w:r w:rsidRPr="005E405D">
        <w:rPr>
          <w:lang w:val="es-ES_tradnl"/>
        </w:rPr>
        <w:t>;</w:t>
      </w:r>
      <w:r w:rsidR="004337F0" w:rsidRPr="005E405D">
        <w:rPr>
          <w:lang w:val="es-ES_tradnl"/>
        </w:rPr>
        <w:t xml:space="preserve"> </w:t>
      </w:r>
      <w:r w:rsidRPr="005E405D">
        <w:rPr>
          <w:lang w:val="es-ES_tradnl"/>
        </w:rPr>
        <w:t>J. Urry</w:t>
      </w:r>
      <w:r w:rsidR="004337F0" w:rsidRPr="005E405D">
        <w:rPr>
          <w:lang w:val="es-ES_tradnl"/>
        </w:rPr>
        <w:t xml:space="preserve"> (eds</w:t>
      </w:r>
      <w:r w:rsidRPr="005E405D">
        <w:rPr>
          <w:lang w:val="es-ES_tradnl"/>
        </w:rPr>
        <w:t>.</w:t>
      </w:r>
      <w:r w:rsidR="004337F0" w:rsidRPr="005E405D">
        <w:rPr>
          <w:lang w:val="es-ES_tradnl"/>
        </w:rPr>
        <w:t xml:space="preserve">) </w:t>
      </w:r>
      <w:r w:rsidR="004337F0" w:rsidRPr="005E405D">
        <w:rPr>
          <w:i/>
          <w:lang w:val="es-ES_tradnl"/>
        </w:rPr>
        <w:t>Touring cultures: Transformations of travel and theory</w:t>
      </w:r>
      <w:r w:rsidRPr="005E405D">
        <w:rPr>
          <w:i/>
          <w:lang w:val="es-ES_tradnl"/>
        </w:rPr>
        <w:t xml:space="preserve"> </w:t>
      </w:r>
      <w:r w:rsidRPr="005E405D">
        <w:rPr>
          <w:lang w:val="es-ES_tradnl"/>
        </w:rPr>
        <w:t>(págs. 96-109).</w:t>
      </w:r>
      <w:r w:rsidR="004337F0" w:rsidRPr="005E405D">
        <w:rPr>
          <w:lang w:val="es-ES_tradnl"/>
        </w:rPr>
        <w:t xml:space="preserve"> </w:t>
      </w:r>
      <w:r w:rsidR="00203F58" w:rsidRPr="005E405D">
        <w:rPr>
          <w:lang w:val="es-ES_tradnl"/>
        </w:rPr>
        <w:t>Londres</w:t>
      </w:r>
      <w:r w:rsidR="004337F0" w:rsidRPr="005E405D">
        <w:rPr>
          <w:lang w:val="es-ES_tradnl"/>
        </w:rPr>
        <w:t>: Routledge</w:t>
      </w:r>
      <w:r w:rsidRPr="005E405D">
        <w:rPr>
          <w:lang w:val="es-ES_tradnl"/>
        </w:rPr>
        <w:t>.</w:t>
      </w:r>
    </w:p>
    <w:p w14:paraId="4D92BE2A" w14:textId="57E1A92E" w:rsidR="00DE29B4" w:rsidRPr="005E405D" w:rsidRDefault="0041000B" w:rsidP="004337F0">
      <w:pPr>
        <w:rPr>
          <w:lang w:val="es-ES_tradnl"/>
        </w:rPr>
      </w:pPr>
      <w:r w:rsidRPr="005E405D">
        <w:rPr>
          <w:lang w:val="es-ES_tradnl"/>
        </w:rPr>
        <w:t>Rojek</w:t>
      </w:r>
      <w:r w:rsidR="00DE29B4" w:rsidRPr="005E405D">
        <w:rPr>
          <w:lang w:val="es-ES_tradnl"/>
        </w:rPr>
        <w:t xml:space="preserve">, C. (1995) </w:t>
      </w:r>
      <w:r w:rsidR="00DE29B4" w:rsidRPr="005E405D">
        <w:rPr>
          <w:i/>
          <w:lang w:val="es-ES_tradnl"/>
        </w:rPr>
        <w:t>Decentring Leisure: Rethinking Leisure Theory</w:t>
      </w:r>
      <w:r w:rsidR="00DE29B4" w:rsidRPr="005E405D">
        <w:rPr>
          <w:lang w:val="es-ES_tradnl"/>
        </w:rPr>
        <w:t xml:space="preserve">. </w:t>
      </w:r>
      <w:r w:rsidR="00203F58" w:rsidRPr="005E405D">
        <w:rPr>
          <w:lang w:val="es-ES_tradnl"/>
        </w:rPr>
        <w:t>Londres</w:t>
      </w:r>
      <w:r w:rsidR="00DE29B4" w:rsidRPr="005E405D">
        <w:rPr>
          <w:lang w:val="es-ES_tradnl"/>
        </w:rPr>
        <w:t>: SAGE.</w:t>
      </w:r>
    </w:p>
    <w:p w14:paraId="1196415B" w14:textId="2B109832" w:rsidR="00DE29B4" w:rsidRPr="005E405D" w:rsidRDefault="0041000B" w:rsidP="00B41FF5">
      <w:pPr>
        <w:rPr>
          <w:lang w:val="es-ES_tradnl"/>
        </w:rPr>
      </w:pPr>
      <w:r w:rsidRPr="005E405D">
        <w:rPr>
          <w:lang w:val="es-ES_tradnl"/>
        </w:rPr>
        <w:t>Rojek</w:t>
      </w:r>
      <w:r w:rsidR="00DE29B4" w:rsidRPr="005E405D">
        <w:rPr>
          <w:lang w:val="es-ES_tradnl"/>
        </w:rPr>
        <w:t>, C.</w:t>
      </w:r>
      <w:r w:rsidR="00203F58" w:rsidRPr="005E405D">
        <w:rPr>
          <w:lang w:val="es-ES_tradnl"/>
        </w:rPr>
        <w:t>;</w:t>
      </w:r>
      <w:r w:rsidR="00DE29B4" w:rsidRPr="005E405D">
        <w:rPr>
          <w:lang w:val="es-ES_tradnl"/>
        </w:rPr>
        <w:t xml:space="preserve"> </w:t>
      </w:r>
      <w:r w:rsidRPr="005E405D">
        <w:rPr>
          <w:lang w:val="es-ES_tradnl"/>
        </w:rPr>
        <w:t>Urry</w:t>
      </w:r>
      <w:r w:rsidR="00DE29B4" w:rsidRPr="005E405D">
        <w:rPr>
          <w:lang w:val="es-ES_tradnl"/>
        </w:rPr>
        <w:t xml:space="preserve">, J. (1997). </w:t>
      </w:r>
      <w:r w:rsidR="00DE29B4" w:rsidRPr="005E405D">
        <w:rPr>
          <w:i/>
          <w:lang w:val="es-ES_tradnl"/>
        </w:rPr>
        <w:t>Touring cultures: Transformations of travel and theory</w:t>
      </w:r>
      <w:r w:rsidR="00DE29B4" w:rsidRPr="005E405D">
        <w:rPr>
          <w:lang w:val="es-ES_tradnl"/>
        </w:rPr>
        <w:t>. Psychology Press.</w:t>
      </w:r>
    </w:p>
    <w:p w14:paraId="4C55E958" w14:textId="1D53EBEB" w:rsidR="00E54B8E" w:rsidRPr="005E405D" w:rsidRDefault="0041000B" w:rsidP="00B41FF5">
      <w:pPr>
        <w:rPr>
          <w:lang w:val="es-ES_tradnl"/>
        </w:rPr>
      </w:pPr>
      <w:r w:rsidRPr="005E405D">
        <w:rPr>
          <w:lang w:val="es-ES_tradnl"/>
        </w:rPr>
        <w:t>Smith</w:t>
      </w:r>
      <w:r w:rsidR="00E54B8E" w:rsidRPr="005E405D">
        <w:rPr>
          <w:lang w:val="es-ES_tradnl"/>
        </w:rPr>
        <w:t>, M.</w:t>
      </w:r>
      <w:r w:rsidR="00203F58" w:rsidRPr="005E405D">
        <w:rPr>
          <w:lang w:val="es-ES_tradnl"/>
        </w:rPr>
        <w:t>;</w:t>
      </w:r>
      <w:r w:rsidR="00E54B8E" w:rsidRPr="005E405D">
        <w:rPr>
          <w:lang w:val="es-ES_tradnl"/>
        </w:rPr>
        <w:t xml:space="preserve"> </w:t>
      </w:r>
      <w:r w:rsidRPr="005E405D">
        <w:rPr>
          <w:lang w:val="es-ES_tradnl"/>
        </w:rPr>
        <w:t>Richards</w:t>
      </w:r>
      <w:r w:rsidR="00E54B8E" w:rsidRPr="005E405D">
        <w:rPr>
          <w:lang w:val="es-ES_tradnl"/>
        </w:rPr>
        <w:t xml:space="preserve">, G. (2012) </w:t>
      </w:r>
      <w:r w:rsidR="00E54B8E" w:rsidRPr="005E405D">
        <w:rPr>
          <w:i/>
          <w:lang w:val="es-ES_tradnl"/>
        </w:rPr>
        <w:t>The Routledge Handbook of Cultural Tourism</w:t>
      </w:r>
      <w:r w:rsidR="00E54B8E" w:rsidRPr="005E405D">
        <w:rPr>
          <w:lang w:val="es-ES_tradnl"/>
        </w:rPr>
        <w:t xml:space="preserve">. </w:t>
      </w:r>
      <w:r w:rsidR="00203F58" w:rsidRPr="005E405D">
        <w:rPr>
          <w:lang w:val="es-ES_tradnl"/>
        </w:rPr>
        <w:t>Londres</w:t>
      </w:r>
      <w:r w:rsidR="00E54B8E" w:rsidRPr="005E405D">
        <w:rPr>
          <w:lang w:val="es-ES_tradnl"/>
        </w:rPr>
        <w:t>: Routledge.</w:t>
      </w:r>
    </w:p>
    <w:p w14:paraId="16E5B208" w14:textId="6A7CE6F0" w:rsidR="00853A69" w:rsidRPr="005E405D" w:rsidRDefault="0041000B" w:rsidP="00873B40">
      <w:pPr>
        <w:rPr>
          <w:lang w:val="es-ES_tradnl"/>
        </w:rPr>
      </w:pPr>
      <w:r w:rsidRPr="005E405D">
        <w:rPr>
          <w:lang w:val="es-ES_tradnl"/>
        </w:rPr>
        <w:t>Urry</w:t>
      </w:r>
      <w:r w:rsidR="00853A69" w:rsidRPr="005E405D">
        <w:rPr>
          <w:lang w:val="es-ES_tradnl"/>
        </w:rPr>
        <w:t xml:space="preserve">, J. (1990) </w:t>
      </w:r>
      <w:r w:rsidR="00853A69" w:rsidRPr="005E405D">
        <w:rPr>
          <w:i/>
          <w:lang w:val="es-ES_tradnl"/>
        </w:rPr>
        <w:t>The Tourist Gaze</w:t>
      </w:r>
      <w:r w:rsidR="00853A69" w:rsidRPr="005E405D">
        <w:rPr>
          <w:lang w:val="es-ES_tradnl"/>
        </w:rPr>
        <w:t xml:space="preserve">. </w:t>
      </w:r>
      <w:r w:rsidR="00203F58" w:rsidRPr="005E405D">
        <w:rPr>
          <w:lang w:val="es-ES_tradnl"/>
        </w:rPr>
        <w:t>Londres</w:t>
      </w:r>
      <w:r w:rsidR="00853A69" w:rsidRPr="005E405D">
        <w:rPr>
          <w:lang w:val="es-ES_tradnl"/>
        </w:rPr>
        <w:t>: SAGE.</w:t>
      </w:r>
    </w:p>
    <w:p w14:paraId="04EBA750" w14:textId="2BE70514" w:rsidR="00603C26" w:rsidRPr="005E405D" w:rsidRDefault="0041000B" w:rsidP="00873B40">
      <w:pPr>
        <w:rPr>
          <w:lang w:val="es-ES_tradnl"/>
        </w:rPr>
      </w:pPr>
      <w:r w:rsidRPr="005E405D">
        <w:rPr>
          <w:lang w:val="es-ES_tradnl"/>
        </w:rPr>
        <w:t>Warwick</w:t>
      </w:r>
      <w:r w:rsidR="00603C26" w:rsidRPr="005E405D">
        <w:rPr>
          <w:lang w:val="es-ES_tradnl"/>
        </w:rPr>
        <w:t xml:space="preserve">, S. (2014) </w:t>
      </w:r>
      <w:r w:rsidRPr="005E405D">
        <w:rPr>
          <w:lang w:val="es-ES_tradnl"/>
        </w:rPr>
        <w:t>«</w:t>
      </w:r>
      <w:r w:rsidR="00603C26" w:rsidRPr="005E405D">
        <w:rPr>
          <w:lang w:val="es-ES_tradnl"/>
        </w:rPr>
        <w:t>Plan of Action: Where to meet Athens' new creatives</w:t>
      </w:r>
      <w:r w:rsidRPr="005E405D">
        <w:rPr>
          <w:lang w:val="es-ES_tradnl"/>
        </w:rPr>
        <w:t>»</w:t>
      </w:r>
      <w:r w:rsidR="00603C26" w:rsidRPr="005E405D">
        <w:rPr>
          <w:lang w:val="es-ES_tradnl"/>
        </w:rPr>
        <w:t xml:space="preserve">. </w:t>
      </w:r>
      <w:r w:rsidRPr="005E405D">
        <w:rPr>
          <w:i/>
          <w:lang w:val="es-ES_tradnl"/>
        </w:rPr>
        <w:t>Traveller</w:t>
      </w:r>
      <w:r w:rsidR="00603C26" w:rsidRPr="005E405D">
        <w:rPr>
          <w:lang w:val="es-ES_tradnl"/>
        </w:rPr>
        <w:t xml:space="preserve"> </w:t>
      </w:r>
      <w:r w:rsidRPr="005E405D">
        <w:rPr>
          <w:lang w:val="es-ES_tradnl"/>
        </w:rPr>
        <w:t>(agosto</w:t>
      </w:r>
      <w:r w:rsidR="00603C26" w:rsidRPr="005E405D">
        <w:rPr>
          <w:lang w:val="es-ES_tradnl"/>
        </w:rPr>
        <w:t xml:space="preserve"> 2014</w:t>
      </w:r>
      <w:r w:rsidRPr="005E405D">
        <w:rPr>
          <w:lang w:val="es-ES_tradnl"/>
        </w:rPr>
        <w:t>)</w:t>
      </w:r>
      <w:r w:rsidR="00603C26" w:rsidRPr="005E405D">
        <w:rPr>
          <w:lang w:val="es-ES_tradnl"/>
        </w:rPr>
        <w:t>.</w:t>
      </w:r>
    </w:p>
    <w:p w14:paraId="5F7E69B3" w14:textId="6CD6B81A" w:rsidR="00E54B8E" w:rsidRPr="005E405D" w:rsidRDefault="0041000B" w:rsidP="00B41FF5">
      <w:pPr>
        <w:rPr>
          <w:lang w:val="es-ES_tradnl"/>
        </w:rPr>
      </w:pPr>
      <w:r w:rsidRPr="005E405D">
        <w:rPr>
          <w:lang w:val="es-ES_tradnl"/>
        </w:rPr>
        <w:t>Zatori</w:t>
      </w:r>
      <w:r w:rsidR="00203F58" w:rsidRPr="005E405D">
        <w:rPr>
          <w:lang w:val="es-ES_tradnl"/>
        </w:rPr>
        <w:t>, A.;</w:t>
      </w:r>
      <w:r w:rsidR="00E54B8E" w:rsidRPr="005E405D">
        <w:rPr>
          <w:lang w:val="es-ES_tradnl"/>
        </w:rPr>
        <w:t xml:space="preserve"> </w:t>
      </w:r>
      <w:r w:rsidRPr="005E405D">
        <w:rPr>
          <w:lang w:val="es-ES_tradnl"/>
        </w:rPr>
        <w:t>Smith</w:t>
      </w:r>
      <w:r w:rsidR="00E54B8E" w:rsidRPr="005E405D">
        <w:rPr>
          <w:lang w:val="es-ES_tradnl"/>
        </w:rPr>
        <w:t xml:space="preserve">, M. (2014). </w:t>
      </w:r>
      <w:r w:rsidR="00203F58" w:rsidRPr="005E405D">
        <w:rPr>
          <w:lang w:val="es-ES_tradnl"/>
        </w:rPr>
        <w:t>«</w:t>
      </w:r>
      <w:r w:rsidR="00E54B8E" w:rsidRPr="005E405D">
        <w:rPr>
          <w:lang w:val="es-ES_tradnl"/>
        </w:rPr>
        <w:t>T</w:t>
      </w:r>
      <w:r w:rsidR="00203F58" w:rsidRPr="005E405D">
        <w:rPr>
          <w:lang w:val="es-ES_tradnl"/>
        </w:rPr>
        <w:t>he Creative Heart of Budapest». E</w:t>
      </w:r>
      <w:r w:rsidR="00E54B8E" w:rsidRPr="005E405D">
        <w:rPr>
          <w:lang w:val="es-ES_tradnl"/>
        </w:rPr>
        <w:t xml:space="preserve">n: L. </w:t>
      </w:r>
      <w:r w:rsidRPr="005E405D">
        <w:rPr>
          <w:lang w:val="es-ES_tradnl"/>
        </w:rPr>
        <w:t>Marques</w:t>
      </w:r>
      <w:r w:rsidR="00203F58" w:rsidRPr="005E405D">
        <w:rPr>
          <w:lang w:val="es-ES_tradnl"/>
        </w:rPr>
        <w:t>;</w:t>
      </w:r>
      <w:r w:rsidR="00E54B8E" w:rsidRPr="005E405D">
        <w:rPr>
          <w:lang w:val="es-ES_tradnl"/>
        </w:rPr>
        <w:t xml:space="preserve"> J. </w:t>
      </w:r>
      <w:r w:rsidRPr="005E405D">
        <w:rPr>
          <w:lang w:val="es-ES_tradnl"/>
        </w:rPr>
        <w:t>Mangorrinha</w:t>
      </w:r>
      <w:r w:rsidR="00203F58" w:rsidRPr="005E405D">
        <w:rPr>
          <w:lang w:val="es-ES_tradnl"/>
        </w:rPr>
        <w:t>;</w:t>
      </w:r>
      <w:r w:rsidR="00E54B8E" w:rsidRPr="005E405D">
        <w:rPr>
          <w:lang w:val="es-ES_tradnl"/>
        </w:rPr>
        <w:t xml:space="preserve"> G. </w:t>
      </w:r>
      <w:r w:rsidRPr="005E405D">
        <w:rPr>
          <w:lang w:val="es-ES_tradnl"/>
        </w:rPr>
        <w:t>Richards</w:t>
      </w:r>
      <w:r w:rsidR="00E54B8E" w:rsidRPr="005E405D">
        <w:rPr>
          <w:lang w:val="es-ES_tradnl"/>
        </w:rPr>
        <w:t xml:space="preserve"> (eds.) </w:t>
      </w:r>
      <w:r w:rsidRPr="005E405D">
        <w:rPr>
          <w:lang w:val="es-ES_tradnl"/>
        </w:rPr>
        <w:t xml:space="preserve">[Fecha de consulta: 13 de marzo de 2017] </w:t>
      </w:r>
      <w:r w:rsidR="00E54B8E" w:rsidRPr="005E405D">
        <w:rPr>
          <w:i/>
          <w:lang w:val="es-ES_tradnl"/>
        </w:rPr>
        <w:t>Creative districts around the world: Celebrating the 500th anniversary of Bairro Alto</w:t>
      </w:r>
      <w:r w:rsidR="00E54B8E" w:rsidRPr="005E405D">
        <w:rPr>
          <w:lang w:val="es-ES_tradnl"/>
        </w:rPr>
        <w:t xml:space="preserve">. </w:t>
      </w:r>
      <w:r w:rsidRPr="005E405D">
        <w:rPr>
          <w:lang w:val="es-ES_tradnl"/>
        </w:rPr>
        <w:t>&lt;</w:t>
      </w:r>
      <w:r w:rsidR="00E54B8E" w:rsidRPr="005E405D">
        <w:rPr>
          <w:lang w:val="es-ES_tradnl"/>
        </w:rPr>
        <w:t>http://creativedistricts.imem.nl/</w:t>
      </w:r>
      <w:r w:rsidRPr="005E405D">
        <w:rPr>
          <w:lang w:val="es-ES_tradnl"/>
        </w:rPr>
        <w:t>&gt;</w:t>
      </w:r>
    </w:p>
    <w:p w14:paraId="453E0B9E" w14:textId="30EF8682" w:rsidR="00603C26" w:rsidRPr="005E405D" w:rsidRDefault="0041000B">
      <w:pPr>
        <w:rPr>
          <w:lang w:val="es-ES_tradnl"/>
        </w:rPr>
      </w:pPr>
      <w:r w:rsidRPr="005E405D">
        <w:rPr>
          <w:lang w:val="es-ES_tradnl"/>
        </w:rPr>
        <w:t>Zukin</w:t>
      </w:r>
      <w:r w:rsidR="005C3154" w:rsidRPr="005E405D">
        <w:rPr>
          <w:lang w:val="es-ES_tradnl"/>
        </w:rPr>
        <w:t xml:space="preserve">, S. (1995) </w:t>
      </w:r>
      <w:r w:rsidR="00CC6A6E" w:rsidRPr="005E405D">
        <w:rPr>
          <w:i/>
          <w:lang w:val="es-ES_tradnl"/>
        </w:rPr>
        <w:t>The Cultures of Cities</w:t>
      </w:r>
      <w:r w:rsidR="00CC6A6E" w:rsidRPr="005E405D">
        <w:rPr>
          <w:lang w:val="es-ES_tradnl"/>
        </w:rPr>
        <w:t>. Oxford: Blackwell.</w:t>
      </w:r>
    </w:p>
    <w:sectPr w:rsidR="00603C26" w:rsidRPr="005E405D" w:rsidSect="00F00FC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A5D07" w14:textId="77777777" w:rsidR="00067424" w:rsidRDefault="00067424" w:rsidP="004C45CA">
      <w:pPr>
        <w:spacing w:after="0" w:line="240" w:lineRule="auto"/>
      </w:pPr>
      <w:r>
        <w:separator/>
      </w:r>
    </w:p>
  </w:endnote>
  <w:endnote w:type="continuationSeparator" w:id="0">
    <w:p w14:paraId="2E518749" w14:textId="77777777" w:rsidR="00067424" w:rsidRDefault="00067424" w:rsidP="004C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933903"/>
      <w:docPartObj>
        <w:docPartGallery w:val="Page Numbers (Bottom of Page)"/>
        <w:docPartUnique/>
      </w:docPartObj>
    </w:sdtPr>
    <w:sdtEndPr>
      <w:rPr>
        <w:noProof/>
      </w:rPr>
    </w:sdtEndPr>
    <w:sdtContent>
      <w:p w14:paraId="41242AB5" w14:textId="77777777" w:rsidR="00067424" w:rsidRDefault="00067424">
        <w:pPr>
          <w:pStyle w:val="Footer"/>
          <w:jc w:val="center"/>
        </w:pPr>
        <w:r>
          <w:fldChar w:fldCharType="begin"/>
        </w:r>
        <w:r>
          <w:instrText xml:space="preserve"> PAGE   \* MERGEFORMAT </w:instrText>
        </w:r>
        <w:r>
          <w:fldChar w:fldCharType="separate"/>
        </w:r>
        <w:r w:rsidR="007B2E57">
          <w:rPr>
            <w:noProof/>
          </w:rPr>
          <w:t>7</w:t>
        </w:r>
        <w:r>
          <w:rPr>
            <w:noProof/>
          </w:rPr>
          <w:fldChar w:fldCharType="end"/>
        </w:r>
      </w:p>
    </w:sdtContent>
  </w:sdt>
  <w:p w14:paraId="23874077" w14:textId="77777777" w:rsidR="00067424" w:rsidRDefault="000674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0911A" w14:textId="77777777" w:rsidR="00067424" w:rsidRDefault="00067424" w:rsidP="004C45CA">
      <w:pPr>
        <w:spacing w:after="0" w:line="240" w:lineRule="auto"/>
      </w:pPr>
      <w:r>
        <w:separator/>
      </w:r>
    </w:p>
  </w:footnote>
  <w:footnote w:type="continuationSeparator" w:id="0">
    <w:p w14:paraId="1045C222" w14:textId="77777777" w:rsidR="00067424" w:rsidRDefault="00067424" w:rsidP="004C45C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B6C5F"/>
    <w:multiLevelType w:val="hybridMultilevel"/>
    <w:tmpl w:val="5D7E1BF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CE57DDE"/>
    <w:multiLevelType w:val="hybridMultilevel"/>
    <w:tmpl w:val="149C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7F1284"/>
    <w:multiLevelType w:val="hybridMultilevel"/>
    <w:tmpl w:val="04687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D254FC5"/>
    <w:multiLevelType w:val="hybridMultilevel"/>
    <w:tmpl w:val="006EC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4F4"/>
    <w:rsid w:val="000016C8"/>
    <w:rsid w:val="0001350B"/>
    <w:rsid w:val="000236AD"/>
    <w:rsid w:val="00026CA8"/>
    <w:rsid w:val="000361E1"/>
    <w:rsid w:val="000425D4"/>
    <w:rsid w:val="000512A6"/>
    <w:rsid w:val="00053BDB"/>
    <w:rsid w:val="00067424"/>
    <w:rsid w:val="00073DFA"/>
    <w:rsid w:val="00090D9B"/>
    <w:rsid w:val="000920B9"/>
    <w:rsid w:val="00096D48"/>
    <w:rsid w:val="0009754D"/>
    <w:rsid w:val="000C31F2"/>
    <w:rsid w:val="000D6E6D"/>
    <w:rsid w:val="001177A8"/>
    <w:rsid w:val="001206F6"/>
    <w:rsid w:val="00122401"/>
    <w:rsid w:val="00133655"/>
    <w:rsid w:val="00143FC7"/>
    <w:rsid w:val="00147D53"/>
    <w:rsid w:val="00161ECA"/>
    <w:rsid w:val="00162A55"/>
    <w:rsid w:val="00170413"/>
    <w:rsid w:val="00171D9D"/>
    <w:rsid w:val="001B0BB0"/>
    <w:rsid w:val="001B74F2"/>
    <w:rsid w:val="001D2109"/>
    <w:rsid w:val="001D33C4"/>
    <w:rsid w:val="001D55F0"/>
    <w:rsid w:val="001D7E76"/>
    <w:rsid w:val="001E353B"/>
    <w:rsid w:val="001F0542"/>
    <w:rsid w:val="001F0BCE"/>
    <w:rsid w:val="00202D1A"/>
    <w:rsid w:val="00203F58"/>
    <w:rsid w:val="00222915"/>
    <w:rsid w:val="0022351F"/>
    <w:rsid w:val="00226AE8"/>
    <w:rsid w:val="00242898"/>
    <w:rsid w:val="0024304C"/>
    <w:rsid w:val="0024543E"/>
    <w:rsid w:val="00246196"/>
    <w:rsid w:val="002519A4"/>
    <w:rsid w:val="002521CD"/>
    <w:rsid w:val="00256F58"/>
    <w:rsid w:val="00277B96"/>
    <w:rsid w:val="002E62B4"/>
    <w:rsid w:val="00310B5E"/>
    <w:rsid w:val="003217E8"/>
    <w:rsid w:val="00352909"/>
    <w:rsid w:val="003650E0"/>
    <w:rsid w:val="00382BF6"/>
    <w:rsid w:val="0038676A"/>
    <w:rsid w:val="00391218"/>
    <w:rsid w:val="003966BB"/>
    <w:rsid w:val="003A7905"/>
    <w:rsid w:val="003B268C"/>
    <w:rsid w:val="003C7B81"/>
    <w:rsid w:val="003E2EA5"/>
    <w:rsid w:val="00406CEA"/>
    <w:rsid w:val="0041000B"/>
    <w:rsid w:val="00416323"/>
    <w:rsid w:val="00423C1D"/>
    <w:rsid w:val="0043358C"/>
    <w:rsid w:val="004337F0"/>
    <w:rsid w:val="0044730B"/>
    <w:rsid w:val="0047751F"/>
    <w:rsid w:val="0047756C"/>
    <w:rsid w:val="00481300"/>
    <w:rsid w:val="00482206"/>
    <w:rsid w:val="00485291"/>
    <w:rsid w:val="00494343"/>
    <w:rsid w:val="00496A81"/>
    <w:rsid w:val="004C45CA"/>
    <w:rsid w:val="004E67F4"/>
    <w:rsid w:val="004F2363"/>
    <w:rsid w:val="00502B27"/>
    <w:rsid w:val="005061BD"/>
    <w:rsid w:val="00512CD4"/>
    <w:rsid w:val="0051639E"/>
    <w:rsid w:val="005176C4"/>
    <w:rsid w:val="0052289A"/>
    <w:rsid w:val="00527C44"/>
    <w:rsid w:val="00544161"/>
    <w:rsid w:val="00550EE3"/>
    <w:rsid w:val="00551083"/>
    <w:rsid w:val="005540B5"/>
    <w:rsid w:val="00567935"/>
    <w:rsid w:val="0057045F"/>
    <w:rsid w:val="00576233"/>
    <w:rsid w:val="00585190"/>
    <w:rsid w:val="00587F8B"/>
    <w:rsid w:val="005A5FEC"/>
    <w:rsid w:val="005B7556"/>
    <w:rsid w:val="005C3154"/>
    <w:rsid w:val="005C348D"/>
    <w:rsid w:val="005D54F4"/>
    <w:rsid w:val="005E405D"/>
    <w:rsid w:val="00603C26"/>
    <w:rsid w:val="006201D2"/>
    <w:rsid w:val="00621A15"/>
    <w:rsid w:val="0063390A"/>
    <w:rsid w:val="00635490"/>
    <w:rsid w:val="0066343D"/>
    <w:rsid w:val="006668BC"/>
    <w:rsid w:val="00670DAC"/>
    <w:rsid w:val="006718E6"/>
    <w:rsid w:val="00673AE1"/>
    <w:rsid w:val="00680631"/>
    <w:rsid w:val="00681471"/>
    <w:rsid w:val="00690A05"/>
    <w:rsid w:val="006A1BE8"/>
    <w:rsid w:val="006A44AC"/>
    <w:rsid w:val="006E2BDE"/>
    <w:rsid w:val="006E70FB"/>
    <w:rsid w:val="00704226"/>
    <w:rsid w:val="00707C28"/>
    <w:rsid w:val="00710168"/>
    <w:rsid w:val="00710194"/>
    <w:rsid w:val="00722CF6"/>
    <w:rsid w:val="0072511D"/>
    <w:rsid w:val="00727EC7"/>
    <w:rsid w:val="0073313F"/>
    <w:rsid w:val="0073749C"/>
    <w:rsid w:val="00766174"/>
    <w:rsid w:val="00794D57"/>
    <w:rsid w:val="007B2E57"/>
    <w:rsid w:val="007C1B07"/>
    <w:rsid w:val="007C7CA4"/>
    <w:rsid w:val="007D25AD"/>
    <w:rsid w:val="007E4CEF"/>
    <w:rsid w:val="007E72BC"/>
    <w:rsid w:val="00805BF4"/>
    <w:rsid w:val="00812BDD"/>
    <w:rsid w:val="00822206"/>
    <w:rsid w:val="008229F1"/>
    <w:rsid w:val="0084533C"/>
    <w:rsid w:val="00853A69"/>
    <w:rsid w:val="00862E7B"/>
    <w:rsid w:val="00862EC8"/>
    <w:rsid w:val="0087144D"/>
    <w:rsid w:val="00873B40"/>
    <w:rsid w:val="008760A0"/>
    <w:rsid w:val="00881D7E"/>
    <w:rsid w:val="00886831"/>
    <w:rsid w:val="008928D3"/>
    <w:rsid w:val="00896C88"/>
    <w:rsid w:val="008A1337"/>
    <w:rsid w:val="008A5D1B"/>
    <w:rsid w:val="008C3B55"/>
    <w:rsid w:val="008F272D"/>
    <w:rsid w:val="0092408D"/>
    <w:rsid w:val="0092467B"/>
    <w:rsid w:val="0093558D"/>
    <w:rsid w:val="0094076D"/>
    <w:rsid w:val="009469C1"/>
    <w:rsid w:val="009809C6"/>
    <w:rsid w:val="0098458F"/>
    <w:rsid w:val="009A47C7"/>
    <w:rsid w:val="009B2789"/>
    <w:rsid w:val="009E4C4C"/>
    <w:rsid w:val="009E595A"/>
    <w:rsid w:val="009E6A08"/>
    <w:rsid w:val="009E7A10"/>
    <w:rsid w:val="00A00972"/>
    <w:rsid w:val="00A037A2"/>
    <w:rsid w:val="00A06907"/>
    <w:rsid w:val="00A1537D"/>
    <w:rsid w:val="00A34A31"/>
    <w:rsid w:val="00A5620E"/>
    <w:rsid w:val="00A65ADF"/>
    <w:rsid w:val="00A667DD"/>
    <w:rsid w:val="00A70869"/>
    <w:rsid w:val="00A941D8"/>
    <w:rsid w:val="00AA248E"/>
    <w:rsid w:val="00AA319F"/>
    <w:rsid w:val="00AB181F"/>
    <w:rsid w:val="00AB461F"/>
    <w:rsid w:val="00AB78EF"/>
    <w:rsid w:val="00AE2AC2"/>
    <w:rsid w:val="00B01816"/>
    <w:rsid w:val="00B34CC3"/>
    <w:rsid w:val="00B360E8"/>
    <w:rsid w:val="00B41FF5"/>
    <w:rsid w:val="00B83091"/>
    <w:rsid w:val="00B913D0"/>
    <w:rsid w:val="00B92A85"/>
    <w:rsid w:val="00BC30C7"/>
    <w:rsid w:val="00BC411C"/>
    <w:rsid w:val="00BC668A"/>
    <w:rsid w:val="00BD002D"/>
    <w:rsid w:val="00BD4416"/>
    <w:rsid w:val="00BE1FFC"/>
    <w:rsid w:val="00BE445D"/>
    <w:rsid w:val="00BF3227"/>
    <w:rsid w:val="00C0600F"/>
    <w:rsid w:val="00C22163"/>
    <w:rsid w:val="00C2454E"/>
    <w:rsid w:val="00C30F01"/>
    <w:rsid w:val="00C3539A"/>
    <w:rsid w:val="00C46F42"/>
    <w:rsid w:val="00C5256B"/>
    <w:rsid w:val="00C57371"/>
    <w:rsid w:val="00C62546"/>
    <w:rsid w:val="00C7098C"/>
    <w:rsid w:val="00C85CF0"/>
    <w:rsid w:val="00C9373E"/>
    <w:rsid w:val="00CA1B0E"/>
    <w:rsid w:val="00CB3762"/>
    <w:rsid w:val="00CC2C42"/>
    <w:rsid w:val="00CC3EE3"/>
    <w:rsid w:val="00CC6A6E"/>
    <w:rsid w:val="00CD6BE0"/>
    <w:rsid w:val="00D259EA"/>
    <w:rsid w:val="00D33C57"/>
    <w:rsid w:val="00D3581C"/>
    <w:rsid w:val="00D37580"/>
    <w:rsid w:val="00D44A99"/>
    <w:rsid w:val="00D4719C"/>
    <w:rsid w:val="00D75E86"/>
    <w:rsid w:val="00DA03B3"/>
    <w:rsid w:val="00DA3940"/>
    <w:rsid w:val="00DB0D39"/>
    <w:rsid w:val="00DB6D84"/>
    <w:rsid w:val="00DC75FF"/>
    <w:rsid w:val="00DE29B4"/>
    <w:rsid w:val="00DF0AAD"/>
    <w:rsid w:val="00E03C31"/>
    <w:rsid w:val="00E03DBB"/>
    <w:rsid w:val="00E10406"/>
    <w:rsid w:val="00E258A1"/>
    <w:rsid w:val="00E31783"/>
    <w:rsid w:val="00E54B8E"/>
    <w:rsid w:val="00E85ECE"/>
    <w:rsid w:val="00E901F4"/>
    <w:rsid w:val="00E92AAB"/>
    <w:rsid w:val="00E946AE"/>
    <w:rsid w:val="00EB1BA0"/>
    <w:rsid w:val="00EF3D21"/>
    <w:rsid w:val="00F00FC1"/>
    <w:rsid w:val="00F07C5F"/>
    <w:rsid w:val="00F11B78"/>
    <w:rsid w:val="00F17E96"/>
    <w:rsid w:val="00F40A8E"/>
    <w:rsid w:val="00F471CB"/>
    <w:rsid w:val="00F5412A"/>
    <w:rsid w:val="00F65622"/>
    <w:rsid w:val="00FB5164"/>
    <w:rsid w:val="00FC56EE"/>
    <w:rsid w:val="00FD141F"/>
    <w:rsid w:val="00FE1F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8C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FC1"/>
  </w:style>
  <w:style w:type="paragraph" w:styleId="Heading1">
    <w:name w:val="heading 1"/>
    <w:basedOn w:val="Normal"/>
    <w:link w:val="Heading1Char"/>
    <w:uiPriority w:val="9"/>
    <w:qFormat/>
    <w:rsid w:val="0066343D"/>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link w:val="Heading3Char"/>
    <w:uiPriority w:val="9"/>
    <w:qFormat/>
    <w:rsid w:val="0066343D"/>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43D"/>
    <w:rPr>
      <w:rFonts w:ascii="Times New Roman" w:eastAsia="Times New Roman" w:hAnsi="Times New Roman" w:cs="Times New Roman"/>
      <w:b/>
      <w:bCs/>
      <w:kern w:val="36"/>
      <w:sz w:val="48"/>
      <w:szCs w:val="48"/>
      <w:lang w:val="es-ES" w:eastAsia="es-ES"/>
    </w:rPr>
  </w:style>
  <w:style w:type="character" w:customStyle="1" w:styleId="Heading3Char">
    <w:name w:val="Heading 3 Char"/>
    <w:basedOn w:val="DefaultParagraphFont"/>
    <w:link w:val="Heading3"/>
    <w:uiPriority w:val="9"/>
    <w:rsid w:val="0066343D"/>
    <w:rPr>
      <w:rFonts w:ascii="Times New Roman" w:eastAsia="Times New Roman" w:hAnsi="Times New Roman" w:cs="Times New Roman"/>
      <w:b/>
      <w:bCs/>
      <w:sz w:val="27"/>
      <w:szCs w:val="27"/>
      <w:lang w:val="es-ES" w:eastAsia="es-ES"/>
    </w:rPr>
  </w:style>
  <w:style w:type="paragraph" w:styleId="NormalWeb">
    <w:name w:val="Normal (Web)"/>
    <w:basedOn w:val="Normal"/>
    <w:uiPriority w:val="99"/>
    <w:unhideWhenUsed/>
    <w:rsid w:val="0066343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Emphasis">
    <w:name w:val="Emphasis"/>
    <w:basedOn w:val="DefaultParagraphFont"/>
    <w:uiPriority w:val="20"/>
    <w:qFormat/>
    <w:rsid w:val="0066343D"/>
    <w:rPr>
      <w:i/>
      <w:iCs/>
    </w:rPr>
  </w:style>
  <w:style w:type="character" w:customStyle="1" w:styleId="apple-converted-space">
    <w:name w:val="apple-converted-space"/>
    <w:basedOn w:val="DefaultParagraphFont"/>
    <w:rsid w:val="0066343D"/>
  </w:style>
  <w:style w:type="character" w:styleId="Strong">
    <w:name w:val="Strong"/>
    <w:basedOn w:val="DefaultParagraphFont"/>
    <w:uiPriority w:val="22"/>
    <w:qFormat/>
    <w:rsid w:val="0066343D"/>
    <w:rPr>
      <w:b/>
      <w:bCs/>
    </w:rPr>
  </w:style>
  <w:style w:type="character" w:styleId="Hyperlink">
    <w:name w:val="Hyperlink"/>
    <w:basedOn w:val="DefaultParagraphFont"/>
    <w:uiPriority w:val="99"/>
    <w:unhideWhenUsed/>
    <w:rsid w:val="0066343D"/>
    <w:rPr>
      <w:color w:val="0000FF"/>
      <w:u w:val="single"/>
    </w:rPr>
  </w:style>
  <w:style w:type="paragraph" w:styleId="BalloonText">
    <w:name w:val="Balloon Text"/>
    <w:basedOn w:val="Normal"/>
    <w:link w:val="BalloonTextChar"/>
    <w:uiPriority w:val="99"/>
    <w:semiHidden/>
    <w:unhideWhenUsed/>
    <w:rsid w:val="00576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233"/>
    <w:rPr>
      <w:rFonts w:ascii="Tahoma" w:hAnsi="Tahoma" w:cs="Tahoma"/>
      <w:sz w:val="16"/>
      <w:szCs w:val="16"/>
    </w:rPr>
  </w:style>
  <w:style w:type="table" w:styleId="TableGrid">
    <w:name w:val="Table Grid"/>
    <w:basedOn w:val="TableNormal"/>
    <w:uiPriority w:val="59"/>
    <w:rsid w:val="00C06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1300"/>
    <w:pPr>
      <w:ind w:left="720"/>
      <w:contextualSpacing/>
    </w:pPr>
  </w:style>
  <w:style w:type="character" w:styleId="FollowedHyperlink">
    <w:name w:val="FollowedHyperlink"/>
    <w:basedOn w:val="DefaultParagraphFont"/>
    <w:uiPriority w:val="99"/>
    <w:semiHidden/>
    <w:unhideWhenUsed/>
    <w:rsid w:val="00246196"/>
    <w:rPr>
      <w:color w:val="800080" w:themeColor="followedHyperlink"/>
      <w:u w:val="single"/>
    </w:rPr>
  </w:style>
  <w:style w:type="paragraph" w:styleId="Header">
    <w:name w:val="header"/>
    <w:basedOn w:val="Normal"/>
    <w:link w:val="HeaderChar"/>
    <w:uiPriority w:val="99"/>
    <w:unhideWhenUsed/>
    <w:rsid w:val="004C45CA"/>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45CA"/>
  </w:style>
  <w:style w:type="paragraph" w:styleId="Footer">
    <w:name w:val="footer"/>
    <w:basedOn w:val="Normal"/>
    <w:link w:val="FooterChar"/>
    <w:uiPriority w:val="99"/>
    <w:unhideWhenUsed/>
    <w:rsid w:val="004C45CA"/>
    <w:pPr>
      <w:tabs>
        <w:tab w:val="center" w:pos="4252"/>
        <w:tab w:val="right" w:pos="8504"/>
      </w:tabs>
      <w:spacing w:after="0" w:line="240" w:lineRule="auto"/>
    </w:pPr>
  </w:style>
  <w:style w:type="character" w:customStyle="1" w:styleId="FooterChar">
    <w:name w:val="Footer Char"/>
    <w:basedOn w:val="DefaultParagraphFont"/>
    <w:link w:val="Footer"/>
    <w:uiPriority w:val="99"/>
    <w:rsid w:val="004C45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FC1"/>
  </w:style>
  <w:style w:type="paragraph" w:styleId="Heading1">
    <w:name w:val="heading 1"/>
    <w:basedOn w:val="Normal"/>
    <w:link w:val="Heading1Char"/>
    <w:uiPriority w:val="9"/>
    <w:qFormat/>
    <w:rsid w:val="0066343D"/>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link w:val="Heading3Char"/>
    <w:uiPriority w:val="9"/>
    <w:qFormat/>
    <w:rsid w:val="0066343D"/>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43D"/>
    <w:rPr>
      <w:rFonts w:ascii="Times New Roman" w:eastAsia="Times New Roman" w:hAnsi="Times New Roman" w:cs="Times New Roman"/>
      <w:b/>
      <w:bCs/>
      <w:kern w:val="36"/>
      <w:sz w:val="48"/>
      <w:szCs w:val="48"/>
      <w:lang w:val="es-ES" w:eastAsia="es-ES"/>
    </w:rPr>
  </w:style>
  <w:style w:type="character" w:customStyle="1" w:styleId="Heading3Char">
    <w:name w:val="Heading 3 Char"/>
    <w:basedOn w:val="DefaultParagraphFont"/>
    <w:link w:val="Heading3"/>
    <w:uiPriority w:val="9"/>
    <w:rsid w:val="0066343D"/>
    <w:rPr>
      <w:rFonts w:ascii="Times New Roman" w:eastAsia="Times New Roman" w:hAnsi="Times New Roman" w:cs="Times New Roman"/>
      <w:b/>
      <w:bCs/>
      <w:sz w:val="27"/>
      <w:szCs w:val="27"/>
      <w:lang w:val="es-ES" w:eastAsia="es-ES"/>
    </w:rPr>
  </w:style>
  <w:style w:type="paragraph" w:styleId="NormalWeb">
    <w:name w:val="Normal (Web)"/>
    <w:basedOn w:val="Normal"/>
    <w:uiPriority w:val="99"/>
    <w:unhideWhenUsed/>
    <w:rsid w:val="0066343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Emphasis">
    <w:name w:val="Emphasis"/>
    <w:basedOn w:val="DefaultParagraphFont"/>
    <w:uiPriority w:val="20"/>
    <w:qFormat/>
    <w:rsid w:val="0066343D"/>
    <w:rPr>
      <w:i/>
      <w:iCs/>
    </w:rPr>
  </w:style>
  <w:style w:type="character" w:customStyle="1" w:styleId="apple-converted-space">
    <w:name w:val="apple-converted-space"/>
    <w:basedOn w:val="DefaultParagraphFont"/>
    <w:rsid w:val="0066343D"/>
  </w:style>
  <w:style w:type="character" w:styleId="Strong">
    <w:name w:val="Strong"/>
    <w:basedOn w:val="DefaultParagraphFont"/>
    <w:uiPriority w:val="22"/>
    <w:qFormat/>
    <w:rsid w:val="0066343D"/>
    <w:rPr>
      <w:b/>
      <w:bCs/>
    </w:rPr>
  </w:style>
  <w:style w:type="character" w:styleId="Hyperlink">
    <w:name w:val="Hyperlink"/>
    <w:basedOn w:val="DefaultParagraphFont"/>
    <w:uiPriority w:val="99"/>
    <w:unhideWhenUsed/>
    <w:rsid w:val="0066343D"/>
    <w:rPr>
      <w:color w:val="0000FF"/>
      <w:u w:val="single"/>
    </w:rPr>
  </w:style>
  <w:style w:type="paragraph" w:styleId="BalloonText">
    <w:name w:val="Balloon Text"/>
    <w:basedOn w:val="Normal"/>
    <w:link w:val="BalloonTextChar"/>
    <w:uiPriority w:val="99"/>
    <w:semiHidden/>
    <w:unhideWhenUsed/>
    <w:rsid w:val="00576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233"/>
    <w:rPr>
      <w:rFonts w:ascii="Tahoma" w:hAnsi="Tahoma" w:cs="Tahoma"/>
      <w:sz w:val="16"/>
      <w:szCs w:val="16"/>
    </w:rPr>
  </w:style>
  <w:style w:type="table" w:styleId="TableGrid">
    <w:name w:val="Table Grid"/>
    <w:basedOn w:val="TableNormal"/>
    <w:uiPriority w:val="59"/>
    <w:rsid w:val="00C06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1300"/>
    <w:pPr>
      <w:ind w:left="720"/>
      <w:contextualSpacing/>
    </w:pPr>
  </w:style>
  <w:style w:type="character" w:styleId="FollowedHyperlink">
    <w:name w:val="FollowedHyperlink"/>
    <w:basedOn w:val="DefaultParagraphFont"/>
    <w:uiPriority w:val="99"/>
    <w:semiHidden/>
    <w:unhideWhenUsed/>
    <w:rsid w:val="00246196"/>
    <w:rPr>
      <w:color w:val="800080" w:themeColor="followedHyperlink"/>
      <w:u w:val="single"/>
    </w:rPr>
  </w:style>
  <w:style w:type="paragraph" w:styleId="Header">
    <w:name w:val="header"/>
    <w:basedOn w:val="Normal"/>
    <w:link w:val="HeaderChar"/>
    <w:uiPriority w:val="99"/>
    <w:unhideWhenUsed/>
    <w:rsid w:val="004C45CA"/>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45CA"/>
  </w:style>
  <w:style w:type="paragraph" w:styleId="Footer">
    <w:name w:val="footer"/>
    <w:basedOn w:val="Normal"/>
    <w:link w:val="FooterChar"/>
    <w:uiPriority w:val="99"/>
    <w:unhideWhenUsed/>
    <w:rsid w:val="004C45CA"/>
    <w:pPr>
      <w:tabs>
        <w:tab w:val="center" w:pos="4252"/>
        <w:tab w:val="right" w:pos="8504"/>
      </w:tabs>
      <w:spacing w:after="0" w:line="240" w:lineRule="auto"/>
    </w:pPr>
  </w:style>
  <w:style w:type="character" w:customStyle="1" w:styleId="FooterChar">
    <w:name w:val="Footer Char"/>
    <w:basedOn w:val="DefaultParagraphFont"/>
    <w:link w:val="Footer"/>
    <w:uiPriority w:val="99"/>
    <w:rsid w:val="004C4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82396">
      <w:bodyDiv w:val="1"/>
      <w:marLeft w:val="0"/>
      <w:marRight w:val="0"/>
      <w:marTop w:val="0"/>
      <w:marBottom w:val="0"/>
      <w:divBdr>
        <w:top w:val="none" w:sz="0" w:space="0" w:color="auto"/>
        <w:left w:val="none" w:sz="0" w:space="0" w:color="auto"/>
        <w:bottom w:val="none" w:sz="0" w:space="0" w:color="auto"/>
        <w:right w:val="none" w:sz="0" w:space="0" w:color="auto"/>
      </w:divBdr>
    </w:div>
    <w:div w:id="789128269">
      <w:bodyDiv w:val="1"/>
      <w:marLeft w:val="0"/>
      <w:marRight w:val="0"/>
      <w:marTop w:val="0"/>
      <w:marBottom w:val="0"/>
      <w:divBdr>
        <w:top w:val="none" w:sz="0" w:space="0" w:color="auto"/>
        <w:left w:val="none" w:sz="0" w:space="0" w:color="auto"/>
        <w:bottom w:val="none" w:sz="0" w:space="0" w:color="auto"/>
        <w:right w:val="none" w:sz="0" w:space="0" w:color="auto"/>
      </w:divBdr>
    </w:div>
    <w:div w:id="1185678442">
      <w:bodyDiv w:val="1"/>
      <w:marLeft w:val="0"/>
      <w:marRight w:val="0"/>
      <w:marTop w:val="0"/>
      <w:marBottom w:val="0"/>
      <w:divBdr>
        <w:top w:val="none" w:sz="0" w:space="0" w:color="auto"/>
        <w:left w:val="none" w:sz="0" w:space="0" w:color="auto"/>
        <w:bottom w:val="none" w:sz="0" w:space="0" w:color="auto"/>
        <w:right w:val="none" w:sz="0" w:space="0" w:color="auto"/>
      </w:divBdr>
    </w:div>
    <w:div w:id="198719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7</Pages>
  <Words>3173</Words>
  <Characters>18087</Characters>
  <Application>Microsoft Macintosh Word</Application>
  <DocSecurity>0</DocSecurity>
  <Lines>150</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Marc</cp:lastModifiedBy>
  <cp:revision>16</cp:revision>
  <cp:lastPrinted>2016-12-01T09:24:00Z</cp:lastPrinted>
  <dcterms:created xsi:type="dcterms:W3CDTF">2017-03-09T14:22:00Z</dcterms:created>
  <dcterms:modified xsi:type="dcterms:W3CDTF">2017-03-13T14:35:00Z</dcterms:modified>
</cp:coreProperties>
</file>