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014E" w:rsidRPr="0082613F" w:rsidRDefault="00AE014E" w:rsidP="00AE014E">
      <w:pPr>
        <w:spacing w:line="360" w:lineRule="auto"/>
        <w:jc w:val="both"/>
        <w:rPr>
          <w:rFonts w:asciiTheme="majorBidi" w:hAnsiTheme="majorBidi" w:cstheme="majorBidi"/>
          <w:b/>
          <w:bCs/>
          <w:lang w:val="fr-FR"/>
        </w:rPr>
      </w:pPr>
      <w:r w:rsidRPr="0082613F">
        <w:rPr>
          <w:rFonts w:asciiTheme="majorBidi" w:hAnsiTheme="majorBidi" w:cstheme="majorBidi"/>
          <w:b/>
          <w:bCs/>
          <w:lang w:val="fr-FR"/>
        </w:rPr>
        <w:t>Le rakugo et Henry Black (Conférence à Paris)</w:t>
      </w:r>
    </w:p>
    <w:p w:rsidR="00AE014E" w:rsidRPr="0082613F" w:rsidRDefault="00AE014E" w:rsidP="00AE014E">
      <w:pPr>
        <w:spacing w:line="360" w:lineRule="auto"/>
        <w:jc w:val="both"/>
        <w:rPr>
          <w:rFonts w:asciiTheme="majorBidi" w:hAnsiTheme="majorBidi" w:cstheme="majorBidi"/>
          <w:lang w:val="fr-FR"/>
        </w:rPr>
      </w:pPr>
    </w:p>
    <w:p w:rsidR="00AE014E" w:rsidRPr="0082613F" w:rsidRDefault="00AE014E" w:rsidP="003F1EF6">
      <w:pPr>
        <w:spacing w:line="360" w:lineRule="auto"/>
        <w:jc w:val="both"/>
        <w:rPr>
          <w:rFonts w:asciiTheme="majorBidi" w:hAnsiTheme="majorBidi" w:cstheme="majorBidi"/>
          <w:lang w:val="fr-FR"/>
        </w:rPr>
      </w:pPr>
      <w:r w:rsidRPr="0082613F">
        <w:rPr>
          <w:rFonts w:asciiTheme="majorBidi" w:hAnsiTheme="majorBidi" w:cstheme="majorBidi"/>
          <w:lang w:val="fr-FR"/>
        </w:rPr>
        <w:t xml:space="preserve">Le </w:t>
      </w:r>
      <w:r w:rsidRPr="0082613F">
        <w:rPr>
          <w:rFonts w:asciiTheme="majorBidi" w:hAnsiTheme="majorBidi" w:cstheme="majorBidi"/>
          <w:i/>
          <w:iCs/>
          <w:lang w:val="fr-FR"/>
        </w:rPr>
        <w:t>rakugo</w:t>
      </w:r>
      <w:r w:rsidRPr="0082613F">
        <w:rPr>
          <w:rFonts w:asciiTheme="majorBidi" w:hAnsiTheme="majorBidi" w:cstheme="majorBidi"/>
          <w:lang w:val="fr-FR"/>
        </w:rPr>
        <w:t xml:space="preserve"> est l’art de conter. C’est l’art de décrire plusieurs personnes par le biais d’une seule. Le conteur est agenouillé sur un coussin que l’on appelle </w:t>
      </w:r>
      <w:r w:rsidRPr="0082613F">
        <w:rPr>
          <w:rFonts w:asciiTheme="majorBidi" w:hAnsiTheme="majorBidi" w:cstheme="majorBidi"/>
          <w:i/>
          <w:iCs/>
          <w:lang w:val="fr-FR"/>
        </w:rPr>
        <w:t xml:space="preserve">zabuton </w:t>
      </w:r>
      <w:r w:rsidRPr="0082613F">
        <w:rPr>
          <w:rFonts w:asciiTheme="majorBidi" w:hAnsiTheme="majorBidi" w:cstheme="majorBidi"/>
          <w:lang w:val="fr-FR"/>
        </w:rPr>
        <w:t xml:space="preserve">et reproduit les voix et actions des personnages de l’histoire. Il utilise peu d’accessoires. Seulement un chiffon appelé </w:t>
      </w:r>
      <w:r w:rsidRPr="0082613F">
        <w:rPr>
          <w:rFonts w:asciiTheme="majorBidi" w:hAnsiTheme="majorBidi" w:cstheme="majorBidi"/>
          <w:i/>
          <w:iCs/>
          <w:lang w:val="fr-FR"/>
        </w:rPr>
        <w:t>tenugui</w:t>
      </w:r>
      <w:r w:rsidRPr="0082613F">
        <w:rPr>
          <w:rFonts w:asciiTheme="majorBidi" w:hAnsiTheme="majorBidi" w:cstheme="majorBidi"/>
          <w:lang w:val="fr-FR"/>
        </w:rPr>
        <w:t xml:space="preserve"> et un éventail. Le </w:t>
      </w:r>
      <w:r w:rsidRPr="0082613F">
        <w:rPr>
          <w:rFonts w:asciiTheme="majorBidi" w:hAnsiTheme="majorBidi" w:cstheme="majorBidi"/>
          <w:i/>
          <w:iCs/>
          <w:lang w:val="fr-FR"/>
        </w:rPr>
        <w:t xml:space="preserve">tenugui </w:t>
      </w:r>
      <w:r w:rsidRPr="0082613F">
        <w:rPr>
          <w:rFonts w:asciiTheme="majorBidi" w:hAnsiTheme="majorBidi" w:cstheme="majorBidi"/>
          <w:lang w:val="fr-FR"/>
        </w:rPr>
        <w:t xml:space="preserve">peut devenir un portefeuille, un couvre-chef, ou un mouchoir. L’éventail peut lui devenir une pipe, une épée, des  baguettes, ou bien la rame d’un </w:t>
      </w:r>
      <w:r w:rsidR="003F1EF6" w:rsidRPr="0082613F">
        <w:rPr>
          <w:rFonts w:asciiTheme="majorBidi" w:hAnsiTheme="majorBidi" w:cstheme="majorBidi"/>
          <w:lang w:val="fr-FR"/>
        </w:rPr>
        <w:t>bateau</w:t>
      </w:r>
      <w:r w:rsidRPr="0082613F">
        <w:rPr>
          <w:rFonts w:asciiTheme="majorBidi" w:hAnsiTheme="majorBidi" w:cstheme="majorBidi"/>
          <w:lang w:val="fr-FR"/>
        </w:rPr>
        <w:t xml:space="preserve">. </w:t>
      </w:r>
    </w:p>
    <w:p w:rsidR="00AE014E" w:rsidRPr="0082613F" w:rsidRDefault="00AE014E" w:rsidP="00AE014E">
      <w:pPr>
        <w:pStyle w:val="FootnoteText"/>
        <w:widowControl/>
        <w:snapToGrid/>
        <w:spacing w:line="360" w:lineRule="auto"/>
        <w:ind w:right="720"/>
        <w:jc w:val="both"/>
        <w:rPr>
          <w:rFonts w:asciiTheme="majorBidi" w:hAnsiTheme="majorBidi" w:cstheme="majorBidi"/>
          <w:kern w:val="0"/>
          <w:szCs w:val="24"/>
          <w:lang w:val="fr-FR"/>
        </w:rPr>
      </w:pPr>
    </w:p>
    <w:p w:rsidR="00AE014E" w:rsidRPr="0082613F" w:rsidRDefault="00AE014E" w:rsidP="002D479A">
      <w:pPr>
        <w:spacing w:line="360" w:lineRule="auto"/>
        <w:jc w:val="both"/>
        <w:rPr>
          <w:rFonts w:asciiTheme="majorBidi" w:hAnsiTheme="majorBidi" w:cstheme="majorBidi"/>
          <w:lang w:val="fr-FR"/>
        </w:rPr>
      </w:pPr>
      <w:r w:rsidRPr="0082613F">
        <w:rPr>
          <w:rFonts w:asciiTheme="majorBidi" w:hAnsiTheme="majorBidi" w:cstheme="majorBidi"/>
          <w:lang w:val="fr-FR"/>
        </w:rPr>
        <w:t>Les histoires classiques du répertoire</w:t>
      </w:r>
      <w:r w:rsidR="003F1EF6" w:rsidRPr="0082613F">
        <w:rPr>
          <w:rFonts w:asciiTheme="majorBidi" w:hAnsiTheme="majorBidi" w:cstheme="majorBidi"/>
          <w:lang w:val="fr-FR"/>
        </w:rPr>
        <w:t xml:space="preserve"> rakugo</w:t>
      </w:r>
      <w:r w:rsidRPr="0082613F">
        <w:rPr>
          <w:rFonts w:asciiTheme="majorBidi" w:hAnsiTheme="majorBidi" w:cstheme="majorBidi"/>
          <w:lang w:val="fr-FR"/>
        </w:rPr>
        <w:t xml:space="preserve"> trouvent leur origine dans </w:t>
      </w:r>
      <w:r w:rsidR="003F1EF6" w:rsidRPr="0082613F">
        <w:rPr>
          <w:rFonts w:asciiTheme="majorBidi" w:hAnsiTheme="majorBidi" w:cstheme="majorBidi"/>
          <w:lang w:val="fr-FR"/>
        </w:rPr>
        <w:t>l</w:t>
      </w:r>
      <w:r w:rsidRPr="0082613F">
        <w:rPr>
          <w:rFonts w:asciiTheme="majorBidi" w:hAnsiTheme="majorBidi" w:cstheme="majorBidi"/>
          <w:lang w:val="fr-FR"/>
        </w:rPr>
        <w:t xml:space="preserve">es </w:t>
      </w:r>
      <w:r w:rsidR="00CD13F2" w:rsidRPr="0082613F">
        <w:rPr>
          <w:rFonts w:asciiTheme="majorBidi" w:hAnsiTheme="majorBidi" w:cstheme="majorBidi"/>
          <w:lang w:val="fr-FR"/>
        </w:rPr>
        <w:t xml:space="preserve">paraboles bouddhistes </w:t>
      </w:r>
      <w:r w:rsidRPr="0082613F">
        <w:rPr>
          <w:rFonts w:asciiTheme="majorBidi" w:hAnsiTheme="majorBidi" w:cstheme="majorBidi"/>
          <w:lang w:val="fr-FR"/>
        </w:rPr>
        <w:t>et autres collections d</w:t>
      </w:r>
      <w:r w:rsidR="003F1EF6" w:rsidRPr="0082613F">
        <w:rPr>
          <w:rFonts w:asciiTheme="majorBidi" w:hAnsiTheme="majorBidi" w:cstheme="majorBidi"/>
          <w:lang w:val="fr-FR"/>
        </w:rPr>
        <w:t>e récits</w:t>
      </w:r>
      <w:r w:rsidRPr="0082613F">
        <w:rPr>
          <w:rFonts w:asciiTheme="majorBidi" w:hAnsiTheme="majorBidi" w:cstheme="majorBidi"/>
          <w:lang w:val="fr-FR"/>
        </w:rPr>
        <w:t xml:space="preserve"> telles que </w:t>
      </w:r>
      <w:r w:rsidRPr="0082613F">
        <w:rPr>
          <w:rFonts w:asciiTheme="majorBidi" w:hAnsiTheme="majorBidi" w:cstheme="majorBidi"/>
          <w:i/>
          <w:iCs/>
          <w:lang w:val="fr-FR"/>
        </w:rPr>
        <w:t xml:space="preserve">Nihon ryoiki </w:t>
      </w:r>
      <w:r w:rsidRPr="0082613F">
        <w:rPr>
          <w:rFonts w:asciiTheme="majorBidi" w:hAnsiTheme="majorBidi" w:cstheme="majorBidi"/>
          <w:lang w:val="fr-FR"/>
        </w:rPr>
        <w:t xml:space="preserve">and </w:t>
      </w:r>
      <w:r w:rsidRPr="0082613F">
        <w:rPr>
          <w:rFonts w:asciiTheme="majorBidi" w:hAnsiTheme="majorBidi" w:cstheme="majorBidi"/>
          <w:i/>
          <w:iCs/>
          <w:lang w:val="fr-FR"/>
        </w:rPr>
        <w:t xml:space="preserve">reiiki. </w:t>
      </w:r>
      <w:r w:rsidRPr="0082613F">
        <w:rPr>
          <w:rFonts w:asciiTheme="majorBidi" w:hAnsiTheme="majorBidi" w:cstheme="majorBidi"/>
          <w:lang w:val="fr-FR"/>
        </w:rPr>
        <w:t xml:space="preserve">Celles-ci contenaient des thèmes qui se retrouvent maintenant dans le </w:t>
      </w:r>
      <w:r w:rsidRPr="0082613F">
        <w:rPr>
          <w:rFonts w:asciiTheme="majorBidi" w:hAnsiTheme="majorBidi" w:cstheme="majorBidi"/>
          <w:i/>
          <w:iCs/>
          <w:lang w:val="fr-FR"/>
        </w:rPr>
        <w:t>rakugo</w:t>
      </w:r>
      <w:r w:rsidRPr="0082613F">
        <w:rPr>
          <w:rFonts w:asciiTheme="majorBidi" w:hAnsiTheme="majorBidi" w:cstheme="majorBidi"/>
          <w:lang w:val="fr-FR"/>
        </w:rPr>
        <w:t xml:space="preserve">, tels que le renard déguisé ou le crâne humain qui revient à la </w:t>
      </w:r>
      <w:r w:rsidR="002D479A" w:rsidRPr="0082613F">
        <w:rPr>
          <w:rFonts w:asciiTheme="majorBidi" w:hAnsiTheme="majorBidi" w:cstheme="majorBidi"/>
          <w:lang w:val="fr-FR"/>
        </w:rPr>
        <w:t>vie. D’autres influences inclu</w:t>
      </w:r>
      <w:r w:rsidRPr="0082613F">
        <w:rPr>
          <w:rFonts w:asciiTheme="majorBidi" w:hAnsiTheme="majorBidi" w:cstheme="majorBidi"/>
          <w:lang w:val="fr-FR"/>
        </w:rPr>
        <w:t xml:space="preserve">ent les </w:t>
      </w:r>
      <w:r w:rsidR="00CD13F2" w:rsidRPr="0082613F">
        <w:rPr>
          <w:rFonts w:asciiTheme="majorBidi" w:hAnsiTheme="majorBidi" w:cstheme="majorBidi"/>
          <w:lang w:val="fr-FR"/>
        </w:rPr>
        <w:t xml:space="preserve">prédications </w:t>
      </w:r>
      <w:r w:rsidRPr="0082613F">
        <w:rPr>
          <w:rFonts w:asciiTheme="majorBidi" w:hAnsiTheme="majorBidi" w:cstheme="majorBidi"/>
          <w:lang w:val="fr-FR"/>
        </w:rPr>
        <w:t xml:space="preserve">des moines bouddhistes et </w:t>
      </w:r>
      <w:r w:rsidR="002D479A" w:rsidRPr="0082613F">
        <w:rPr>
          <w:rFonts w:asciiTheme="majorBidi" w:hAnsiTheme="majorBidi" w:cstheme="majorBidi"/>
          <w:lang w:val="fr-FR"/>
        </w:rPr>
        <w:t xml:space="preserve">les </w:t>
      </w:r>
      <w:r w:rsidR="00CD13F2" w:rsidRPr="0082613F">
        <w:rPr>
          <w:rFonts w:asciiTheme="majorBidi" w:hAnsiTheme="majorBidi" w:cstheme="majorBidi"/>
          <w:lang w:val="fr-FR"/>
        </w:rPr>
        <w:t xml:space="preserve">histoires guerrières que </w:t>
      </w:r>
      <w:r w:rsidRPr="0082613F">
        <w:rPr>
          <w:rFonts w:asciiTheme="majorBidi" w:hAnsiTheme="majorBidi" w:cstheme="majorBidi"/>
          <w:lang w:val="fr-FR"/>
        </w:rPr>
        <w:t xml:space="preserve">les conteurs du seizième siècle </w:t>
      </w:r>
      <w:r w:rsidR="00CD13F2" w:rsidRPr="0082613F">
        <w:rPr>
          <w:rFonts w:asciiTheme="majorBidi" w:hAnsiTheme="majorBidi" w:cstheme="majorBidi"/>
          <w:lang w:val="fr-FR"/>
        </w:rPr>
        <w:t>racont</w:t>
      </w:r>
      <w:r w:rsidRPr="0082613F">
        <w:rPr>
          <w:rFonts w:asciiTheme="majorBidi" w:hAnsiTheme="majorBidi" w:cstheme="majorBidi"/>
          <w:lang w:val="fr-FR"/>
        </w:rPr>
        <w:t xml:space="preserve">aient aux chefs militaires régionaux, les </w:t>
      </w:r>
      <w:r w:rsidRPr="0082613F">
        <w:rPr>
          <w:rFonts w:asciiTheme="majorBidi" w:hAnsiTheme="majorBidi" w:cstheme="majorBidi"/>
          <w:i/>
          <w:iCs/>
          <w:lang w:val="fr-FR"/>
        </w:rPr>
        <w:t>daimyo</w:t>
      </w:r>
      <w:r w:rsidRPr="0082613F">
        <w:rPr>
          <w:rFonts w:asciiTheme="majorBidi" w:hAnsiTheme="majorBidi" w:cstheme="majorBidi"/>
          <w:lang w:val="fr-FR"/>
        </w:rPr>
        <w:t>.</w:t>
      </w:r>
    </w:p>
    <w:p w:rsidR="00AE014E" w:rsidRPr="0082613F" w:rsidRDefault="00AE014E" w:rsidP="00AE014E">
      <w:pPr>
        <w:spacing w:line="360" w:lineRule="auto"/>
        <w:jc w:val="both"/>
        <w:rPr>
          <w:rFonts w:asciiTheme="majorBidi" w:hAnsiTheme="majorBidi" w:cstheme="majorBidi"/>
          <w:lang w:val="fr-FR"/>
        </w:rPr>
      </w:pPr>
    </w:p>
    <w:p w:rsidR="00AE014E" w:rsidRPr="0082613F" w:rsidRDefault="00AE014E" w:rsidP="002D479A">
      <w:pPr>
        <w:spacing w:line="360" w:lineRule="auto"/>
        <w:jc w:val="both"/>
        <w:rPr>
          <w:rFonts w:asciiTheme="majorBidi" w:hAnsiTheme="majorBidi" w:cstheme="majorBidi"/>
          <w:lang w:val="fr-FR"/>
        </w:rPr>
      </w:pPr>
      <w:r w:rsidRPr="0082613F">
        <w:rPr>
          <w:rFonts w:asciiTheme="majorBidi" w:hAnsiTheme="majorBidi" w:cstheme="majorBidi"/>
          <w:lang w:val="fr-FR"/>
        </w:rPr>
        <w:t>Une fois que ces formes de narration</w:t>
      </w:r>
      <w:r w:rsidR="002D479A" w:rsidRPr="0082613F">
        <w:rPr>
          <w:rFonts w:asciiTheme="majorBidi" w:hAnsiTheme="majorBidi" w:cstheme="majorBidi"/>
          <w:lang w:val="fr-FR"/>
        </w:rPr>
        <w:t xml:space="preserve"> </w:t>
      </w:r>
      <w:r w:rsidRPr="0082613F">
        <w:rPr>
          <w:rFonts w:asciiTheme="majorBidi" w:hAnsiTheme="majorBidi" w:cstheme="majorBidi"/>
          <w:lang w:val="fr-FR"/>
        </w:rPr>
        <w:t>furent appropriées par des laïques, elles commencèrent à évoluer en tant qu’une forme de récit</w:t>
      </w:r>
      <w:r w:rsidR="003F1EF6" w:rsidRPr="0082613F">
        <w:rPr>
          <w:rFonts w:asciiTheme="majorBidi" w:hAnsiTheme="majorBidi" w:cstheme="majorBidi"/>
          <w:lang w:val="fr-FR"/>
        </w:rPr>
        <w:t xml:space="preserve"> de</w:t>
      </w:r>
      <w:r w:rsidRPr="0082613F">
        <w:rPr>
          <w:rFonts w:asciiTheme="majorBidi" w:hAnsiTheme="majorBidi" w:cstheme="majorBidi"/>
          <w:lang w:val="fr-FR"/>
        </w:rPr>
        <w:t xml:space="preserve"> divertiss</w:t>
      </w:r>
      <w:r w:rsidR="003F1EF6" w:rsidRPr="0082613F">
        <w:rPr>
          <w:rFonts w:asciiTheme="majorBidi" w:hAnsiTheme="majorBidi" w:cstheme="majorBidi"/>
          <w:lang w:val="fr-FR"/>
        </w:rPr>
        <w:t>eme</w:t>
      </w:r>
      <w:r w:rsidRPr="0082613F">
        <w:rPr>
          <w:rFonts w:asciiTheme="majorBidi" w:hAnsiTheme="majorBidi" w:cstheme="majorBidi"/>
          <w:lang w:val="fr-FR"/>
        </w:rPr>
        <w:t xml:space="preserve">nt complètement séculaire. Ce qui est clair c’est que l’avènement de personnes interprétant des histoires pour un auditoire </w:t>
      </w:r>
      <w:r w:rsidR="003F1EF6" w:rsidRPr="0082613F">
        <w:rPr>
          <w:rFonts w:asciiTheme="majorBidi" w:hAnsiTheme="majorBidi" w:cstheme="majorBidi"/>
          <w:lang w:val="fr-FR"/>
        </w:rPr>
        <w:t xml:space="preserve">de manière régulière </w:t>
      </w:r>
      <w:r w:rsidRPr="0082613F">
        <w:rPr>
          <w:rFonts w:asciiTheme="majorBidi" w:hAnsiTheme="majorBidi" w:cstheme="majorBidi"/>
          <w:lang w:val="fr-FR"/>
        </w:rPr>
        <w:t>indique l’émergence d’une forme d’art populaire pour le grand public.</w:t>
      </w:r>
    </w:p>
    <w:p w:rsidR="00AE014E" w:rsidRPr="0082613F" w:rsidRDefault="00AE014E" w:rsidP="00AE014E">
      <w:pPr>
        <w:spacing w:line="360" w:lineRule="auto"/>
        <w:jc w:val="both"/>
        <w:rPr>
          <w:rFonts w:asciiTheme="majorBidi" w:hAnsiTheme="majorBidi" w:cstheme="majorBidi"/>
          <w:lang w:val="fr-FR"/>
        </w:rPr>
      </w:pPr>
    </w:p>
    <w:p w:rsidR="00AE014E" w:rsidRPr="0082613F" w:rsidRDefault="00AE014E" w:rsidP="002D479A">
      <w:pPr>
        <w:spacing w:line="360" w:lineRule="auto"/>
        <w:jc w:val="both"/>
        <w:rPr>
          <w:rFonts w:asciiTheme="majorBidi" w:hAnsiTheme="majorBidi" w:cstheme="majorBidi"/>
          <w:lang w:val="fr-FR"/>
        </w:rPr>
      </w:pPr>
      <w:r w:rsidRPr="0082613F">
        <w:rPr>
          <w:rFonts w:asciiTheme="majorBidi" w:hAnsiTheme="majorBidi" w:cstheme="majorBidi"/>
          <w:lang w:val="fr-FR"/>
        </w:rPr>
        <w:t xml:space="preserve">Les histoires de </w:t>
      </w:r>
      <w:r w:rsidRPr="0082613F">
        <w:rPr>
          <w:rFonts w:asciiTheme="majorBidi" w:hAnsiTheme="majorBidi" w:cstheme="majorBidi"/>
          <w:i/>
          <w:iCs/>
          <w:lang w:val="fr-FR"/>
        </w:rPr>
        <w:t>rakugo</w:t>
      </w:r>
      <w:r w:rsidRPr="0082613F">
        <w:rPr>
          <w:rFonts w:asciiTheme="majorBidi" w:hAnsiTheme="majorBidi" w:cstheme="majorBidi"/>
          <w:lang w:val="fr-FR"/>
        </w:rPr>
        <w:t xml:space="preserve"> ont une structure qui inclut un pr</w:t>
      </w:r>
      <w:r w:rsidR="003F1EF6" w:rsidRPr="0082613F">
        <w:rPr>
          <w:rFonts w:asciiTheme="majorBidi" w:hAnsiTheme="majorBidi" w:cstheme="majorBidi"/>
          <w:lang w:val="fr-FR"/>
        </w:rPr>
        <w:t>ologue, l</w:t>
      </w:r>
      <w:r w:rsidRPr="0082613F">
        <w:rPr>
          <w:rFonts w:asciiTheme="majorBidi" w:hAnsiTheme="majorBidi" w:cstheme="majorBidi"/>
          <w:lang w:val="fr-FR"/>
        </w:rPr>
        <w:t xml:space="preserve">e </w:t>
      </w:r>
      <w:r w:rsidR="003F1EF6" w:rsidRPr="0082613F">
        <w:rPr>
          <w:rFonts w:asciiTheme="majorBidi" w:hAnsiTheme="majorBidi" w:cstheme="majorBidi"/>
          <w:lang w:val="fr-FR"/>
        </w:rPr>
        <w:t>corps du récit</w:t>
      </w:r>
      <w:r w:rsidRPr="0082613F">
        <w:rPr>
          <w:rFonts w:asciiTheme="majorBidi" w:hAnsiTheme="majorBidi" w:cstheme="majorBidi"/>
          <w:lang w:val="fr-FR"/>
        </w:rPr>
        <w:t>, et une chute que l’on appelle l’</w:t>
      </w:r>
      <w:r w:rsidRPr="0082613F">
        <w:rPr>
          <w:rFonts w:asciiTheme="majorBidi" w:hAnsiTheme="majorBidi" w:cstheme="majorBidi"/>
          <w:i/>
          <w:iCs/>
          <w:lang w:val="fr-FR"/>
        </w:rPr>
        <w:t>ochi.</w:t>
      </w:r>
      <w:r w:rsidRPr="0082613F">
        <w:rPr>
          <w:rFonts w:asciiTheme="majorBidi" w:hAnsiTheme="majorBidi" w:cstheme="majorBidi"/>
          <w:lang w:val="fr-FR"/>
        </w:rPr>
        <w:t xml:space="preserve"> L’</w:t>
      </w:r>
      <w:r w:rsidRPr="0082613F">
        <w:rPr>
          <w:rFonts w:asciiTheme="majorBidi" w:hAnsiTheme="majorBidi" w:cstheme="majorBidi"/>
          <w:i/>
          <w:iCs/>
          <w:lang w:val="fr-FR"/>
        </w:rPr>
        <w:t>ochi</w:t>
      </w:r>
      <w:r w:rsidRPr="0082613F">
        <w:rPr>
          <w:rFonts w:asciiTheme="majorBidi" w:hAnsiTheme="majorBidi" w:cstheme="majorBidi"/>
          <w:lang w:val="fr-FR"/>
        </w:rPr>
        <w:t xml:space="preserve"> doit fournir une sorte de catharsis ou relâchement pour les auditeurs. Il doit faire rire, même si la partie principale de l’histoire a pu émouvoir. Un nombre d’artifices sont aussi employés pour atteindre cet objectif. Ce sont principalement la pause ou moment de silence appelé </w:t>
      </w:r>
      <w:r w:rsidRPr="0082613F">
        <w:rPr>
          <w:rFonts w:asciiTheme="majorBidi" w:hAnsiTheme="majorBidi" w:cstheme="majorBidi"/>
          <w:i/>
          <w:iCs/>
          <w:lang w:val="fr-FR"/>
        </w:rPr>
        <w:t>ma</w:t>
      </w:r>
      <w:r w:rsidRPr="0082613F">
        <w:rPr>
          <w:rFonts w:asciiTheme="majorBidi" w:hAnsiTheme="majorBidi" w:cstheme="majorBidi"/>
          <w:lang w:val="fr-FR"/>
        </w:rPr>
        <w:t xml:space="preserve">. Ces interruptions sont insérées à des points cruciaux de la narration pour produire un effet particulier.   </w:t>
      </w:r>
    </w:p>
    <w:p w:rsidR="00AE014E" w:rsidRPr="0082613F" w:rsidRDefault="00AE014E" w:rsidP="00AE014E">
      <w:pPr>
        <w:spacing w:line="360" w:lineRule="auto"/>
        <w:ind w:right="720"/>
        <w:jc w:val="both"/>
        <w:rPr>
          <w:rFonts w:asciiTheme="majorBidi" w:hAnsiTheme="majorBidi" w:cstheme="majorBidi"/>
          <w:lang w:val="fr-FR"/>
        </w:rPr>
      </w:pPr>
    </w:p>
    <w:p w:rsidR="00AE014E" w:rsidRPr="0082613F" w:rsidRDefault="00AE014E" w:rsidP="00DD0BEC">
      <w:pPr>
        <w:spacing w:line="360" w:lineRule="auto"/>
        <w:jc w:val="both"/>
        <w:rPr>
          <w:rFonts w:asciiTheme="majorBidi" w:hAnsiTheme="majorBidi" w:cstheme="majorBidi"/>
          <w:lang w:val="fr-FR"/>
        </w:rPr>
      </w:pPr>
      <w:r w:rsidRPr="0082613F">
        <w:rPr>
          <w:rFonts w:asciiTheme="majorBidi" w:hAnsiTheme="majorBidi" w:cstheme="majorBidi"/>
          <w:lang w:val="fr-FR"/>
        </w:rPr>
        <w:t xml:space="preserve">Pour devenir un conteur professionnel </w:t>
      </w:r>
      <w:r w:rsidRPr="0082613F">
        <w:rPr>
          <w:rFonts w:asciiTheme="majorBidi" w:hAnsiTheme="majorBidi" w:cstheme="majorBidi"/>
          <w:i/>
          <w:lang w:val="fr-FR"/>
        </w:rPr>
        <w:t>rakugoka</w:t>
      </w:r>
      <w:r w:rsidRPr="0082613F">
        <w:rPr>
          <w:rFonts w:asciiTheme="majorBidi" w:hAnsiTheme="majorBidi" w:cstheme="majorBidi"/>
          <w:iCs/>
          <w:lang w:val="fr-FR"/>
        </w:rPr>
        <w:t xml:space="preserve">, douze années de formation sont nécessaires </w:t>
      </w:r>
      <w:r w:rsidR="00DD0BEC" w:rsidRPr="0082613F">
        <w:rPr>
          <w:rFonts w:asciiTheme="majorBidi" w:hAnsiTheme="majorBidi" w:cstheme="majorBidi"/>
          <w:iCs/>
          <w:lang w:val="fr-FR"/>
        </w:rPr>
        <w:t>avant</w:t>
      </w:r>
      <w:r w:rsidRPr="0082613F">
        <w:rPr>
          <w:rFonts w:asciiTheme="majorBidi" w:hAnsiTheme="majorBidi" w:cstheme="majorBidi"/>
          <w:iCs/>
          <w:lang w:val="fr-FR"/>
        </w:rPr>
        <w:t xml:space="preserve"> d’atteindre le statut de </w:t>
      </w:r>
      <w:r w:rsidRPr="0082613F">
        <w:rPr>
          <w:rFonts w:asciiTheme="majorBidi" w:hAnsiTheme="majorBidi" w:cstheme="majorBidi"/>
          <w:i/>
          <w:lang w:val="fr-FR"/>
        </w:rPr>
        <w:t>shin’uchi</w:t>
      </w:r>
      <w:r w:rsidRPr="0082613F">
        <w:rPr>
          <w:rFonts w:asciiTheme="majorBidi" w:hAnsiTheme="majorBidi" w:cstheme="majorBidi"/>
          <w:iCs/>
          <w:lang w:val="fr-FR"/>
        </w:rPr>
        <w:t xml:space="preserve"> lors d’une cérémonie spéciale</w:t>
      </w:r>
      <w:r w:rsidRPr="0082613F">
        <w:rPr>
          <w:rFonts w:asciiTheme="majorBidi" w:hAnsiTheme="majorBidi" w:cstheme="majorBidi"/>
          <w:lang w:val="fr-FR"/>
        </w:rPr>
        <w:t xml:space="preserve">.   </w:t>
      </w:r>
    </w:p>
    <w:p w:rsidR="00AE014E" w:rsidRPr="0082613F" w:rsidRDefault="00AE014E" w:rsidP="00AE014E">
      <w:pPr>
        <w:spacing w:line="360" w:lineRule="auto"/>
        <w:ind w:right="720"/>
        <w:jc w:val="both"/>
        <w:rPr>
          <w:rFonts w:asciiTheme="majorBidi" w:hAnsiTheme="majorBidi" w:cstheme="majorBidi"/>
          <w:lang w:val="fr-FR"/>
        </w:rPr>
      </w:pPr>
    </w:p>
    <w:p w:rsidR="00AE014E" w:rsidRPr="0082613F" w:rsidRDefault="00AE014E" w:rsidP="00DD0BEC">
      <w:pPr>
        <w:tabs>
          <w:tab w:val="left" w:pos="8640"/>
        </w:tabs>
        <w:spacing w:line="360" w:lineRule="auto"/>
        <w:ind w:right="-7"/>
        <w:jc w:val="both"/>
        <w:rPr>
          <w:rFonts w:asciiTheme="majorBidi" w:hAnsiTheme="majorBidi" w:cstheme="majorBidi"/>
          <w:lang w:val="fr-FR"/>
        </w:rPr>
      </w:pPr>
      <w:r w:rsidRPr="0082613F">
        <w:rPr>
          <w:rFonts w:asciiTheme="majorBidi" w:hAnsiTheme="majorBidi" w:cstheme="majorBidi"/>
          <w:lang w:val="fr-FR"/>
        </w:rPr>
        <w:t xml:space="preserve">Le répertoire classique inclut : des histoires au sujet de personnes des vieux quartiers chauds ; des </w:t>
      </w:r>
      <w:r w:rsidR="00DD0BEC" w:rsidRPr="0082613F">
        <w:rPr>
          <w:rFonts w:asciiTheme="majorBidi" w:hAnsiTheme="majorBidi" w:cstheme="majorBidi"/>
          <w:lang w:val="fr-FR"/>
        </w:rPr>
        <w:t>récits</w:t>
      </w:r>
      <w:r w:rsidRPr="0082613F">
        <w:rPr>
          <w:rFonts w:asciiTheme="majorBidi" w:hAnsiTheme="majorBidi" w:cstheme="majorBidi"/>
          <w:lang w:val="fr-FR"/>
        </w:rPr>
        <w:t xml:space="preserve"> dans lesquelles le personnage central part en voyage (parfois au paradis ou en enfer) et rencontre toutes sortes d’animaux étranges ou de situations amusantes ; des histoires sur des voleurs ineptes; des </w:t>
      </w:r>
      <w:r w:rsidR="00DD0BEC" w:rsidRPr="0082613F">
        <w:rPr>
          <w:rFonts w:asciiTheme="majorBidi" w:hAnsiTheme="majorBidi" w:cstheme="majorBidi"/>
          <w:lang w:val="fr-FR"/>
        </w:rPr>
        <w:t>contes</w:t>
      </w:r>
      <w:r w:rsidRPr="0082613F">
        <w:rPr>
          <w:rFonts w:asciiTheme="majorBidi" w:hAnsiTheme="majorBidi" w:cstheme="majorBidi"/>
          <w:lang w:val="fr-FR"/>
        </w:rPr>
        <w:t xml:space="preserve"> sur des samouraïs stupides ou des prêtres bouddhistes.</w:t>
      </w:r>
    </w:p>
    <w:p w:rsidR="00AE014E" w:rsidRPr="0082613F" w:rsidRDefault="00AE014E" w:rsidP="00AE014E">
      <w:pPr>
        <w:spacing w:line="360" w:lineRule="auto"/>
        <w:ind w:right="720"/>
        <w:jc w:val="both"/>
        <w:rPr>
          <w:rFonts w:asciiTheme="majorBidi" w:hAnsiTheme="majorBidi" w:cstheme="majorBidi"/>
          <w:lang w:val="fr-FR"/>
        </w:rPr>
      </w:pPr>
    </w:p>
    <w:p w:rsidR="00AE014E" w:rsidRPr="0082613F" w:rsidRDefault="00AE014E" w:rsidP="002D479A">
      <w:pPr>
        <w:tabs>
          <w:tab w:val="left" w:pos="8640"/>
        </w:tabs>
        <w:spacing w:line="360" w:lineRule="auto"/>
        <w:ind w:right="-7"/>
        <w:jc w:val="both"/>
        <w:rPr>
          <w:rFonts w:asciiTheme="majorBidi" w:hAnsiTheme="majorBidi" w:cstheme="majorBidi"/>
          <w:lang w:val="fr-FR"/>
        </w:rPr>
      </w:pPr>
      <w:r w:rsidRPr="0082613F">
        <w:rPr>
          <w:rFonts w:asciiTheme="majorBidi" w:hAnsiTheme="majorBidi" w:cstheme="majorBidi"/>
          <w:lang w:val="fr-FR"/>
        </w:rPr>
        <w:t xml:space="preserve">Les personnages typiques sont </w:t>
      </w:r>
      <w:proofErr w:type="spellStart"/>
      <w:r w:rsidRPr="0082613F">
        <w:rPr>
          <w:rFonts w:asciiTheme="majorBidi" w:hAnsiTheme="majorBidi" w:cstheme="majorBidi"/>
          <w:i/>
          <w:iCs/>
          <w:lang w:val="fr-FR"/>
        </w:rPr>
        <w:t>tonosama</w:t>
      </w:r>
      <w:proofErr w:type="spellEnd"/>
      <w:r w:rsidRPr="0082613F">
        <w:rPr>
          <w:rFonts w:asciiTheme="majorBidi" w:hAnsiTheme="majorBidi" w:cstheme="majorBidi"/>
          <w:i/>
          <w:iCs/>
          <w:lang w:val="fr-FR"/>
        </w:rPr>
        <w:t xml:space="preserve"> </w:t>
      </w:r>
      <w:r w:rsidRPr="0082613F">
        <w:rPr>
          <w:rFonts w:asciiTheme="majorBidi" w:hAnsiTheme="majorBidi" w:cstheme="majorBidi"/>
          <w:lang w:val="fr-FR"/>
        </w:rPr>
        <w:t xml:space="preserve">(le seigneur), </w:t>
      </w:r>
      <w:proofErr w:type="spellStart"/>
      <w:r w:rsidRPr="0082613F">
        <w:rPr>
          <w:rFonts w:asciiTheme="majorBidi" w:hAnsiTheme="majorBidi" w:cstheme="majorBidi"/>
          <w:i/>
          <w:iCs/>
          <w:lang w:val="fr-FR"/>
        </w:rPr>
        <w:t>danna</w:t>
      </w:r>
      <w:proofErr w:type="spellEnd"/>
      <w:r w:rsidRPr="0082613F">
        <w:rPr>
          <w:rFonts w:asciiTheme="majorBidi" w:hAnsiTheme="majorBidi" w:cstheme="majorBidi"/>
          <w:lang w:val="fr-FR"/>
        </w:rPr>
        <w:t xml:space="preserve"> (le maître de maison), </w:t>
      </w:r>
      <w:proofErr w:type="spellStart"/>
      <w:r w:rsidRPr="0082613F">
        <w:rPr>
          <w:rFonts w:asciiTheme="majorBidi" w:hAnsiTheme="majorBidi" w:cstheme="majorBidi"/>
          <w:i/>
          <w:iCs/>
          <w:lang w:val="fr-FR"/>
        </w:rPr>
        <w:t>wakadanna</w:t>
      </w:r>
      <w:proofErr w:type="spellEnd"/>
      <w:r w:rsidRPr="0082613F">
        <w:rPr>
          <w:rFonts w:asciiTheme="majorBidi" w:hAnsiTheme="majorBidi" w:cstheme="majorBidi"/>
          <w:i/>
          <w:iCs/>
          <w:lang w:val="fr-FR"/>
        </w:rPr>
        <w:t xml:space="preserve"> </w:t>
      </w:r>
      <w:r w:rsidRPr="0082613F">
        <w:rPr>
          <w:rFonts w:asciiTheme="majorBidi" w:hAnsiTheme="majorBidi" w:cstheme="majorBidi"/>
          <w:lang w:val="fr-FR"/>
        </w:rPr>
        <w:t xml:space="preserve">(le jeune maître de maison), </w:t>
      </w:r>
      <w:proofErr w:type="spellStart"/>
      <w:r w:rsidRPr="0082613F">
        <w:rPr>
          <w:rFonts w:asciiTheme="majorBidi" w:hAnsiTheme="majorBidi" w:cstheme="majorBidi"/>
          <w:i/>
          <w:iCs/>
          <w:lang w:val="fr-FR"/>
        </w:rPr>
        <w:t>taikomochi</w:t>
      </w:r>
      <w:proofErr w:type="spellEnd"/>
      <w:r w:rsidRPr="0082613F">
        <w:rPr>
          <w:rFonts w:asciiTheme="majorBidi" w:hAnsiTheme="majorBidi" w:cstheme="majorBidi"/>
          <w:i/>
          <w:iCs/>
          <w:lang w:val="fr-FR"/>
        </w:rPr>
        <w:t xml:space="preserve"> </w:t>
      </w:r>
      <w:r w:rsidRPr="0082613F">
        <w:rPr>
          <w:rFonts w:asciiTheme="majorBidi" w:hAnsiTheme="majorBidi" w:cstheme="majorBidi"/>
          <w:lang w:val="fr-FR"/>
        </w:rPr>
        <w:t xml:space="preserve">(l’homme de divertissement), </w:t>
      </w:r>
      <w:proofErr w:type="spellStart"/>
      <w:r w:rsidRPr="0082613F">
        <w:rPr>
          <w:rFonts w:asciiTheme="majorBidi" w:hAnsiTheme="majorBidi" w:cstheme="majorBidi"/>
          <w:i/>
          <w:iCs/>
          <w:lang w:val="fr-FR"/>
        </w:rPr>
        <w:t>oiran</w:t>
      </w:r>
      <w:proofErr w:type="spellEnd"/>
      <w:r w:rsidRPr="0082613F">
        <w:rPr>
          <w:rFonts w:asciiTheme="majorBidi" w:hAnsiTheme="majorBidi" w:cstheme="majorBidi"/>
          <w:i/>
          <w:iCs/>
          <w:lang w:val="fr-FR"/>
        </w:rPr>
        <w:t xml:space="preserve"> </w:t>
      </w:r>
      <w:r w:rsidRPr="0082613F">
        <w:rPr>
          <w:rFonts w:asciiTheme="majorBidi" w:hAnsiTheme="majorBidi" w:cstheme="majorBidi"/>
          <w:lang w:val="fr-FR"/>
        </w:rPr>
        <w:t xml:space="preserve">(la courtisane). </w:t>
      </w:r>
      <w:r w:rsidRPr="0082613F">
        <w:rPr>
          <w:rStyle w:val="hps"/>
          <w:rFonts w:asciiTheme="majorBidi" w:hAnsiTheme="majorBidi" w:cstheme="majorBidi"/>
          <w:lang w:val="fr-FR"/>
        </w:rPr>
        <w:t xml:space="preserve">Une bonne partie </w:t>
      </w:r>
      <w:r w:rsidRPr="0082613F">
        <w:rPr>
          <w:rFonts w:asciiTheme="majorBidi" w:hAnsiTheme="majorBidi" w:cstheme="majorBidi"/>
          <w:lang w:val="fr-FR"/>
        </w:rPr>
        <w:t xml:space="preserve">du répertoire rakugo se paye la tête des figures d’autorité et fait preuve d’un humour assez terre-à-terre. </w:t>
      </w:r>
      <w:r w:rsidR="002D479A" w:rsidRPr="0082613F">
        <w:rPr>
          <w:rFonts w:asciiTheme="majorBidi" w:hAnsiTheme="majorBidi" w:cstheme="majorBidi"/>
          <w:lang w:val="fr-FR"/>
        </w:rPr>
        <w:t xml:space="preserve">Ceci est bien  </w:t>
      </w:r>
      <w:r w:rsidRPr="0082613F">
        <w:rPr>
          <w:rFonts w:asciiTheme="majorBidi" w:hAnsiTheme="majorBidi" w:cstheme="majorBidi"/>
          <w:lang w:val="fr-FR"/>
        </w:rPr>
        <w:t>démontr</w:t>
      </w:r>
      <w:r w:rsidR="002D479A" w:rsidRPr="0082613F">
        <w:rPr>
          <w:rFonts w:asciiTheme="majorBidi" w:hAnsiTheme="majorBidi" w:cstheme="majorBidi"/>
          <w:lang w:val="fr-FR"/>
        </w:rPr>
        <w:t>é par les intitulés de ces histoires</w:t>
      </w:r>
      <w:r w:rsidRPr="0082613F">
        <w:rPr>
          <w:rFonts w:asciiTheme="majorBidi" w:hAnsiTheme="majorBidi" w:cstheme="majorBidi"/>
          <w:lang w:val="fr-FR"/>
        </w:rPr>
        <w:t>: « Le gardien paresseux des bains publics », « L’apprivoisement du fantôme », «</w:t>
      </w:r>
      <w:r w:rsidR="002D479A" w:rsidRPr="0082613F">
        <w:rPr>
          <w:rFonts w:asciiTheme="majorBidi" w:hAnsiTheme="majorBidi" w:cstheme="majorBidi"/>
          <w:lang w:val="fr-FR"/>
        </w:rPr>
        <w:t>La supercherie du</w:t>
      </w:r>
      <w:r w:rsidRPr="0082613F">
        <w:rPr>
          <w:rFonts w:asciiTheme="majorBidi" w:hAnsiTheme="majorBidi" w:cstheme="majorBidi"/>
          <w:lang w:val="fr-FR"/>
        </w:rPr>
        <w:t xml:space="preserve"> superstitieux de la maison de thé », « Le chien illettré », « Le long sous-vêtement », pour n’en citer que quelques uns. </w:t>
      </w:r>
    </w:p>
    <w:p w:rsidR="00AE014E" w:rsidRPr="0082613F" w:rsidRDefault="00AE014E" w:rsidP="00AE014E">
      <w:pPr>
        <w:tabs>
          <w:tab w:val="left" w:pos="8640"/>
        </w:tabs>
        <w:spacing w:line="360" w:lineRule="auto"/>
        <w:ind w:right="-7"/>
        <w:jc w:val="both"/>
        <w:rPr>
          <w:rFonts w:asciiTheme="majorBidi" w:hAnsiTheme="majorBidi" w:cstheme="majorBidi"/>
          <w:lang w:val="fr-FR"/>
        </w:rPr>
      </w:pPr>
    </w:p>
    <w:p w:rsidR="00AE014E" w:rsidRPr="0082613F" w:rsidRDefault="00AE014E" w:rsidP="00DD0BEC">
      <w:pPr>
        <w:tabs>
          <w:tab w:val="left" w:pos="8640"/>
        </w:tabs>
        <w:spacing w:line="360" w:lineRule="auto"/>
        <w:ind w:right="-7"/>
        <w:jc w:val="both"/>
        <w:rPr>
          <w:rFonts w:asciiTheme="majorBidi" w:hAnsiTheme="majorBidi" w:cstheme="majorBidi"/>
          <w:lang w:val="fr-FR"/>
        </w:rPr>
      </w:pPr>
      <w:r w:rsidRPr="0082613F">
        <w:rPr>
          <w:rFonts w:asciiTheme="majorBidi" w:hAnsiTheme="majorBidi" w:cstheme="majorBidi"/>
          <w:lang w:val="fr-FR"/>
        </w:rPr>
        <w:t xml:space="preserve">Les théâtres </w:t>
      </w:r>
      <w:r w:rsidRPr="0082613F">
        <w:rPr>
          <w:rFonts w:asciiTheme="majorBidi" w:hAnsiTheme="majorBidi" w:cstheme="majorBidi"/>
          <w:i/>
          <w:iCs/>
          <w:lang w:val="fr-FR"/>
        </w:rPr>
        <w:t xml:space="preserve">rakugo </w:t>
      </w:r>
      <w:r w:rsidRPr="0082613F">
        <w:rPr>
          <w:rFonts w:asciiTheme="majorBidi" w:hAnsiTheme="majorBidi" w:cstheme="majorBidi"/>
          <w:lang w:val="fr-FR"/>
        </w:rPr>
        <w:t xml:space="preserve">sont appelés </w:t>
      </w:r>
      <w:r w:rsidRPr="0082613F">
        <w:rPr>
          <w:rFonts w:asciiTheme="majorBidi" w:hAnsiTheme="majorBidi" w:cstheme="majorBidi"/>
          <w:i/>
          <w:iCs/>
          <w:lang w:val="fr-FR"/>
        </w:rPr>
        <w:t>yose</w:t>
      </w:r>
      <w:r w:rsidRPr="0082613F">
        <w:rPr>
          <w:rFonts w:asciiTheme="majorBidi" w:hAnsiTheme="majorBidi" w:cstheme="majorBidi"/>
          <w:lang w:val="fr-FR"/>
        </w:rPr>
        <w:t>. De nos jours, à Tokyo, il n’y a plus que trois grands établissements de ce genre</w:t>
      </w:r>
      <w:r w:rsidR="00DD0BEC" w:rsidRPr="0082613F">
        <w:rPr>
          <w:rFonts w:asciiTheme="majorBidi" w:hAnsiTheme="majorBidi" w:cstheme="majorBidi"/>
          <w:lang w:val="fr-FR"/>
        </w:rPr>
        <w:t xml:space="preserve"> environ</w:t>
      </w:r>
      <w:r w:rsidRPr="0082613F">
        <w:rPr>
          <w:rFonts w:asciiTheme="majorBidi" w:hAnsiTheme="majorBidi" w:cstheme="majorBidi"/>
          <w:lang w:val="fr-FR"/>
        </w:rPr>
        <w:t xml:space="preserve">. </w:t>
      </w:r>
    </w:p>
    <w:p w:rsidR="00AE014E" w:rsidRPr="0082613F" w:rsidRDefault="00AE014E" w:rsidP="00AE014E">
      <w:pPr>
        <w:tabs>
          <w:tab w:val="left" w:pos="8640"/>
        </w:tabs>
        <w:spacing w:line="360" w:lineRule="auto"/>
        <w:ind w:right="-7"/>
        <w:jc w:val="both"/>
        <w:rPr>
          <w:rFonts w:asciiTheme="majorBidi" w:hAnsiTheme="majorBidi" w:cstheme="majorBidi"/>
          <w:lang w:val="fr-FR"/>
        </w:rPr>
      </w:pPr>
    </w:p>
    <w:p w:rsidR="00AE014E" w:rsidRPr="0082613F" w:rsidRDefault="00AE014E" w:rsidP="002D479A">
      <w:pPr>
        <w:tabs>
          <w:tab w:val="left" w:pos="8640"/>
        </w:tabs>
        <w:spacing w:line="360" w:lineRule="auto"/>
        <w:ind w:right="-7"/>
        <w:jc w:val="both"/>
        <w:rPr>
          <w:rFonts w:asciiTheme="majorBidi" w:hAnsiTheme="majorBidi" w:cstheme="majorBidi"/>
          <w:lang w:val="fr-FR"/>
        </w:rPr>
      </w:pPr>
      <w:r w:rsidRPr="0082613F">
        <w:rPr>
          <w:rFonts w:asciiTheme="majorBidi" w:hAnsiTheme="majorBidi" w:cstheme="majorBidi"/>
          <w:lang w:val="fr-FR"/>
        </w:rPr>
        <w:t xml:space="preserve">L’âge d’or du </w:t>
      </w:r>
      <w:r w:rsidRPr="0082613F">
        <w:rPr>
          <w:rFonts w:asciiTheme="majorBidi" w:hAnsiTheme="majorBidi" w:cstheme="majorBidi"/>
          <w:i/>
          <w:iCs/>
          <w:lang w:val="fr-FR"/>
        </w:rPr>
        <w:t>rakugo</w:t>
      </w:r>
      <w:r w:rsidRPr="0082613F">
        <w:rPr>
          <w:rFonts w:asciiTheme="majorBidi" w:hAnsiTheme="majorBidi" w:cstheme="majorBidi"/>
          <w:lang w:val="fr-FR"/>
        </w:rPr>
        <w:t xml:space="preserve"> fut la période Meiji. Cette période est souvent associée avec l’ouverture du Japon à l’influence occidentale. Elle est synonyme du règne de l’Empereur Meiji qui s’étendit de dix-huit cent soixante-huit (1868) à dix-neuf cent douze (1912). Il y a plusieurs raisons pour la popularité du </w:t>
      </w:r>
      <w:r w:rsidRPr="0082613F">
        <w:rPr>
          <w:rFonts w:asciiTheme="majorBidi" w:hAnsiTheme="majorBidi" w:cstheme="majorBidi"/>
          <w:i/>
          <w:iCs/>
          <w:lang w:val="fr-FR"/>
        </w:rPr>
        <w:t xml:space="preserve">rakugo </w:t>
      </w:r>
      <w:r w:rsidRPr="0082613F">
        <w:rPr>
          <w:rFonts w:asciiTheme="majorBidi" w:hAnsiTheme="majorBidi" w:cstheme="majorBidi"/>
          <w:lang w:val="fr-FR"/>
        </w:rPr>
        <w:t xml:space="preserve">durant ces années. La </w:t>
      </w:r>
      <w:r w:rsidR="002D479A" w:rsidRPr="0082613F">
        <w:rPr>
          <w:rFonts w:asciiTheme="majorBidi" w:hAnsiTheme="majorBidi" w:cstheme="majorBidi"/>
          <w:lang w:val="fr-FR"/>
        </w:rPr>
        <w:t>cause</w:t>
      </w:r>
      <w:r w:rsidRPr="0082613F">
        <w:rPr>
          <w:rFonts w:asciiTheme="majorBidi" w:hAnsiTheme="majorBidi" w:cstheme="majorBidi"/>
          <w:lang w:val="fr-FR"/>
        </w:rPr>
        <w:t xml:space="preserve"> principale est que c’était une forme de divertissement peu onéreuse et accessible aux gens ordinaires. Une fois que nous entrons dans la période Meiji, nous quittons l’âge du samouraï. En dix-huit cent soixante-huit (1868), les samouraïs furent en effet définitivement abolis en tant que classe. Dès lors, le Japon se modernise. L’alphabétisation et l’industrialisation s’accentuent, un parlement et une constitution sont établis sur le modèle européen, et la lutte pour le droit de vote des femmes qui entrent sur le marché du travail s’organise.  </w:t>
      </w:r>
    </w:p>
    <w:p w:rsidR="00AE014E" w:rsidRPr="0082613F" w:rsidRDefault="00AE014E" w:rsidP="00AE014E">
      <w:pPr>
        <w:tabs>
          <w:tab w:val="left" w:pos="-720"/>
        </w:tabs>
        <w:spacing w:line="360" w:lineRule="auto"/>
        <w:jc w:val="both"/>
        <w:rPr>
          <w:rFonts w:asciiTheme="majorBidi" w:hAnsiTheme="majorBidi" w:cstheme="majorBidi"/>
          <w:lang w:val="fr-FR"/>
        </w:rPr>
      </w:pPr>
    </w:p>
    <w:p w:rsidR="00AE014E" w:rsidRPr="0082613F" w:rsidRDefault="00AE014E" w:rsidP="001C7C91">
      <w:pPr>
        <w:spacing w:line="360" w:lineRule="auto"/>
        <w:jc w:val="both"/>
        <w:rPr>
          <w:rFonts w:asciiTheme="majorBidi" w:hAnsiTheme="majorBidi" w:cstheme="majorBidi"/>
          <w:lang w:val="fr-FR"/>
        </w:rPr>
      </w:pPr>
      <w:r w:rsidRPr="0082613F">
        <w:rPr>
          <w:rFonts w:asciiTheme="majorBidi" w:hAnsiTheme="majorBidi" w:cstheme="majorBidi"/>
          <w:lang w:val="fr-FR"/>
        </w:rPr>
        <w:t xml:space="preserve">Cette période fut un temps durant lequel un nouveau gouvernement civil chercha à répliquer de façon sélective les monarchies constitutionnelles d’Europe. Les politiciens et </w:t>
      </w:r>
      <w:r w:rsidRPr="0082613F">
        <w:rPr>
          <w:rFonts w:asciiTheme="majorBidi" w:hAnsiTheme="majorBidi" w:cstheme="majorBidi"/>
          <w:lang w:val="fr-FR"/>
        </w:rPr>
        <w:lastRenderedPageBreak/>
        <w:t xml:space="preserve">intellectuels japonais se tournèrent vers l’Angleterre, la France, l’Allemagne et les Etats Unis pour trouver leur inspiration. Le slogan du gouvernement à l’époque fut : « civilisation et </w:t>
      </w:r>
      <w:r w:rsidR="001C7C91" w:rsidRPr="0082613F">
        <w:rPr>
          <w:rFonts w:asciiTheme="majorBidi" w:hAnsiTheme="majorBidi" w:cstheme="majorBidi"/>
          <w:lang w:val="fr-FR"/>
        </w:rPr>
        <w:t>ouverture</w:t>
      </w:r>
      <w:r w:rsidRPr="0082613F">
        <w:rPr>
          <w:rFonts w:asciiTheme="majorBidi" w:hAnsiTheme="majorBidi" w:cstheme="majorBidi"/>
          <w:lang w:val="fr-FR"/>
        </w:rPr>
        <w:t xml:space="preserve">». Bien sûr, chacun avait une interprétation différente de ce que ‘civilisé et éclairé’ voulait dire. Les gens en vogue adoptèrent toutes sortes de modes occidentales, y compris la tenue vestimentaire, la coupe de cheveux, et même l’habitude de manger du bœuf. Le programme de réformes du gouvernement inclut la promotion d’une nouvelle constitution, la construction de bâtiments en briques de style occidental dans le centre de Tokyo ainsi que son aménagement sur la base des plans </w:t>
      </w:r>
      <w:r w:rsidR="00DD0BEC" w:rsidRPr="0082613F">
        <w:rPr>
          <w:rFonts w:asciiTheme="majorBidi" w:hAnsiTheme="majorBidi" w:cstheme="majorBidi"/>
          <w:lang w:val="fr-FR"/>
        </w:rPr>
        <w:t>du Baron Haussmann pour la</w:t>
      </w:r>
      <w:r w:rsidRPr="0082613F">
        <w:rPr>
          <w:rFonts w:asciiTheme="majorBidi" w:hAnsiTheme="majorBidi" w:cstheme="majorBidi"/>
          <w:lang w:val="fr-FR"/>
        </w:rPr>
        <w:t xml:space="preserve"> restauration du centre de Paris sous Napoléon.</w:t>
      </w:r>
    </w:p>
    <w:p w:rsidR="00AE014E" w:rsidRPr="0082613F" w:rsidRDefault="00AE014E" w:rsidP="00AE014E">
      <w:pPr>
        <w:spacing w:line="360" w:lineRule="auto"/>
        <w:jc w:val="both"/>
        <w:rPr>
          <w:rFonts w:asciiTheme="majorBidi" w:hAnsiTheme="majorBidi" w:cstheme="majorBidi"/>
          <w:lang w:val="fr-FR"/>
        </w:rPr>
      </w:pPr>
    </w:p>
    <w:p w:rsidR="00AE014E" w:rsidRPr="0082613F" w:rsidRDefault="00AE014E" w:rsidP="00DD0BEC">
      <w:pPr>
        <w:tabs>
          <w:tab w:val="left" w:pos="-720"/>
        </w:tabs>
        <w:spacing w:line="360" w:lineRule="auto"/>
        <w:jc w:val="both"/>
        <w:rPr>
          <w:rFonts w:asciiTheme="majorBidi" w:hAnsiTheme="majorBidi" w:cstheme="majorBidi"/>
          <w:lang w:val="fr-FR"/>
        </w:rPr>
      </w:pPr>
      <w:r w:rsidRPr="0082613F">
        <w:rPr>
          <w:rFonts w:asciiTheme="majorBidi" w:hAnsiTheme="majorBidi" w:cstheme="majorBidi"/>
          <w:lang w:val="fr-FR"/>
        </w:rPr>
        <w:t xml:space="preserve"> Compte tenu de cette occidentalisation et modernisation, comment quelque chose d’aussi fondamentalement</w:t>
      </w:r>
      <w:r w:rsidR="00F46A47" w:rsidRPr="0082613F">
        <w:rPr>
          <w:rFonts w:asciiTheme="majorBidi" w:hAnsiTheme="majorBidi" w:cstheme="majorBidi"/>
          <w:lang w:val="fr-FR"/>
        </w:rPr>
        <w:t>`</w:t>
      </w:r>
      <w:r w:rsidRPr="0082613F">
        <w:rPr>
          <w:rFonts w:asciiTheme="majorBidi" w:hAnsiTheme="majorBidi" w:cstheme="majorBidi"/>
          <w:lang w:val="fr-FR"/>
        </w:rPr>
        <w:t xml:space="preserve"> japonais que le rakugo </w:t>
      </w:r>
      <w:r w:rsidR="00DD0BEC" w:rsidRPr="0082613F">
        <w:rPr>
          <w:rFonts w:asciiTheme="majorBidi" w:hAnsiTheme="majorBidi" w:cstheme="majorBidi"/>
          <w:lang w:val="fr-FR"/>
        </w:rPr>
        <w:t>a t’</w:t>
      </w:r>
      <w:r w:rsidRPr="0082613F">
        <w:rPr>
          <w:rFonts w:asciiTheme="majorBidi" w:hAnsiTheme="majorBidi" w:cstheme="majorBidi"/>
          <w:lang w:val="fr-FR"/>
        </w:rPr>
        <w:t xml:space="preserve">il </w:t>
      </w:r>
      <w:r w:rsidR="00DD0BEC" w:rsidRPr="0082613F">
        <w:rPr>
          <w:rFonts w:asciiTheme="majorBidi" w:hAnsiTheme="majorBidi" w:cstheme="majorBidi"/>
          <w:lang w:val="fr-FR"/>
        </w:rPr>
        <w:t xml:space="preserve">pu </w:t>
      </w:r>
      <w:r w:rsidRPr="0082613F">
        <w:rPr>
          <w:rFonts w:asciiTheme="majorBidi" w:hAnsiTheme="majorBidi" w:cstheme="majorBidi"/>
          <w:lang w:val="fr-FR"/>
        </w:rPr>
        <w:t>donc survivre et prospérer ? Et bien, au plus haut de sa popularité pendant la période Meiji, en particulier durant les années dix-huit cent quatre-vingt et dix-huit cent quatre-vingt-dix (</w:t>
      </w:r>
      <w:r w:rsidRPr="0082613F">
        <w:rPr>
          <w:rFonts w:asciiTheme="majorBidi" w:hAnsiTheme="majorBidi" w:cstheme="majorBidi"/>
          <w:bCs/>
          <w:lang w:val="fr-FR"/>
        </w:rPr>
        <w:t xml:space="preserve">1880s–1890s), le rakugo jouit d’un statut sans précédent en tant que forme de divertissement. Dans les théâtres </w:t>
      </w:r>
      <w:r w:rsidRPr="0082613F">
        <w:rPr>
          <w:rFonts w:asciiTheme="majorBidi" w:hAnsiTheme="majorBidi" w:cstheme="majorBidi"/>
          <w:bCs/>
          <w:i/>
          <w:iCs/>
          <w:lang w:val="fr-FR"/>
        </w:rPr>
        <w:t>yose</w:t>
      </w:r>
      <w:r w:rsidRPr="0082613F">
        <w:rPr>
          <w:rFonts w:asciiTheme="majorBidi" w:hAnsiTheme="majorBidi" w:cstheme="majorBidi"/>
          <w:bCs/>
          <w:lang w:val="fr-FR"/>
        </w:rPr>
        <w:t xml:space="preserve">, les gens ordinaires pouvaient apprécier conteurs, acrobates et musiciens. L’entrée était bien moins chère que pour le kabuki. En dix-neuf cent cinq (1905), l’Ecossais Francis McCullagh de visite au Japon fut si impressionné par la </w:t>
      </w:r>
      <w:r w:rsidRPr="0082613F">
        <w:rPr>
          <w:rFonts w:asciiTheme="majorBidi" w:hAnsiTheme="majorBidi" w:cstheme="majorBidi"/>
          <w:color w:val="000000"/>
          <w:lang w:val="fr-FR"/>
        </w:rPr>
        <w:t xml:space="preserve">prévalence </w:t>
      </w:r>
      <w:r w:rsidRPr="0082613F">
        <w:rPr>
          <w:rFonts w:asciiTheme="majorBidi" w:hAnsiTheme="majorBidi" w:cstheme="majorBidi"/>
          <w:bCs/>
          <w:lang w:val="fr-FR"/>
        </w:rPr>
        <w:t xml:space="preserve">de cette forme de divertissement qu’il nota dans son journal intime que les conteurs rakugo étaient « aussi nombreux que populaires. » Il écrivit aussi que les </w:t>
      </w:r>
      <w:r w:rsidRPr="0082613F">
        <w:rPr>
          <w:rFonts w:asciiTheme="majorBidi" w:hAnsiTheme="majorBidi" w:cstheme="majorBidi"/>
          <w:bCs/>
          <w:i/>
          <w:iCs/>
          <w:lang w:val="fr-FR"/>
        </w:rPr>
        <w:t xml:space="preserve">yose </w:t>
      </w:r>
      <w:r w:rsidRPr="0082613F">
        <w:rPr>
          <w:rFonts w:asciiTheme="majorBidi" w:hAnsiTheme="majorBidi" w:cstheme="majorBidi"/>
          <w:bCs/>
          <w:lang w:val="fr-FR"/>
        </w:rPr>
        <w:t xml:space="preserve">étaient aussi </w:t>
      </w:r>
      <w:r w:rsidR="00DD0BEC" w:rsidRPr="0082613F">
        <w:rPr>
          <w:rFonts w:asciiTheme="majorBidi" w:hAnsiTheme="majorBidi" w:cstheme="majorBidi"/>
          <w:bCs/>
          <w:lang w:val="fr-FR"/>
        </w:rPr>
        <w:t>répandus</w:t>
      </w:r>
      <w:r w:rsidRPr="0082613F">
        <w:rPr>
          <w:rFonts w:asciiTheme="majorBidi" w:hAnsiTheme="majorBidi" w:cstheme="majorBidi"/>
          <w:bCs/>
          <w:lang w:val="fr-FR"/>
        </w:rPr>
        <w:t xml:space="preserve"> dans les villes et villages japonais que les pubs en Irlande.      </w:t>
      </w:r>
    </w:p>
    <w:p w:rsidR="00AE014E" w:rsidRPr="0082613F" w:rsidRDefault="00AE014E" w:rsidP="00AE014E">
      <w:pPr>
        <w:tabs>
          <w:tab w:val="left" w:pos="-720"/>
        </w:tabs>
        <w:spacing w:line="360" w:lineRule="auto"/>
        <w:jc w:val="both"/>
        <w:rPr>
          <w:rFonts w:asciiTheme="majorBidi" w:hAnsiTheme="majorBidi" w:cstheme="majorBidi"/>
          <w:lang w:val="fr-FR"/>
        </w:rPr>
      </w:pPr>
    </w:p>
    <w:p w:rsidR="00AE014E" w:rsidRPr="0082613F" w:rsidRDefault="00AE014E" w:rsidP="00AE014E">
      <w:pPr>
        <w:pStyle w:val="Subtitle"/>
        <w:spacing w:line="360" w:lineRule="auto"/>
        <w:jc w:val="both"/>
        <w:rPr>
          <w:rFonts w:asciiTheme="majorBidi" w:hAnsiTheme="majorBidi" w:cstheme="majorBidi" w:hint="default"/>
          <w:b w:val="0"/>
          <w:color w:val="000000"/>
          <w:sz w:val="24"/>
          <w:szCs w:val="24"/>
          <w:lang w:val="fr-FR"/>
        </w:rPr>
      </w:pPr>
      <w:r w:rsidRPr="0082613F">
        <w:rPr>
          <w:rFonts w:asciiTheme="majorBidi" w:hAnsiTheme="majorBidi" w:cstheme="majorBidi" w:hint="default"/>
          <w:b w:val="0"/>
          <w:color w:val="000000"/>
          <w:sz w:val="24"/>
          <w:szCs w:val="24"/>
          <w:lang w:val="fr-FR"/>
        </w:rPr>
        <w:t xml:space="preserve">Dans les </w:t>
      </w:r>
      <w:r w:rsidRPr="0082613F">
        <w:rPr>
          <w:rFonts w:asciiTheme="majorBidi" w:hAnsiTheme="majorBidi" w:cstheme="majorBidi" w:hint="default"/>
          <w:b w:val="0"/>
          <w:i/>
          <w:iCs/>
          <w:color w:val="000000"/>
          <w:sz w:val="24"/>
          <w:szCs w:val="24"/>
          <w:lang w:val="fr-FR"/>
        </w:rPr>
        <w:t>yose</w:t>
      </w:r>
      <w:r w:rsidRPr="0082613F">
        <w:rPr>
          <w:rFonts w:asciiTheme="majorBidi" w:hAnsiTheme="majorBidi" w:cstheme="majorBidi" w:hint="default"/>
          <w:b w:val="0"/>
          <w:color w:val="000000"/>
          <w:sz w:val="24"/>
          <w:szCs w:val="24"/>
          <w:lang w:val="fr-FR"/>
        </w:rPr>
        <w:t xml:space="preserve">, le divertissement était principalement centré sur les conteurs. Ces conteurs, les </w:t>
      </w:r>
      <w:r w:rsidRPr="0082613F">
        <w:rPr>
          <w:rFonts w:asciiTheme="majorBidi" w:hAnsiTheme="majorBidi" w:cstheme="majorBidi" w:hint="default"/>
          <w:b w:val="0"/>
          <w:i/>
          <w:iCs/>
          <w:color w:val="000000"/>
          <w:sz w:val="24"/>
          <w:szCs w:val="24"/>
          <w:lang w:val="fr-FR"/>
        </w:rPr>
        <w:t>rakugoka</w:t>
      </w:r>
      <w:r w:rsidRPr="0082613F">
        <w:rPr>
          <w:rFonts w:asciiTheme="majorBidi" w:hAnsiTheme="majorBidi" w:cstheme="majorBidi" w:hint="default"/>
          <w:b w:val="0"/>
          <w:color w:val="000000"/>
          <w:sz w:val="24"/>
          <w:szCs w:val="24"/>
          <w:lang w:val="fr-FR"/>
        </w:rPr>
        <w:t xml:space="preserve">, étaient de vraies célébrités. </w:t>
      </w:r>
    </w:p>
    <w:p w:rsidR="00AE014E" w:rsidRPr="0082613F" w:rsidRDefault="00AE014E" w:rsidP="00AE014E">
      <w:pPr>
        <w:pStyle w:val="Subtitle"/>
        <w:spacing w:line="360" w:lineRule="auto"/>
        <w:jc w:val="both"/>
        <w:rPr>
          <w:rFonts w:asciiTheme="majorBidi" w:hAnsiTheme="majorBidi" w:cstheme="majorBidi" w:hint="default"/>
          <w:b w:val="0"/>
          <w:color w:val="000000"/>
          <w:sz w:val="24"/>
          <w:szCs w:val="24"/>
          <w:lang w:val="fr-FR"/>
        </w:rPr>
      </w:pPr>
      <w:r w:rsidRPr="0082613F">
        <w:rPr>
          <w:rFonts w:asciiTheme="majorBidi" w:hAnsiTheme="majorBidi" w:cstheme="majorBidi" w:hint="default"/>
          <w:b w:val="0"/>
          <w:color w:val="000000"/>
          <w:sz w:val="24"/>
          <w:szCs w:val="24"/>
          <w:lang w:val="fr-FR"/>
        </w:rPr>
        <w:t xml:space="preserve">     </w:t>
      </w:r>
    </w:p>
    <w:p w:rsidR="00AE014E" w:rsidRPr="0082613F" w:rsidRDefault="00AE014E" w:rsidP="0067751A">
      <w:pPr>
        <w:pStyle w:val="Subtitle"/>
        <w:spacing w:line="360" w:lineRule="auto"/>
        <w:jc w:val="both"/>
        <w:rPr>
          <w:rFonts w:asciiTheme="majorBidi" w:hAnsiTheme="majorBidi" w:cstheme="majorBidi" w:hint="default"/>
          <w:b w:val="0"/>
          <w:color w:val="000000"/>
          <w:sz w:val="24"/>
          <w:szCs w:val="24"/>
          <w:lang w:val="fr-FR"/>
        </w:rPr>
      </w:pPr>
      <w:r w:rsidRPr="0082613F">
        <w:rPr>
          <w:rFonts w:asciiTheme="majorBidi" w:hAnsiTheme="majorBidi" w:cstheme="majorBidi" w:hint="default"/>
          <w:b w:val="0"/>
          <w:color w:val="000000"/>
          <w:sz w:val="24"/>
          <w:szCs w:val="24"/>
          <w:lang w:val="fr-FR"/>
        </w:rPr>
        <w:t xml:space="preserve">A partir de la période Meiji, le rakugo était généralement reconnu par le gouvernement et </w:t>
      </w:r>
      <w:r w:rsidR="00DD0BEC" w:rsidRPr="0082613F">
        <w:rPr>
          <w:rFonts w:asciiTheme="majorBidi" w:hAnsiTheme="majorBidi" w:cstheme="majorBidi" w:hint="default"/>
          <w:b w:val="0"/>
          <w:color w:val="000000"/>
          <w:sz w:val="24"/>
          <w:szCs w:val="24"/>
          <w:lang w:val="fr-FR"/>
        </w:rPr>
        <w:t>s</w:t>
      </w:r>
      <w:r w:rsidRPr="0082613F">
        <w:rPr>
          <w:rFonts w:asciiTheme="majorBidi" w:hAnsiTheme="majorBidi" w:cstheme="majorBidi" w:hint="default"/>
          <w:b w:val="0"/>
          <w:color w:val="000000"/>
          <w:sz w:val="24"/>
          <w:szCs w:val="24"/>
          <w:lang w:val="fr-FR"/>
        </w:rPr>
        <w:t xml:space="preserve">es adeptes comme ayant une fonction éducative envers la population. Même les apprentis venant de la campagne qui travaillaient à Tokyo étaient emmenés au </w:t>
      </w:r>
      <w:r w:rsidRPr="0082613F">
        <w:rPr>
          <w:rFonts w:asciiTheme="majorBidi" w:hAnsiTheme="majorBidi" w:cstheme="majorBidi" w:hint="default"/>
          <w:b w:val="0"/>
          <w:i/>
          <w:iCs/>
          <w:color w:val="000000"/>
          <w:sz w:val="24"/>
          <w:szCs w:val="24"/>
          <w:lang w:val="fr-FR"/>
        </w:rPr>
        <w:t>yose</w:t>
      </w:r>
      <w:r w:rsidRPr="0082613F">
        <w:rPr>
          <w:rFonts w:asciiTheme="majorBidi" w:hAnsiTheme="majorBidi" w:cstheme="majorBidi" w:hint="default"/>
          <w:b w:val="0"/>
          <w:color w:val="000000"/>
          <w:sz w:val="24"/>
          <w:szCs w:val="24"/>
          <w:lang w:val="fr-FR"/>
        </w:rPr>
        <w:t xml:space="preserve"> pour y apprendre les usages du monde. Au delà du divertissement, les conteurs ont donc accompli une fonction sociale très importante. Bien que la majorité des témoignages sur le rakugo le caractérise comme un art pour le peuple ordinaire, la prévalence des </w:t>
      </w:r>
      <w:r w:rsidRPr="0082613F">
        <w:rPr>
          <w:rFonts w:asciiTheme="majorBidi" w:hAnsiTheme="majorBidi" w:cstheme="majorBidi" w:hint="default"/>
          <w:b w:val="0"/>
          <w:i/>
          <w:iCs/>
          <w:color w:val="000000"/>
          <w:sz w:val="24"/>
          <w:szCs w:val="24"/>
          <w:lang w:val="fr-FR"/>
        </w:rPr>
        <w:t>yose</w:t>
      </w:r>
      <w:r w:rsidRPr="0082613F">
        <w:rPr>
          <w:rFonts w:asciiTheme="majorBidi" w:hAnsiTheme="majorBidi" w:cstheme="majorBidi" w:hint="default"/>
          <w:b w:val="0"/>
          <w:color w:val="000000"/>
          <w:sz w:val="24"/>
          <w:szCs w:val="24"/>
          <w:lang w:val="fr-FR"/>
        </w:rPr>
        <w:t xml:space="preserve">, les </w:t>
      </w:r>
      <w:r w:rsidRPr="0082613F">
        <w:rPr>
          <w:rFonts w:asciiTheme="majorBidi" w:hAnsiTheme="majorBidi" w:cstheme="majorBidi" w:hint="default"/>
          <w:b w:val="0"/>
          <w:color w:val="000000"/>
          <w:sz w:val="24"/>
          <w:szCs w:val="24"/>
          <w:lang w:val="fr-FR"/>
        </w:rPr>
        <w:lastRenderedPageBreak/>
        <w:t xml:space="preserve">témoignages selon lesquels des intellectuels tels que Fukuzawa Yukichi assistèrent à des représentations, ainsi que la reconnaissance par des écrivains comme </w:t>
      </w:r>
      <w:r w:rsidRPr="0082613F">
        <w:rPr>
          <w:rFonts w:asciiTheme="majorBidi" w:eastAsia="MS PGothic" w:hAnsiTheme="majorBidi" w:cstheme="majorBidi" w:hint="default"/>
          <w:b w:val="0"/>
          <w:kern w:val="0"/>
          <w:sz w:val="24"/>
          <w:szCs w:val="24"/>
          <w:lang w:val="fr-FR"/>
        </w:rPr>
        <w:t xml:space="preserve">Natsume Sōseki </w:t>
      </w:r>
      <w:r w:rsidRPr="0082613F">
        <w:rPr>
          <w:rFonts w:asciiTheme="majorBidi" w:hAnsiTheme="majorBidi" w:cstheme="majorBidi" w:hint="default"/>
          <w:b w:val="0"/>
          <w:color w:val="000000"/>
          <w:sz w:val="24"/>
          <w:szCs w:val="24"/>
          <w:lang w:val="fr-FR"/>
        </w:rPr>
        <w:t xml:space="preserve">que le </w:t>
      </w:r>
      <w:r w:rsidRPr="0082613F">
        <w:rPr>
          <w:rFonts w:asciiTheme="majorBidi" w:hAnsiTheme="majorBidi" w:cstheme="majorBidi" w:hint="default"/>
          <w:b w:val="0"/>
          <w:i/>
          <w:iCs/>
          <w:color w:val="000000"/>
          <w:sz w:val="24"/>
          <w:szCs w:val="24"/>
          <w:lang w:val="fr-FR"/>
        </w:rPr>
        <w:t xml:space="preserve">rakugo </w:t>
      </w:r>
      <w:r w:rsidRPr="0082613F">
        <w:rPr>
          <w:rFonts w:asciiTheme="majorBidi" w:hAnsiTheme="majorBidi" w:cstheme="majorBidi" w:hint="default"/>
          <w:b w:val="0"/>
          <w:color w:val="000000"/>
          <w:sz w:val="24"/>
          <w:szCs w:val="24"/>
          <w:lang w:val="fr-FR"/>
        </w:rPr>
        <w:t xml:space="preserve">influença </w:t>
      </w:r>
      <w:r w:rsidR="0067751A" w:rsidRPr="0082613F">
        <w:rPr>
          <w:rFonts w:asciiTheme="majorBidi" w:hAnsiTheme="majorBidi" w:cstheme="majorBidi" w:hint="default"/>
          <w:b w:val="0"/>
          <w:color w:val="000000"/>
          <w:sz w:val="24"/>
          <w:szCs w:val="24"/>
          <w:lang w:val="fr-FR"/>
        </w:rPr>
        <w:t>son</w:t>
      </w:r>
      <w:r w:rsidRPr="0082613F">
        <w:rPr>
          <w:rFonts w:asciiTheme="majorBidi" w:hAnsiTheme="majorBidi" w:cstheme="majorBidi" w:hint="default"/>
          <w:b w:val="0"/>
          <w:color w:val="000000"/>
          <w:sz w:val="24"/>
          <w:szCs w:val="24"/>
          <w:lang w:val="fr-FR"/>
        </w:rPr>
        <w:t xml:space="preserve"> œuvre, attestent de sa très </w:t>
      </w:r>
      <w:r w:rsidR="00DD0BEC" w:rsidRPr="0082613F">
        <w:rPr>
          <w:rFonts w:asciiTheme="majorBidi" w:hAnsiTheme="majorBidi" w:cstheme="majorBidi" w:hint="default"/>
          <w:b w:val="0"/>
          <w:color w:val="000000"/>
          <w:sz w:val="24"/>
          <w:szCs w:val="24"/>
          <w:lang w:val="fr-FR"/>
        </w:rPr>
        <w:t>large</w:t>
      </w:r>
      <w:r w:rsidRPr="0082613F">
        <w:rPr>
          <w:rFonts w:asciiTheme="majorBidi" w:hAnsiTheme="majorBidi" w:cstheme="majorBidi" w:hint="default"/>
          <w:b w:val="0"/>
          <w:color w:val="000000"/>
          <w:sz w:val="24"/>
          <w:szCs w:val="24"/>
          <w:lang w:val="fr-FR"/>
        </w:rPr>
        <w:t xml:space="preserve"> popularité durant ces années.  </w:t>
      </w:r>
    </w:p>
    <w:p w:rsidR="00AE014E" w:rsidRPr="0082613F" w:rsidRDefault="00AE014E" w:rsidP="00AE014E">
      <w:pPr>
        <w:pStyle w:val="Subtitle"/>
        <w:spacing w:line="360" w:lineRule="auto"/>
        <w:jc w:val="both"/>
        <w:rPr>
          <w:rFonts w:asciiTheme="majorBidi" w:hAnsiTheme="majorBidi" w:cstheme="majorBidi" w:hint="default"/>
          <w:b w:val="0"/>
          <w:sz w:val="24"/>
          <w:szCs w:val="24"/>
          <w:lang w:val="fr-FR"/>
        </w:rPr>
      </w:pPr>
      <w:r w:rsidRPr="0082613F">
        <w:rPr>
          <w:rFonts w:asciiTheme="majorBidi" w:hAnsiTheme="majorBidi" w:cstheme="majorBidi" w:hint="default"/>
          <w:b w:val="0"/>
          <w:color w:val="000000"/>
          <w:sz w:val="24"/>
          <w:szCs w:val="24"/>
          <w:lang w:val="fr-FR"/>
        </w:rPr>
        <w:t xml:space="preserve">  </w:t>
      </w:r>
    </w:p>
    <w:p w:rsidR="00AE014E" w:rsidRPr="0082613F" w:rsidRDefault="00AE014E" w:rsidP="00DD0BEC">
      <w:pPr>
        <w:spacing w:line="360" w:lineRule="auto"/>
        <w:jc w:val="both"/>
        <w:rPr>
          <w:rFonts w:asciiTheme="majorBidi" w:hAnsiTheme="majorBidi" w:cstheme="majorBidi"/>
          <w:lang w:val="fr-FR"/>
        </w:rPr>
      </w:pPr>
      <w:r w:rsidRPr="0082613F">
        <w:rPr>
          <w:rFonts w:asciiTheme="majorBidi" w:hAnsiTheme="majorBidi" w:cstheme="majorBidi"/>
          <w:lang w:val="fr-FR"/>
        </w:rPr>
        <w:t>A cette époque, certains conteurs clairvoyants et innovants adaptèrent des histoires occidentales, resta</w:t>
      </w:r>
      <w:r w:rsidR="00DD0BEC" w:rsidRPr="0082613F">
        <w:rPr>
          <w:rFonts w:asciiTheme="majorBidi" w:hAnsiTheme="majorBidi" w:cstheme="majorBidi"/>
          <w:lang w:val="fr-FR"/>
        </w:rPr>
        <w:t>nt ainsi fidèles à la coutume d</w:t>
      </w:r>
      <w:r w:rsidRPr="0082613F">
        <w:rPr>
          <w:rFonts w:asciiTheme="majorBidi" w:hAnsiTheme="majorBidi" w:cstheme="majorBidi"/>
          <w:lang w:val="fr-FR"/>
        </w:rPr>
        <w:t>e</w:t>
      </w:r>
      <w:r w:rsidR="00DD0BEC" w:rsidRPr="0082613F">
        <w:rPr>
          <w:rFonts w:asciiTheme="majorBidi" w:hAnsiTheme="majorBidi" w:cstheme="majorBidi"/>
          <w:lang w:val="fr-FR"/>
        </w:rPr>
        <w:t xml:space="preserve"> s’inspir</w:t>
      </w:r>
      <w:r w:rsidRPr="0082613F">
        <w:rPr>
          <w:rFonts w:asciiTheme="majorBidi" w:hAnsiTheme="majorBidi" w:cstheme="majorBidi"/>
          <w:lang w:val="fr-FR"/>
        </w:rPr>
        <w:t xml:space="preserve">er </w:t>
      </w:r>
      <w:r w:rsidR="00DD0BEC" w:rsidRPr="0082613F">
        <w:rPr>
          <w:rFonts w:asciiTheme="majorBidi" w:hAnsiTheme="majorBidi" w:cstheme="majorBidi"/>
          <w:lang w:val="fr-FR"/>
        </w:rPr>
        <w:t>de</w:t>
      </w:r>
      <w:r w:rsidRPr="0082613F">
        <w:rPr>
          <w:rFonts w:asciiTheme="majorBidi" w:hAnsiTheme="majorBidi" w:cstheme="majorBidi"/>
          <w:lang w:val="fr-FR"/>
        </w:rPr>
        <w:t xml:space="preserve"> l’Occident. Le guide de cette nouvelle tendance fut San’yutei </w:t>
      </w:r>
      <w:r w:rsidR="00862B03" w:rsidRPr="0082613F">
        <w:rPr>
          <w:rFonts w:asciiTheme="majorBidi" w:hAnsiTheme="majorBidi" w:cstheme="majorBidi"/>
          <w:lang w:val="fr-FR"/>
        </w:rPr>
        <w:t>Enchō</w:t>
      </w:r>
      <w:r w:rsidRPr="0082613F">
        <w:rPr>
          <w:rFonts w:asciiTheme="majorBidi" w:hAnsiTheme="majorBidi" w:cstheme="majorBidi"/>
          <w:lang w:val="fr-FR"/>
        </w:rPr>
        <w:t xml:space="preserve">. Ses histoires étaient principalement empruntées d’auteurs tels que Guy de Maupassant. </w:t>
      </w:r>
      <w:r w:rsidR="00862B03" w:rsidRPr="0082613F">
        <w:rPr>
          <w:rFonts w:asciiTheme="majorBidi" w:hAnsiTheme="majorBidi" w:cstheme="majorBidi"/>
          <w:lang w:val="fr-FR"/>
        </w:rPr>
        <w:t>Enchō</w:t>
      </w:r>
      <w:r w:rsidRPr="0082613F">
        <w:rPr>
          <w:rFonts w:asciiTheme="majorBidi" w:hAnsiTheme="majorBidi" w:cstheme="majorBidi"/>
          <w:lang w:val="fr-FR"/>
        </w:rPr>
        <w:t xml:space="preserve"> traduit et adapta la nouvelle de Maupassant </w:t>
      </w:r>
      <w:r w:rsidRPr="0082613F">
        <w:rPr>
          <w:rFonts w:asciiTheme="majorBidi" w:hAnsiTheme="majorBidi" w:cstheme="majorBidi"/>
          <w:i/>
          <w:lang w:val="fr-FR"/>
        </w:rPr>
        <w:t>Un Parricide</w:t>
      </w:r>
      <w:r w:rsidRPr="0082613F">
        <w:rPr>
          <w:rFonts w:asciiTheme="majorBidi" w:hAnsiTheme="majorBidi" w:cstheme="majorBidi"/>
          <w:iCs/>
          <w:lang w:val="fr-FR"/>
        </w:rPr>
        <w:t xml:space="preserve"> dans </w:t>
      </w:r>
      <w:r w:rsidRPr="0082613F">
        <w:rPr>
          <w:rFonts w:asciiTheme="majorBidi" w:hAnsiTheme="majorBidi" w:cstheme="majorBidi"/>
          <w:i/>
          <w:lang w:val="fr-FR"/>
        </w:rPr>
        <w:t>Oyagoroshi</w:t>
      </w:r>
      <w:r w:rsidRPr="0082613F">
        <w:rPr>
          <w:rFonts w:asciiTheme="majorBidi" w:hAnsiTheme="majorBidi" w:cstheme="majorBidi"/>
          <w:iCs/>
          <w:lang w:val="fr-FR"/>
        </w:rPr>
        <w:t xml:space="preserve">, ainsi que </w:t>
      </w:r>
      <w:r w:rsidRPr="0082613F">
        <w:rPr>
          <w:rFonts w:asciiTheme="majorBidi" w:hAnsiTheme="majorBidi" w:cstheme="majorBidi"/>
          <w:i/>
          <w:color w:val="000000"/>
          <w:lang w:val="fr-FR"/>
        </w:rPr>
        <w:t>La Tosca</w:t>
      </w:r>
      <w:r w:rsidRPr="0082613F">
        <w:rPr>
          <w:rFonts w:asciiTheme="majorBidi" w:hAnsiTheme="majorBidi" w:cstheme="majorBidi"/>
          <w:iCs/>
          <w:lang w:val="fr-FR"/>
        </w:rPr>
        <w:t xml:space="preserve"> de V</w:t>
      </w:r>
      <w:r w:rsidRPr="0082613F">
        <w:rPr>
          <w:rFonts w:asciiTheme="majorBidi" w:hAnsiTheme="majorBidi" w:cstheme="majorBidi"/>
          <w:color w:val="000000"/>
          <w:lang w:val="fr-FR"/>
        </w:rPr>
        <w:t xml:space="preserve">ictorien Sardou et le </w:t>
      </w:r>
      <w:r w:rsidRPr="0082613F">
        <w:rPr>
          <w:rFonts w:asciiTheme="majorBidi" w:hAnsiTheme="majorBidi" w:cstheme="majorBidi"/>
          <w:lang w:val="fr-FR"/>
        </w:rPr>
        <w:t xml:space="preserve">roman </w:t>
      </w:r>
      <w:r w:rsidRPr="0082613F">
        <w:rPr>
          <w:rFonts w:asciiTheme="majorBidi" w:hAnsiTheme="majorBidi" w:cstheme="majorBidi"/>
          <w:i/>
          <w:iCs/>
          <w:color w:val="000000"/>
          <w:lang w:val="fr-FR"/>
        </w:rPr>
        <w:t xml:space="preserve">Hard Cash </w:t>
      </w:r>
      <w:r w:rsidRPr="0082613F">
        <w:rPr>
          <w:rFonts w:asciiTheme="majorBidi" w:hAnsiTheme="majorBidi" w:cstheme="majorBidi"/>
          <w:iCs/>
          <w:color w:val="000000"/>
          <w:lang w:val="fr-FR"/>
        </w:rPr>
        <w:t xml:space="preserve">de </w:t>
      </w:r>
      <w:r w:rsidRPr="0082613F">
        <w:rPr>
          <w:rFonts w:asciiTheme="majorBidi" w:hAnsiTheme="majorBidi" w:cstheme="majorBidi"/>
          <w:color w:val="000000"/>
          <w:lang w:val="fr-FR"/>
        </w:rPr>
        <w:t>Charles Reade</w:t>
      </w:r>
      <w:r w:rsidRPr="0082613F">
        <w:rPr>
          <w:rFonts w:asciiTheme="majorBidi" w:hAnsiTheme="majorBidi" w:cstheme="majorBidi"/>
          <w:lang w:val="fr-FR"/>
        </w:rPr>
        <w:t>.</w:t>
      </w:r>
    </w:p>
    <w:p w:rsidR="00AE014E" w:rsidRPr="0082613F" w:rsidRDefault="00AE014E" w:rsidP="00AE014E">
      <w:pPr>
        <w:spacing w:line="360" w:lineRule="auto"/>
        <w:jc w:val="both"/>
        <w:rPr>
          <w:rFonts w:asciiTheme="majorBidi" w:hAnsiTheme="majorBidi" w:cstheme="majorBidi"/>
          <w:lang w:val="fr-FR"/>
        </w:rPr>
      </w:pPr>
    </w:p>
    <w:p w:rsidR="00AE014E" w:rsidRPr="0082613F" w:rsidRDefault="00AE014E" w:rsidP="0067751A">
      <w:pPr>
        <w:spacing w:line="360" w:lineRule="auto"/>
        <w:jc w:val="both"/>
        <w:rPr>
          <w:rFonts w:asciiTheme="majorBidi" w:hAnsiTheme="majorBidi" w:cstheme="majorBidi"/>
          <w:lang w:val="fr-FR"/>
        </w:rPr>
      </w:pPr>
      <w:r w:rsidRPr="0082613F">
        <w:rPr>
          <w:rFonts w:asciiTheme="majorBidi" w:hAnsiTheme="majorBidi" w:cstheme="majorBidi"/>
          <w:lang w:val="fr-FR"/>
        </w:rPr>
        <w:t xml:space="preserve">Mais il y eut un autre rakugoka japonais qui surpassa </w:t>
      </w:r>
      <w:r w:rsidR="00862B03" w:rsidRPr="0082613F">
        <w:rPr>
          <w:rFonts w:asciiTheme="majorBidi" w:hAnsiTheme="majorBidi" w:cstheme="majorBidi"/>
          <w:lang w:val="fr-FR"/>
        </w:rPr>
        <w:t>Enchō</w:t>
      </w:r>
      <w:r w:rsidRPr="0082613F">
        <w:rPr>
          <w:rFonts w:asciiTheme="majorBidi" w:hAnsiTheme="majorBidi" w:cstheme="majorBidi"/>
          <w:lang w:val="fr-FR"/>
        </w:rPr>
        <w:t xml:space="preserve"> dans ses adaptations d’histoires occidentales. Permettez-moi de vous présenter un des conteurs réformistes japonais les plus populaires de tous les temps. Son nom de scène fut Kairakutei Burakku. Il est né en tant qu’Henry Black à Adelaïde, une petite ville </w:t>
      </w:r>
      <w:r w:rsidR="0067751A" w:rsidRPr="0082613F">
        <w:rPr>
          <w:rFonts w:asciiTheme="majorBidi" w:hAnsiTheme="majorBidi" w:cstheme="majorBidi"/>
          <w:lang w:val="fr-FR"/>
        </w:rPr>
        <w:t>b</w:t>
      </w:r>
      <w:r w:rsidRPr="0082613F">
        <w:rPr>
          <w:rFonts w:asciiTheme="majorBidi" w:hAnsiTheme="majorBidi" w:cstheme="majorBidi"/>
          <w:lang w:val="fr-FR"/>
        </w:rPr>
        <w:t xml:space="preserve">ritannique du sud de l’Australie en dix-huit cent cinquante-huit (1858). Comme c’était à l’époque une colonie </w:t>
      </w:r>
      <w:r w:rsidR="0067751A" w:rsidRPr="0082613F">
        <w:rPr>
          <w:rFonts w:asciiTheme="majorBidi" w:hAnsiTheme="majorBidi" w:cstheme="majorBidi"/>
          <w:lang w:val="fr-FR"/>
        </w:rPr>
        <w:t>b</w:t>
      </w:r>
      <w:r w:rsidRPr="0082613F">
        <w:rPr>
          <w:rFonts w:asciiTheme="majorBidi" w:hAnsiTheme="majorBidi" w:cstheme="majorBidi"/>
          <w:lang w:val="fr-FR"/>
        </w:rPr>
        <w:t xml:space="preserve">ritannique, il était donc citoyen </w:t>
      </w:r>
      <w:r w:rsidR="0067751A" w:rsidRPr="0082613F">
        <w:rPr>
          <w:rFonts w:asciiTheme="majorBidi" w:hAnsiTheme="majorBidi" w:cstheme="majorBidi"/>
          <w:lang w:val="fr-FR"/>
        </w:rPr>
        <w:t>b</w:t>
      </w:r>
      <w:r w:rsidRPr="0082613F">
        <w:rPr>
          <w:rFonts w:asciiTheme="majorBidi" w:hAnsiTheme="majorBidi" w:cstheme="majorBidi"/>
          <w:lang w:val="fr-FR"/>
        </w:rPr>
        <w:t xml:space="preserve">ritannique au moment de sa naissance.    </w:t>
      </w:r>
    </w:p>
    <w:p w:rsidR="00AE014E" w:rsidRPr="0082613F" w:rsidRDefault="00AE014E" w:rsidP="00AE014E">
      <w:pPr>
        <w:spacing w:line="360" w:lineRule="auto"/>
        <w:jc w:val="both"/>
        <w:rPr>
          <w:rFonts w:asciiTheme="majorBidi" w:hAnsiTheme="majorBidi" w:cstheme="majorBidi"/>
          <w:lang w:val="fr-FR"/>
        </w:rPr>
      </w:pPr>
    </w:p>
    <w:p w:rsidR="00AE014E" w:rsidRPr="0082613F" w:rsidRDefault="00DD0BEC" w:rsidP="00A43804">
      <w:pPr>
        <w:spacing w:line="360" w:lineRule="auto"/>
        <w:jc w:val="both"/>
        <w:rPr>
          <w:rFonts w:asciiTheme="majorBidi" w:hAnsiTheme="majorBidi" w:cstheme="majorBidi"/>
          <w:lang w:val="fr-FR"/>
        </w:rPr>
      </w:pPr>
      <w:r w:rsidRPr="0082613F">
        <w:rPr>
          <w:rFonts w:asciiTheme="majorBidi" w:hAnsiTheme="majorBidi" w:cstheme="majorBidi"/>
          <w:lang w:val="fr-FR"/>
        </w:rPr>
        <w:t>Après la naissance</w:t>
      </w:r>
      <w:r w:rsidR="00AE014E" w:rsidRPr="0082613F">
        <w:rPr>
          <w:rFonts w:asciiTheme="majorBidi" w:hAnsiTheme="majorBidi" w:cstheme="majorBidi"/>
          <w:lang w:val="fr-FR"/>
        </w:rPr>
        <w:t xml:space="preserve"> </w:t>
      </w:r>
      <w:r w:rsidRPr="0082613F">
        <w:rPr>
          <w:rFonts w:asciiTheme="majorBidi" w:hAnsiTheme="majorBidi" w:cstheme="majorBidi"/>
          <w:lang w:val="fr-FR"/>
        </w:rPr>
        <w:t>d</w:t>
      </w:r>
      <w:r w:rsidR="00AE014E" w:rsidRPr="0082613F">
        <w:rPr>
          <w:rFonts w:asciiTheme="majorBidi" w:hAnsiTheme="majorBidi" w:cstheme="majorBidi"/>
          <w:lang w:val="fr-FR"/>
        </w:rPr>
        <w:t>’Henry, en dix-huit cent soixante-cinq (1865)</w:t>
      </w:r>
      <w:r w:rsidR="00A43804" w:rsidRPr="0082613F">
        <w:rPr>
          <w:rFonts w:asciiTheme="majorBidi" w:hAnsiTheme="majorBidi" w:cstheme="majorBidi"/>
          <w:lang w:val="fr-FR"/>
        </w:rPr>
        <w:t>,</w:t>
      </w:r>
      <w:r w:rsidR="00AE014E" w:rsidRPr="0082613F">
        <w:rPr>
          <w:rFonts w:asciiTheme="majorBidi" w:hAnsiTheme="majorBidi" w:cstheme="majorBidi"/>
          <w:lang w:val="fr-FR"/>
        </w:rPr>
        <w:t xml:space="preserve"> la famille Black déménagea à Yokohama près de Tokyo. Son père, John Black, </w:t>
      </w:r>
      <w:r w:rsidR="00A43804" w:rsidRPr="0082613F">
        <w:rPr>
          <w:rFonts w:asciiTheme="majorBidi" w:hAnsiTheme="majorBidi" w:cstheme="majorBidi"/>
          <w:lang w:val="fr-FR"/>
        </w:rPr>
        <w:t>devint</w:t>
      </w:r>
      <w:r w:rsidR="00AE014E" w:rsidRPr="0082613F">
        <w:rPr>
          <w:rFonts w:asciiTheme="majorBidi" w:hAnsiTheme="majorBidi" w:cstheme="majorBidi"/>
          <w:lang w:val="fr-FR"/>
        </w:rPr>
        <w:t xml:space="preserve"> en effet l’éditeur-en-chef du journal publié en anglais, le </w:t>
      </w:r>
      <w:r w:rsidR="00AE014E" w:rsidRPr="0082613F">
        <w:rPr>
          <w:rFonts w:asciiTheme="majorBidi" w:hAnsiTheme="majorBidi" w:cstheme="majorBidi"/>
          <w:i/>
          <w:lang w:val="fr-FR"/>
        </w:rPr>
        <w:t>Japan Herald</w:t>
      </w:r>
      <w:r w:rsidR="00AE014E" w:rsidRPr="0082613F">
        <w:rPr>
          <w:rFonts w:asciiTheme="majorBidi" w:hAnsiTheme="majorBidi" w:cstheme="majorBidi"/>
          <w:lang w:val="fr-FR"/>
        </w:rPr>
        <w:t xml:space="preserve">. En dix-huit cent quatre-vingt-six (1886), Henry commença sa carrière de conteur en donnant sa première représentation </w:t>
      </w:r>
      <w:r w:rsidR="00A43804" w:rsidRPr="0082613F">
        <w:rPr>
          <w:rFonts w:asciiTheme="majorBidi" w:hAnsiTheme="majorBidi" w:cstheme="majorBidi"/>
          <w:lang w:val="fr-FR"/>
        </w:rPr>
        <w:t xml:space="preserve">d’une histoire feuilleton </w:t>
      </w:r>
      <w:r w:rsidR="00AE014E" w:rsidRPr="0082613F">
        <w:rPr>
          <w:rFonts w:asciiTheme="majorBidi" w:hAnsiTheme="majorBidi" w:cstheme="majorBidi"/>
          <w:lang w:val="fr-FR"/>
        </w:rPr>
        <w:t>sur scène et en</w:t>
      </w:r>
      <w:r w:rsidR="00A43804" w:rsidRPr="0082613F">
        <w:rPr>
          <w:rFonts w:asciiTheme="majorBidi" w:hAnsiTheme="majorBidi" w:cstheme="majorBidi"/>
          <w:lang w:val="fr-FR"/>
        </w:rPr>
        <w:t xml:space="preserve"> la</w:t>
      </w:r>
      <w:r w:rsidR="00AE014E" w:rsidRPr="0082613F">
        <w:rPr>
          <w:rFonts w:asciiTheme="majorBidi" w:hAnsiTheme="majorBidi" w:cstheme="majorBidi"/>
          <w:lang w:val="fr-FR"/>
        </w:rPr>
        <w:t xml:space="preserve"> publiant sous la forme d’un livre. Pendant sa carrière, Henry Black produisit beaucoup d’histoires originales, interpréta des rôles de kabuki, et aida </w:t>
      </w:r>
      <w:r w:rsidR="00A43804" w:rsidRPr="0082613F">
        <w:rPr>
          <w:rFonts w:asciiTheme="majorBidi" w:hAnsiTheme="majorBidi" w:cstheme="majorBidi"/>
          <w:lang w:val="fr-FR"/>
        </w:rPr>
        <w:t xml:space="preserve">à </w:t>
      </w:r>
      <w:r w:rsidR="00AE014E" w:rsidRPr="0082613F">
        <w:rPr>
          <w:rFonts w:asciiTheme="majorBidi" w:hAnsiTheme="majorBidi" w:cstheme="majorBidi"/>
          <w:lang w:val="fr-FR"/>
        </w:rPr>
        <w:t xml:space="preserve">la production des premiers vinyles fabriqués au Japon. Il pratiqua l’hypnotisme et eut même à un certain moment son propre groupe de music de style occidental. Il devint aussi citoyen japonais. Il fut un Japonais d’origine britannique, né en Australie, extrêmement talentueux.  </w:t>
      </w:r>
    </w:p>
    <w:p w:rsidR="00AE014E" w:rsidRPr="0082613F" w:rsidRDefault="00AE014E" w:rsidP="00AE014E">
      <w:pPr>
        <w:spacing w:line="360" w:lineRule="auto"/>
        <w:jc w:val="both"/>
        <w:rPr>
          <w:rFonts w:asciiTheme="majorBidi" w:hAnsiTheme="majorBidi" w:cstheme="majorBidi"/>
          <w:lang w:val="fr-FR"/>
        </w:rPr>
      </w:pPr>
    </w:p>
    <w:p w:rsidR="00AE014E" w:rsidRPr="0082613F" w:rsidRDefault="00AE014E" w:rsidP="0067751A">
      <w:pPr>
        <w:pStyle w:val="FootnoteText"/>
        <w:widowControl/>
        <w:snapToGrid/>
        <w:spacing w:line="360" w:lineRule="auto"/>
        <w:jc w:val="both"/>
        <w:rPr>
          <w:rFonts w:asciiTheme="majorBidi" w:hAnsiTheme="majorBidi" w:cstheme="majorBidi"/>
          <w:szCs w:val="24"/>
          <w:lang w:val="fr-FR"/>
        </w:rPr>
      </w:pPr>
      <w:r w:rsidRPr="0082613F">
        <w:rPr>
          <w:rFonts w:asciiTheme="majorBidi" w:hAnsiTheme="majorBidi" w:cstheme="majorBidi"/>
          <w:szCs w:val="24"/>
          <w:lang w:val="fr-FR"/>
        </w:rPr>
        <w:t xml:space="preserve">Mais comment quelqu’un avec une origine étrangère si </w:t>
      </w:r>
      <w:r w:rsidR="00A43804" w:rsidRPr="0082613F">
        <w:rPr>
          <w:rFonts w:asciiTheme="majorBidi" w:hAnsiTheme="majorBidi" w:cstheme="majorBidi"/>
          <w:szCs w:val="24"/>
          <w:lang w:val="fr-FR"/>
        </w:rPr>
        <w:t xml:space="preserve">flagrante </w:t>
      </w:r>
      <w:r w:rsidRPr="0082613F">
        <w:rPr>
          <w:rFonts w:asciiTheme="majorBidi" w:hAnsiTheme="majorBidi" w:cstheme="majorBidi"/>
          <w:szCs w:val="24"/>
          <w:lang w:val="fr-FR"/>
        </w:rPr>
        <w:t xml:space="preserve">ait pu jouer dans les théâtres du Japon dans les années dix-huit cent quatre-vingt (1880s) ? La réponse tient du </w:t>
      </w:r>
      <w:r w:rsidRPr="0082613F">
        <w:rPr>
          <w:rFonts w:asciiTheme="majorBidi" w:hAnsiTheme="majorBidi" w:cstheme="majorBidi"/>
          <w:szCs w:val="24"/>
          <w:lang w:val="fr-FR"/>
        </w:rPr>
        <w:lastRenderedPageBreak/>
        <w:t xml:space="preserve">fait qu’il vécut au Japon à une période de bouleversements sociaux sans précédent, à un temps durant lequel la population fut très ouverte à </w:t>
      </w:r>
      <w:r w:rsidR="0067751A" w:rsidRPr="0082613F">
        <w:rPr>
          <w:rFonts w:asciiTheme="majorBidi" w:hAnsiTheme="majorBidi" w:cstheme="majorBidi"/>
          <w:szCs w:val="24"/>
          <w:lang w:val="fr-FR"/>
        </w:rPr>
        <w:t>toute sorte de</w:t>
      </w:r>
      <w:r w:rsidRPr="0082613F">
        <w:rPr>
          <w:rFonts w:asciiTheme="majorBidi" w:hAnsiTheme="majorBidi" w:cstheme="majorBidi"/>
          <w:szCs w:val="24"/>
          <w:lang w:val="fr-FR"/>
        </w:rPr>
        <w:t xml:space="preserve"> nouveauté.  </w:t>
      </w:r>
    </w:p>
    <w:p w:rsidR="00AE014E" w:rsidRPr="0082613F" w:rsidRDefault="00AE014E" w:rsidP="00AE014E">
      <w:pPr>
        <w:pStyle w:val="FootnoteText"/>
        <w:widowControl/>
        <w:snapToGrid/>
        <w:spacing w:line="360" w:lineRule="auto"/>
        <w:jc w:val="both"/>
        <w:rPr>
          <w:rFonts w:asciiTheme="majorBidi" w:hAnsiTheme="majorBidi" w:cstheme="majorBidi"/>
          <w:szCs w:val="24"/>
          <w:lang w:val="fr-FR"/>
        </w:rPr>
      </w:pPr>
    </w:p>
    <w:p w:rsidR="00AE014E" w:rsidRPr="0082613F" w:rsidRDefault="00AE014E" w:rsidP="00A43804">
      <w:pPr>
        <w:pStyle w:val="FootnoteText"/>
        <w:widowControl/>
        <w:snapToGrid/>
        <w:spacing w:line="360" w:lineRule="auto"/>
        <w:jc w:val="both"/>
        <w:rPr>
          <w:rFonts w:asciiTheme="majorBidi" w:hAnsiTheme="majorBidi" w:cstheme="majorBidi"/>
          <w:szCs w:val="24"/>
          <w:lang w:val="fr-FR"/>
        </w:rPr>
      </w:pPr>
      <w:r w:rsidRPr="0082613F">
        <w:rPr>
          <w:rFonts w:asciiTheme="majorBidi" w:hAnsiTheme="majorBidi" w:cstheme="majorBidi"/>
          <w:szCs w:val="24"/>
          <w:lang w:val="fr-FR"/>
        </w:rPr>
        <w:t xml:space="preserve">Entre mai et novembre dix-huit cent soixante-dix-neuf (1879), à la requête de plusieurs sociétés pro-démocratie, John and Henry Black s’adressèrent à un certain nombre de meetings publics à Tokyo et dans ses environs sur des sujets concernant la manière de gouverner et le système législatif. Henry Black avait alors vingt ans. Leur première intervention fut un discours à une rencontre du </w:t>
      </w:r>
      <w:r w:rsidRPr="0082613F">
        <w:rPr>
          <w:rFonts w:asciiTheme="majorBidi" w:eastAsia="MS PGothic" w:hAnsiTheme="majorBidi" w:cstheme="majorBidi"/>
          <w:szCs w:val="24"/>
          <w:lang w:val="fr-FR"/>
        </w:rPr>
        <w:t>Kun’yūsha à Yūrakuchō</w:t>
      </w:r>
      <w:r w:rsidRPr="0082613F">
        <w:rPr>
          <w:rFonts w:asciiTheme="majorBidi" w:hAnsiTheme="majorBidi" w:cstheme="majorBidi"/>
          <w:szCs w:val="24"/>
          <w:lang w:val="fr-FR"/>
        </w:rPr>
        <w:t xml:space="preserve"> le premier (1) juin, au cours de laquelle ils se sont exprimés sur </w:t>
      </w:r>
      <w:r w:rsidR="00A43804" w:rsidRPr="0082613F">
        <w:rPr>
          <w:rFonts w:asciiTheme="majorBidi" w:hAnsiTheme="majorBidi" w:cstheme="majorBidi"/>
          <w:szCs w:val="24"/>
          <w:lang w:val="fr-FR"/>
        </w:rPr>
        <w:t>la</w:t>
      </w:r>
      <w:r w:rsidRPr="0082613F">
        <w:rPr>
          <w:rFonts w:asciiTheme="majorBidi" w:hAnsiTheme="majorBidi" w:cstheme="majorBidi"/>
          <w:szCs w:val="24"/>
          <w:lang w:val="fr-FR"/>
        </w:rPr>
        <w:t xml:space="preserve"> théorie des droits de l’homme (</w:t>
      </w:r>
      <w:r w:rsidRPr="0082613F">
        <w:rPr>
          <w:rFonts w:asciiTheme="majorBidi" w:hAnsiTheme="majorBidi" w:cstheme="majorBidi"/>
          <w:i/>
          <w:iCs/>
          <w:szCs w:val="24"/>
          <w:lang w:val="fr-FR"/>
        </w:rPr>
        <w:t>minkenron</w:t>
      </w:r>
      <w:r w:rsidRPr="0082613F">
        <w:rPr>
          <w:rFonts w:asciiTheme="majorBidi" w:hAnsiTheme="majorBidi" w:cstheme="majorBidi"/>
          <w:szCs w:val="24"/>
          <w:lang w:val="fr-FR"/>
        </w:rPr>
        <w:t>). Leurs sujets ultérieurs inclurent les avantages et désavantages du système pénitentiaire, Napoléon, la fermeture du quartier de prostitution Yoshiwara, les effets négatifs de l’ouverture du Japon, les procédures criminelles, la prévention contre le cholera, l’importance d’un jury au tribunal, la façon de gouverner (</w:t>
      </w:r>
      <w:r w:rsidRPr="0082613F">
        <w:rPr>
          <w:rFonts w:asciiTheme="majorBidi" w:hAnsiTheme="majorBidi" w:cstheme="majorBidi"/>
          <w:i/>
          <w:iCs/>
          <w:szCs w:val="24"/>
          <w:lang w:val="fr-FR"/>
        </w:rPr>
        <w:t>seitai ron</w:t>
      </w:r>
      <w:r w:rsidRPr="0082613F">
        <w:rPr>
          <w:rFonts w:asciiTheme="majorBidi" w:hAnsiTheme="majorBidi" w:cstheme="majorBidi"/>
          <w:szCs w:val="24"/>
          <w:lang w:val="fr-FR"/>
        </w:rPr>
        <w:t xml:space="preserve">), le jugement sur la base </w:t>
      </w:r>
      <w:r w:rsidR="00A43804" w:rsidRPr="0082613F">
        <w:rPr>
          <w:rFonts w:asciiTheme="majorBidi" w:hAnsiTheme="majorBidi" w:cstheme="majorBidi"/>
          <w:szCs w:val="24"/>
          <w:lang w:val="fr-FR"/>
        </w:rPr>
        <w:t xml:space="preserve">de </w:t>
      </w:r>
      <w:r w:rsidRPr="0082613F">
        <w:rPr>
          <w:rFonts w:asciiTheme="majorBidi" w:hAnsiTheme="majorBidi" w:cstheme="majorBidi"/>
          <w:szCs w:val="24"/>
          <w:lang w:val="fr-FR"/>
        </w:rPr>
        <w:t>témoignage (</w:t>
      </w:r>
      <w:r w:rsidRPr="0082613F">
        <w:rPr>
          <w:rFonts w:asciiTheme="majorBidi" w:eastAsia="MS PGothic" w:hAnsiTheme="majorBidi" w:cstheme="majorBidi"/>
          <w:i/>
          <w:iCs/>
          <w:szCs w:val="24"/>
          <w:lang w:val="fr-FR"/>
        </w:rPr>
        <w:t>shōko saiban no setsu</w:t>
      </w:r>
      <w:r w:rsidRPr="0082613F">
        <w:rPr>
          <w:rFonts w:asciiTheme="majorBidi" w:eastAsia="MS PGothic" w:hAnsiTheme="majorBidi" w:cstheme="majorBidi"/>
          <w:szCs w:val="24"/>
          <w:lang w:val="fr-FR"/>
        </w:rPr>
        <w:t>)</w:t>
      </w:r>
      <w:r w:rsidRPr="0082613F">
        <w:rPr>
          <w:rFonts w:asciiTheme="majorBidi" w:hAnsiTheme="majorBidi" w:cstheme="majorBidi"/>
          <w:szCs w:val="24"/>
          <w:lang w:val="fr-FR"/>
        </w:rPr>
        <w:t xml:space="preserve">, et les relations entre le peuple et le gouvernement </w:t>
      </w:r>
      <w:r w:rsidRPr="0082613F">
        <w:rPr>
          <w:rFonts w:asciiTheme="majorBidi" w:eastAsia="MS PGothic" w:hAnsiTheme="majorBidi" w:cstheme="majorBidi"/>
          <w:szCs w:val="24"/>
          <w:lang w:val="fr-FR"/>
        </w:rPr>
        <w:t>(</w:t>
      </w:r>
      <w:r w:rsidRPr="0082613F">
        <w:rPr>
          <w:rFonts w:asciiTheme="majorBidi" w:eastAsia="MS PGothic" w:hAnsiTheme="majorBidi" w:cstheme="majorBidi"/>
          <w:i/>
          <w:iCs/>
          <w:szCs w:val="24"/>
          <w:lang w:val="fr-FR"/>
        </w:rPr>
        <w:t>jinmin to seifu no kankei</w:t>
      </w:r>
      <w:r w:rsidRPr="0082613F">
        <w:rPr>
          <w:rFonts w:asciiTheme="majorBidi" w:eastAsia="MS PGothic" w:hAnsiTheme="majorBidi" w:cstheme="majorBidi"/>
          <w:szCs w:val="24"/>
          <w:lang w:val="fr-FR"/>
        </w:rPr>
        <w:t>)</w:t>
      </w:r>
      <w:r w:rsidRPr="0082613F">
        <w:rPr>
          <w:rFonts w:asciiTheme="majorBidi" w:hAnsiTheme="majorBidi" w:cstheme="majorBidi"/>
          <w:szCs w:val="24"/>
          <w:lang w:val="fr-FR"/>
        </w:rPr>
        <w:t xml:space="preserve">. Ces sujets constituèrent des thèmes clés qu’Henry Black inclura plus tard dans ses histoires. </w:t>
      </w:r>
    </w:p>
    <w:p w:rsidR="00AE014E" w:rsidRPr="0082613F" w:rsidRDefault="00AE014E" w:rsidP="00AE014E">
      <w:pPr>
        <w:spacing w:after="100" w:afterAutospacing="1" w:line="360" w:lineRule="auto"/>
        <w:jc w:val="both"/>
        <w:rPr>
          <w:rFonts w:asciiTheme="majorBidi" w:eastAsia="MS PGothic" w:hAnsiTheme="majorBidi" w:cstheme="majorBidi"/>
          <w:lang w:val="fr-FR"/>
        </w:rPr>
      </w:pPr>
    </w:p>
    <w:p w:rsidR="00AE014E" w:rsidRPr="0082613F" w:rsidRDefault="00A43804" w:rsidP="00A43804">
      <w:pPr>
        <w:spacing w:after="100" w:afterAutospacing="1" w:line="360" w:lineRule="auto"/>
        <w:jc w:val="both"/>
        <w:rPr>
          <w:rFonts w:asciiTheme="majorBidi" w:hAnsiTheme="majorBidi" w:cstheme="majorBidi"/>
          <w:lang w:val="fr-FR"/>
        </w:rPr>
      </w:pPr>
      <w:r w:rsidRPr="0082613F">
        <w:rPr>
          <w:rFonts w:asciiTheme="majorBidi" w:eastAsia="MS PGothic" w:hAnsiTheme="majorBidi" w:cstheme="majorBidi"/>
          <w:lang w:val="fr-FR"/>
        </w:rPr>
        <w:t>L’</w:t>
      </w:r>
      <w:r w:rsidR="00AE014E" w:rsidRPr="0082613F">
        <w:rPr>
          <w:rFonts w:asciiTheme="majorBidi" w:eastAsia="MS PGothic" w:hAnsiTheme="majorBidi" w:cstheme="majorBidi"/>
          <w:lang w:val="fr-FR"/>
        </w:rPr>
        <w:t xml:space="preserve">intérêt </w:t>
      </w:r>
      <w:r w:rsidRPr="0082613F">
        <w:rPr>
          <w:rFonts w:asciiTheme="majorBidi" w:eastAsia="MS PGothic" w:hAnsiTheme="majorBidi" w:cstheme="majorBidi"/>
          <w:lang w:val="fr-FR"/>
        </w:rPr>
        <w:t>des Japonais envers</w:t>
      </w:r>
      <w:r w:rsidR="00AE014E" w:rsidRPr="0082613F">
        <w:rPr>
          <w:rFonts w:asciiTheme="majorBidi" w:eastAsia="MS PGothic" w:hAnsiTheme="majorBidi" w:cstheme="majorBidi"/>
          <w:lang w:val="fr-FR"/>
        </w:rPr>
        <w:t xml:space="preserve"> Napoléon, par exemple, découla de l</w:t>
      </w:r>
      <w:r w:rsidRPr="0082613F">
        <w:rPr>
          <w:rFonts w:asciiTheme="majorBidi" w:eastAsia="MS PGothic" w:hAnsiTheme="majorBidi" w:cstheme="majorBidi"/>
          <w:lang w:val="fr-FR"/>
        </w:rPr>
        <w:t>eur</w:t>
      </w:r>
      <w:r w:rsidR="00AE014E" w:rsidRPr="0082613F">
        <w:rPr>
          <w:rFonts w:asciiTheme="majorBidi" w:eastAsia="MS PGothic" w:hAnsiTheme="majorBidi" w:cstheme="majorBidi"/>
          <w:lang w:val="fr-FR"/>
        </w:rPr>
        <w:t xml:space="preserve"> curiosité à l’égard de l’expérimentation européenne de diverses formes de gouvernement et codes pénaux, ainsi que du désir du gouvernement japonais de surimposer un style Parisien à </w:t>
      </w:r>
      <w:bookmarkStart w:id="0" w:name="_GoBack"/>
      <w:bookmarkEnd w:id="0"/>
      <w:r w:rsidR="00AE014E" w:rsidRPr="0082613F">
        <w:rPr>
          <w:rFonts w:asciiTheme="majorBidi" w:eastAsia="MS PGothic" w:hAnsiTheme="majorBidi" w:cstheme="majorBidi"/>
          <w:lang w:val="fr-FR"/>
        </w:rPr>
        <w:t>l’aménagement de</w:t>
      </w:r>
      <w:r w:rsidRPr="0082613F">
        <w:rPr>
          <w:rFonts w:asciiTheme="majorBidi" w:eastAsia="MS PGothic" w:hAnsiTheme="majorBidi" w:cstheme="majorBidi"/>
          <w:lang w:val="fr-FR"/>
        </w:rPr>
        <w:t>s</w:t>
      </w:r>
      <w:r w:rsidR="00AE014E" w:rsidRPr="0082613F">
        <w:rPr>
          <w:rFonts w:asciiTheme="majorBidi" w:eastAsia="MS PGothic" w:hAnsiTheme="majorBidi" w:cstheme="majorBidi"/>
          <w:lang w:val="fr-FR"/>
        </w:rPr>
        <w:t xml:space="preserve"> grands boulevards </w:t>
      </w:r>
      <w:r w:rsidRPr="0082613F">
        <w:rPr>
          <w:rFonts w:asciiTheme="majorBidi" w:eastAsia="MS PGothic" w:hAnsiTheme="majorBidi" w:cstheme="majorBidi"/>
          <w:lang w:val="fr-FR"/>
        </w:rPr>
        <w:t>de</w:t>
      </w:r>
      <w:r w:rsidR="00AE014E" w:rsidRPr="0082613F">
        <w:rPr>
          <w:rFonts w:asciiTheme="majorBidi" w:eastAsia="MS PGothic" w:hAnsiTheme="majorBidi" w:cstheme="majorBidi"/>
          <w:lang w:val="fr-FR"/>
        </w:rPr>
        <w:t xml:space="preserve"> Tokyo. Louis-Napoléon Bonaparte était en effet devenu président de la France en </w:t>
      </w:r>
      <w:r w:rsidR="00AE014E" w:rsidRPr="0082613F">
        <w:rPr>
          <w:rFonts w:asciiTheme="majorBidi" w:hAnsiTheme="majorBidi" w:cstheme="majorBidi"/>
          <w:lang w:val="fr-FR"/>
        </w:rPr>
        <w:t>dix-huit cent cinquante et un (1851), puis empereur l’année suivante en tant que</w:t>
      </w:r>
      <w:r w:rsidR="00AE014E" w:rsidRPr="0082613F">
        <w:rPr>
          <w:rFonts w:asciiTheme="majorBidi" w:eastAsia="MS PGothic" w:hAnsiTheme="majorBidi" w:cstheme="majorBidi"/>
          <w:lang w:val="fr-FR"/>
        </w:rPr>
        <w:t xml:space="preserve"> </w:t>
      </w:r>
      <w:r w:rsidR="00AE014E" w:rsidRPr="0082613F">
        <w:rPr>
          <w:rFonts w:asciiTheme="majorBidi" w:hAnsiTheme="majorBidi" w:cstheme="majorBidi"/>
          <w:lang w:val="fr-FR"/>
        </w:rPr>
        <w:t>Napoléon trois (III).</w:t>
      </w:r>
    </w:p>
    <w:p w:rsidR="00AE014E" w:rsidRPr="0082613F" w:rsidRDefault="00AE014E" w:rsidP="00AE014E">
      <w:pPr>
        <w:spacing w:after="100" w:afterAutospacing="1" w:line="360" w:lineRule="auto"/>
        <w:jc w:val="both"/>
        <w:rPr>
          <w:rFonts w:asciiTheme="majorBidi" w:hAnsiTheme="majorBidi" w:cstheme="majorBidi"/>
          <w:lang w:val="fr-FR"/>
        </w:rPr>
      </w:pPr>
    </w:p>
    <w:p w:rsidR="00AE014E" w:rsidRPr="0082613F" w:rsidRDefault="00AE014E" w:rsidP="0067751A">
      <w:pPr>
        <w:pStyle w:val="BodyText3"/>
        <w:spacing w:line="360" w:lineRule="auto"/>
        <w:jc w:val="both"/>
        <w:rPr>
          <w:rFonts w:asciiTheme="majorBidi" w:hAnsiTheme="majorBidi" w:cstheme="majorBidi"/>
          <w:sz w:val="24"/>
          <w:szCs w:val="24"/>
          <w:lang w:val="fr-FR"/>
        </w:rPr>
      </w:pPr>
      <w:r w:rsidRPr="0082613F">
        <w:rPr>
          <w:rFonts w:asciiTheme="majorBidi" w:hAnsiTheme="majorBidi" w:cstheme="majorBidi"/>
          <w:sz w:val="24"/>
          <w:szCs w:val="24"/>
          <w:lang w:val="fr-FR"/>
        </w:rPr>
        <w:t xml:space="preserve">La capacité de Black à parler japonais attira l’attention de rakugoka professionnels qui l’invitèrent à s’adresser à des </w:t>
      </w:r>
      <w:r w:rsidRPr="0082613F">
        <w:rPr>
          <w:rFonts w:asciiTheme="majorBidi" w:hAnsiTheme="majorBidi" w:cstheme="majorBidi"/>
          <w:i/>
          <w:iCs/>
          <w:sz w:val="24"/>
          <w:szCs w:val="24"/>
          <w:lang w:val="fr-FR"/>
        </w:rPr>
        <w:t>yose.</w:t>
      </w:r>
      <w:r w:rsidRPr="0082613F">
        <w:rPr>
          <w:rFonts w:asciiTheme="majorBidi" w:hAnsiTheme="majorBidi" w:cstheme="majorBidi"/>
          <w:sz w:val="24"/>
          <w:szCs w:val="24"/>
          <w:lang w:val="fr-FR"/>
        </w:rPr>
        <w:t xml:space="preserve"> Un de ceux-ci fut Shōrin Hakuen, un éminent adepte du style didactique </w:t>
      </w:r>
      <w:r w:rsidRPr="0082613F">
        <w:rPr>
          <w:rFonts w:asciiTheme="majorBidi" w:hAnsiTheme="majorBidi" w:cstheme="majorBidi"/>
          <w:i/>
          <w:sz w:val="24"/>
          <w:szCs w:val="24"/>
          <w:lang w:val="fr-FR"/>
        </w:rPr>
        <w:t>kōdan</w:t>
      </w:r>
      <w:r w:rsidRPr="0082613F">
        <w:rPr>
          <w:rFonts w:asciiTheme="majorBidi" w:hAnsiTheme="majorBidi" w:cstheme="majorBidi"/>
          <w:sz w:val="24"/>
          <w:szCs w:val="24"/>
          <w:lang w:val="fr-FR"/>
        </w:rPr>
        <w:t>, qui lui enseigna l’art de conter. Une des premières représentations d’Henry Black eut lieu en décembre dix-huit cent soixante-dix-huit (1878) au théâtre Tomitake dans la fameuse rue des théâtres Bashamichi à Yokohama.</w:t>
      </w:r>
      <w:r w:rsidR="0067751A" w:rsidRPr="0082613F">
        <w:rPr>
          <w:rFonts w:asciiTheme="majorBidi" w:hAnsiTheme="majorBidi" w:cstheme="majorBidi"/>
          <w:sz w:val="24"/>
          <w:szCs w:val="24"/>
          <w:lang w:val="fr-FR"/>
        </w:rPr>
        <w:t xml:space="preserve"> </w:t>
      </w:r>
      <w:r w:rsidRPr="0082613F">
        <w:rPr>
          <w:rFonts w:asciiTheme="majorBidi" w:hAnsiTheme="majorBidi" w:cstheme="majorBidi"/>
          <w:sz w:val="24"/>
          <w:szCs w:val="24"/>
          <w:lang w:val="fr-FR"/>
        </w:rPr>
        <w:lastRenderedPageBreak/>
        <w:t xml:space="preserve">Pour cette occasion, il raconta l’histoire de Jeanne d’Arc et de l’exile du promu au trône d’Ecosse, Charles Edward Stuart. La mythologie entourant Charles Edward et Jeanne d’Arc, deux héros nationalistes, n’était pas sans intérêt pour </w:t>
      </w:r>
      <w:r w:rsidR="00A43804" w:rsidRPr="0082613F">
        <w:rPr>
          <w:rFonts w:asciiTheme="majorBidi" w:hAnsiTheme="majorBidi" w:cstheme="majorBidi"/>
          <w:sz w:val="24"/>
          <w:szCs w:val="24"/>
          <w:lang w:val="fr-FR"/>
        </w:rPr>
        <w:t>le</w:t>
      </w:r>
      <w:r w:rsidRPr="0082613F">
        <w:rPr>
          <w:rFonts w:asciiTheme="majorBidi" w:hAnsiTheme="majorBidi" w:cstheme="majorBidi"/>
          <w:sz w:val="24"/>
          <w:szCs w:val="24"/>
          <w:lang w:val="fr-FR"/>
        </w:rPr>
        <w:t xml:space="preserve"> public japonais. La quête d’une identité nationale faisait déjà partie intégrale de leur recherche de la modernité. Ces histoires servaient aussi de mises en garde contre la menace coloniale britannique, dont les prouesses militaires étant en partie dues à leur disposition philosophique. Le choix de Jeanne d’Arc et de Charles Edward Stuart suggèrent donc qu’Henry Black était particulièrement sensible à l’idéalisme nationaliste des états-nations européens du dix-neuvième siècle, auxquels beaucoup de Japonais eux-mêmes aspiraient.</w:t>
      </w:r>
    </w:p>
    <w:p w:rsidR="00AE014E" w:rsidRPr="0082613F" w:rsidRDefault="00AE014E" w:rsidP="00AE014E">
      <w:pPr>
        <w:pStyle w:val="BodyText3"/>
        <w:spacing w:line="360" w:lineRule="auto"/>
        <w:jc w:val="both"/>
        <w:rPr>
          <w:rFonts w:asciiTheme="majorBidi" w:hAnsiTheme="majorBidi" w:cstheme="majorBidi"/>
          <w:sz w:val="24"/>
          <w:szCs w:val="24"/>
          <w:lang w:val="fr-FR"/>
        </w:rPr>
      </w:pPr>
    </w:p>
    <w:p w:rsidR="00AE014E" w:rsidRPr="0082613F" w:rsidRDefault="00AE014E" w:rsidP="00A43804">
      <w:pPr>
        <w:pStyle w:val="BodyText3"/>
        <w:spacing w:line="360" w:lineRule="auto"/>
        <w:jc w:val="both"/>
        <w:rPr>
          <w:rFonts w:asciiTheme="majorBidi" w:hAnsiTheme="majorBidi" w:cstheme="majorBidi"/>
          <w:sz w:val="24"/>
          <w:szCs w:val="24"/>
          <w:lang w:val="fr-FR"/>
        </w:rPr>
      </w:pPr>
      <w:r w:rsidRPr="0082613F">
        <w:rPr>
          <w:rFonts w:asciiTheme="majorBidi" w:hAnsiTheme="majorBidi" w:cstheme="majorBidi"/>
          <w:sz w:val="24"/>
          <w:szCs w:val="24"/>
          <w:lang w:val="fr-FR"/>
        </w:rPr>
        <w:t xml:space="preserve">On voit donc ainsi comment Henry acquit plusieurs des qualités qu’il démontrera tout au long de sa carriere de conteur : une aise et une assurance à s’exprimer dans la langue japonaise </w:t>
      </w:r>
      <w:r w:rsidR="00A43804" w:rsidRPr="0082613F">
        <w:rPr>
          <w:rFonts w:asciiTheme="majorBidi" w:hAnsiTheme="majorBidi" w:cstheme="majorBidi"/>
          <w:sz w:val="24"/>
          <w:szCs w:val="24"/>
          <w:lang w:val="fr-FR"/>
        </w:rPr>
        <w:t>e</w:t>
      </w:r>
      <w:r w:rsidRPr="0082613F">
        <w:rPr>
          <w:rFonts w:asciiTheme="majorBidi" w:hAnsiTheme="majorBidi" w:cstheme="majorBidi"/>
          <w:sz w:val="24"/>
          <w:szCs w:val="24"/>
          <w:lang w:val="fr-FR"/>
        </w:rPr>
        <w:t xml:space="preserve">n public, une connaissance des affaires nationales et internationales ainsi que des cultures occidentales et japonaises, et un talent pour </w:t>
      </w:r>
      <w:r w:rsidR="00A43804" w:rsidRPr="0082613F">
        <w:rPr>
          <w:rFonts w:asciiTheme="majorBidi" w:hAnsiTheme="majorBidi" w:cstheme="majorBidi"/>
          <w:sz w:val="24"/>
          <w:szCs w:val="24"/>
          <w:lang w:val="fr-FR"/>
        </w:rPr>
        <w:t>choisir</w:t>
      </w:r>
      <w:r w:rsidRPr="0082613F">
        <w:rPr>
          <w:rFonts w:asciiTheme="majorBidi" w:hAnsiTheme="majorBidi" w:cstheme="majorBidi"/>
          <w:sz w:val="24"/>
          <w:szCs w:val="24"/>
          <w:lang w:val="fr-FR"/>
        </w:rPr>
        <w:t xml:space="preserve"> des </w:t>
      </w:r>
      <w:r w:rsidR="00A43804" w:rsidRPr="0082613F">
        <w:rPr>
          <w:rFonts w:asciiTheme="majorBidi" w:hAnsiTheme="majorBidi" w:cstheme="majorBidi"/>
          <w:sz w:val="24"/>
          <w:szCs w:val="24"/>
          <w:lang w:val="fr-FR"/>
        </w:rPr>
        <w:t>thèmes</w:t>
      </w:r>
      <w:r w:rsidRPr="0082613F">
        <w:rPr>
          <w:rFonts w:asciiTheme="majorBidi" w:hAnsiTheme="majorBidi" w:cstheme="majorBidi"/>
          <w:sz w:val="24"/>
          <w:szCs w:val="24"/>
          <w:lang w:val="fr-FR"/>
        </w:rPr>
        <w:t xml:space="preserve"> qui </w:t>
      </w:r>
      <w:r w:rsidR="00A43804" w:rsidRPr="0082613F">
        <w:rPr>
          <w:rFonts w:asciiTheme="majorBidi" w:hAnsiTheme="majorBidi" w:cstheme="majorBidi"/>
          <w:sz w:val="24"/>
          <w:szCs w:val="24"/>
          <w:lang w:val="fr-FR"/>
        </w:rPr>
        <w:t>avaient de l’intérêt pour</w:t>
      </w:r>
      <w:r w:rsidRPr="0082613F">
        <w:rPr>
          <w:rFonts w:asciiTheme="majorBidi" w:hAnsiTheme="majorBidi" w:cstheme="majorBidi"/>
          <w:sz w:val="24"/>
          <w:szCs w:val="24"/>
          <w:lang w:val="fr-FR"/>
        </w:rPr>
        <w:t xml:space="preserve"> </w:t>
      </w:r>
      <w:r w:rsidR="00A43804" w:rsidRPr="0082613F">
        <w:rPr>
          <w:rFonts w:asciiTheme="majorBidi" w:hAnsiTheme="majorBidi" w:cstheme="majorBidi"/>
          <w:sz w:val="24"/>
          <w:szCs w:val="24"/>
          <w:lang w:val="fr-FR"/>
        </w:rPr>
        <w:t>le</w:t>
      </w:r>
      <w:r w:rsidRPr="0082613F">
        <w:rPr>
          <w:rFonts w:asciiTheme="majorBidi" w:hAnsiTheme="majorBidi" w:cstheme="majorBidi"/>
          <w:sz w:val="24"/>
          <w:szCs w:val="24"/>
          <w:lang w:val="fr-FR"/>
        </w:rPr>
        <w:t xml:space="preserve"> public japonais. S’ajoute à cela sa particularité en tant que narrateur d’ascendance européenne. </w:t>
      </w:r>
    </w:p>
    <w:p w:rsidR="00AE014E" w:rsidRPr="0082613F" w:rsidRDefault="00AE014E" w:rsidP="00AE014E">
      <w:pPr>
        <w:pStyle w:val="BodyText3"/>
        <w:spacing w:line="360" w:lineRule="auto"/>
        <w:jc w:val="both"/>
        <w:rPr>
          <w:rFonts w:asciiTheme="majorBidi" w:hAnsiTheme="majorBidi" w:cstheme="majorBidi"/>
          <w:sz w:val="24"/>
          <w:szCs w:val="24"/>
          <w:lang w:val="fr-FR"/>
        </w:rPr>
      </w:pPr>
    </w:p>
    <w:p w:rsidR="00AE014E" w:rsidRPr="0082613F" w:rsidRDefault="00AE014E" w:rsidP="00F40A74">
      <w:pPr>
        <w:pStyle w:val="BodyText3"/>
        <w:spacing w:line="360" w:lineRule="auto"/>
        <w:jc w:val="both"/>
        <w:rPr>
          <w:rFonts w:asciiTheme="majorBidi" w:hAnsiTheme="majorBidi" w:cstheme="majorBidi"/>
          <w:iCs/>
          <w:sz w:val="24"/>
          <w:szCs w:val="24"/>
          <w:lang w:val="fr-FR"/>
        </w:rPr>
      </w:pPr>
      <w:r w:rsidRPr="0082613F">
        <w:rPr>
          <w:rFonts w:asciiTheme="majorBidi" w:hAnsiTheme="majorBidi" w:cstheme="majorBidi"/>
          <w:sz w:val="24"/>
          <w:szCs w:val="24"/>
          <w:lang w:val="fr-FR"/>
        </w:rPr>
        <w:t>Henry Black avait vingt-sept ans (27) quand en dix-huit cent quatre-vingt-six (1886) il cessa d’enseigner l’</w:t>
      </w:r>
      <w:r w:rsidR="00F40A74" w:rsidRPr="0082613F">
        <w:rPr>
          <w:rFonts w:asciiTheme="majorBidi" w:hAnsiTheme="majorBidi" w:cstheme="majorBidi"/>
          <w:sz w:val="24"/>
          <w:szCs w:val="24"/>
          <w:lang w:val="fr-FR"/>
        </w:rPr>
        <w:t>a</w:t>
      </w:r>
      <w:r w:rsidRPr="0082613F">
        <w:rPr>
          <w:rFonts w:asciiTheme="majorBidi" w:hAnsiTheme="majorBidi" w:cstheme="majorBidi"/>
          <w:sz w:val="24"/>
          <w:szCs w:val="24"/>
          <w:lang w:val="fr-FR"/>
        </w:rPr>
        <w:t xml:space="preserve">nglais à plein temps et donna sa première représentation théâtrale de  son histoire feuilleton </w:t>
      </w:r>
      <w:r w:rsidRPr="0082613F">
        <w:rPr>
          <w:rFonts w:asciiTheme="majorBidi" w:hAnsiTheme="majorBidi" w:cstheme="majorBidi"/>
          <w:i/>
          <w:iCs/>
          <w:sz w:val="24"/>
          <w:szCs w:val="24"/>
          <w:lang w:val="fr-FR"/>
        </w:rPr>
        <w:t xml:space="preserve">Kusaba no </w:t>
      </w:r>
      <w:proofErr w:type="spellStart"/>
      <w:r w:rsidRPr="0082613F">
        <w:rPr>
          <w:rFonts w:asciiTheme="majorBidi" w:hAnsiTheme="majorBidi" w:cstheme="majorBidi"/>
          <w:i/>
          <w:iCs/>
          <w:sz w:val="24"/>
          <w:szCs w:val="24"/>
          <w:lang w:val="fr-FR"/>
        </w:rPr>
        <w:t>Tsuyu</w:t>
      </w:r>
      <w:proofErr w:type="spellEnd"/>
      <w:r w:rsidRPr="0082613F">
        <w:rPr>
          <w:rFonts w:asciiTheme="majorBidi" w:hAnsiTheme="majorBidi" w:cstheme="majorBidi"/>
          <w:sz w:val="24"/>
          <w:szCs w:val="24"/>
          <w:lang w:val="fr-FR"/>
        </w:rPr>
        <w:t xml:space="preserve"> (</w:t>
      </w:r>
      <w:proofErr w:type="spellStart"/>
      <w:r w:rsidRPr="0082613F">
        <w:rPr>
          <w:rFonts w:asciiTheme="majorBidi" w:hAnsiTheme="majorBidi" w:cstheme="majorBidi"/>
          <w:sz w:val="24"/>
          <w:szCs w:val="24"/>
          <w:lang w:val="fr-FR"/>
        </w:rPr>
        <w:t>Dew</w:t>
      </w:r>
      <w:proofErr w:type="spellEnd"/>
      <w:r w:rsidRPr="0082613F">
        <w:rPr>
          <w:rFonts w:asciiTheme="majorBidi" w:hAnsiTheme="majorBidi" w:cstheme="majorBidi"/>
          <w:sz w:val="24"/>
          <w:szCs w:val="24"/>
          <w:lang w:val="fr-FR"/>
        </w:rPr>
        <w:t xml:space="preserve"> by the </w:t>
      </w:r>
      <w:proofErr w:type="spellStart"/>
      <w:r w:rsidRPr="0082613F">
        <w:rPr>
          <w:rFonts w:asciiTheme="majorBidi" w:hAnsiTheme="majorBidi" w:cstheme="majorBidi"/>
          <w:sz w:val="24"/>
          <w:szCs w:val="24"/>
          <w:lang w:val="fr-FR"/>
        </w:rPr>
        <w:t>Graveside</w:t>
      </w:r>
      <w:proofErr w:type="spellEnd"/>
      <w:r w:rsidRPr="0082613F">
        <w:rPr>
          <w:rFonts w:asciiTheme="majorBidi" w:hAnsiTheme="majorBidi" w:cstheme="majorBidi"/>
          <w:sz w:val="24"/>
          <w:szCs w:val="24"/>
          <w:lang w:val="fr-FR"/>
        </w:rPr>
        <w:t xml:space="preserve">/La rosée du cimetière). Ceci était une adaptation du roman </w:t>
      </w:r>
      <w:r w:rsidRPr="0082613F">
        <w:rPr>
          <w:rFonts w:asciiTheme="majorBidi" w:hAnsiTheme="majorBidi" w:cstheme="majorBidi"/>
          <w:i/>
          <w:sz w:val="24"/>
          <w:szCs w:val="24"/>
          <w:lang w:val="fr-FR"/>
        </w:rPr>
        <w:t xml:space="preserve">Flower and Weed </w:t>
      </w:r>
      <w:r w:rsidRPr="0082613F">
        <w:rPr>
          <w:rFonts w:asciiTheme="majorBidi" w:hAnsiTheme="majorBidi" w:cstheme="majorBidi"/>
          <w:iCs/>
          <w:sz w:val="24"/>
          <w:szCs w:val="24"/>
          <w:lang w:val="fr-FR"/>
        </w:rPr>
        <w:t xml:space="preserve">par l’auteur britannique Mary Braddon. A l’époque, Tokyo avait alors deux cent trente (230) </w:t>
      </w:r>
      <w:r w:rsidRPr="0082613F">
        <w:rPr>
          <w:rFonts w:asciiTheme="majorBidi" w:hAnsiTheme="majorBidi" w:cstheme="majorBidi"/>
          <w:i/>
          <w:sz w:val="24"/>
          <w:szCs w:val="24"/>
          <w:lang w:val="fr-FR"/>
        </w:rPr>
        <w:t>yose</w:t>
      </w:r>
      <w:r w:rsidRPr="0082613F">
        <w:rPr>
          <w:rFonts w:asciiTheme="majorBidi" w:hAnsiTheme="majorBidi" w:cstheme="majorBidi"/>
          <w:iCs/>
          <w:sz w:val="24"/>
          <w:szCs w:val="24"/>
          <w:lang w:val="fr-FR"/>
        </w:rPr>
        <w:t xml:space="preserve"> et le </w:t>
      </w:r>
      <w:r w:rsidRPr="0082613F">
        <w:rPr>
          <w:rFonts w:asciiTheme="majorBidi" w:hAnsiTheme="majorBidi" w:cstheme="majorBidi"/>
          <w:i/>
          <w:sz w:val="24"/>
          <w:szCs w:val="24"/>
          <w:lang w:val="fr-FR"/>
        </w:rPr>
        <w:t xml:space="preserve">rakugo </w:t>
      </w:r>
      <w:r w:rsidRPr="0082613F">
        <w:rPr>
          <w:rFonts w:asciiTheme="majorBidi" w:hAnsiTheme="majorBidi" w:cstheme="majorBidi"/>
          <w:iCs/>
          <w:sz w:val="24"/>
          <w:szCs w:val="24"/>
          <w:lang w:val="fr-FR"/>
        </w:rPr>
        <w:t>était une des formes de div</w:t>
      </w:r>
      <w:r w:rsidR="0067751A" w:rsidRPr="0082613F">
        <w:rPr>
          <w:rFonts w:asciiTheme="majorBidi" w:hAnsiTheme="majorBidi" w:cstheme="majorBidi"/>
          <w:iCs/>
          <w:sz w:val="24"/>
          <w:szCs w:val="24"/>
          <w:lang w:val="fr-FR"/>
        </w:rPr>
        <w:t>ertissement les plus accessible et répandue</w:t>
      </w:r>
      <w:r w:rsidRPr="0082613F">
        <w:rPr>
          <w:rFonts w:asciiTheme="majorBidi" w:hAnsiTheme="majorBidi" w:cstheme="majorBidi"/>
          <w:iCs/>
          <w:sz w:val="24"/>
          <w:szCs w:val="24"/>
          <w:lang w:val="fr-FR"/>
        </w:rPr>
        <w:t xml:space="preserve">.  </w:t>
      </w:r>
    </w:p>
    <w:p w:rsidR="00AE014E" w:rsidRPr="0082613F" w:rsidRDefault="00AE014E" w:rsidP="00AE014E">
      <w:pPr>
        <w:pStyle w:val="BodyText3"/>
        <w:spacing w:line="360" w:lineRule="auto"/>
        <w:jc w:val="both"/>
        <w:rPr>
          <w:rFonts w:asciiTheme="majorBidi" w:hAnsiTheme="majorBidi" w:cstheme="majorBidi"/>
          <w:sz w:val="24"/>
          <w:szCs w:val="24"/>
          <w:lang w:val="fr-FR"/>
        </w:rPr>
      </w:pPr>
    </w:p>
    <w:p w:rsidR="00AE014E" w:rsidRPr="0082613F" w:rsidRDefault="00AE014E" w:rsidP="009A4853">
      <w:pPr>
        <w:pStyle w:val="BodyTextIndent"/>
        <w:spacing w:line="360" w:lineRule="auto"/>
        <w:ind w:left="0"/>
        <w:jc w:val="both"/>
        <w:rPr>
          <w:rFonts w:asciiTheme="majorBidi" w:eastAsia="MS PGothic" w:hAnsiTheme="majorBidi" w:cstheme="majorBidi"/>
          <w:szCs w:val="24"/>
          <w:lang w:val="fr-FR"/>
        </w:rPr>
      </w:pPr>
      <w:r w:rsidRPr="0082613F">
        <w:rPr>
          <w:rFonts w:asciiTheme="majorBidi" w:hAnsiTheme="majorBidi" w:cstheme="majorBidi"/>
          <w:szCs w:val="24"/>
          <w:lang w:val="fr-FR"/>
        </w:rPr>
        <w:t xml:space="preserve">Henry s’associa officiellement avec la compagnie </w:t>
      </w:r>
      <w:r w:rsidRPr="0082613F">
        <w:rPr>
          <w:rFonts w:asciiTheme="majorBidi" w:eastAsia="MS PGothic" w:hAnsiTheme="majorBidi" w:cstheme="majorBidi"/>
          <w:szCs w:val="24"/>
          <w:lang w:val="fr-FR"/>
        </w:rPr>
        <w:t>San’yū</w:t>
      </w:r>
      <w:r w:rsidRPr="0082613F">
        <w:rPr>
          <w:rFonts w:asciiTheme="majorBidi" w:hAnsiTheme="majorBidi" w:cstheme="majorBidi"/>
          <w:szCs w:val="24"/>
          <w:lang w:val="fr-FR"/>
        </w:rPr>
        <w:t xml:space="preserve"> en septembre dix-huit cent quatre-vingt-dix (1890) à l’âge de trente et un ans (31). En mars dix-huit cent quatre-vingt-onze (1891), il prit le nom de scène Kairakutei Burakku après avoir atteint le statut de </w:t>
      </w:r>
      <w:r w:rsidRPr="0082613F">
        <w:rPr>
          <w:rFonts w:asciiTheme="majorBidi" w:hAnsiTheme="majorBidi" w:cstheme="majorBidi"/>
          <w:i/>
          <w:iCs/>
          <w:szCs w:val="24"/>
          <w:lang w:val="fr-FR"/>
        </w:rPr>
        <w:t>shin’uchi</w:t>
      </w:r>
      <w:r w:rsidRPr="0082613F">
        <w:rPr>
          <w:rFonts w:asciiTheme="majorBidi" w:hAnsiTheme="majorBidi" w:cstheme="majorBidi"/>
          <w:szCs w:val="24"/>
          <w:lang w:val="fr-FR"/>
        </w:rPr>
        <w:t xml:space="preserve"> (</w:t>
      </w:r>
      <w:r w:rsidR="00C75EFD" w:rsidRPr="0082613F">
        <w:rPr>
          <w:rFonts w:asciiTheme="majorBidi" w:hAnsiTheme="majorBidi" w:cstheme="majorBidi"/>
          <w:szCs w:val="24"/>
          <w:lang w:val="fr-FR"/>
        </w:rPr>
        <w:t>ma</w:t>
      </w:r>
      <w:r w:rsidR="009A4853" w:rsidRPr="0082613F">
        <w:rPr>
          <w:rFonts w:asciiTheme="majorBidi" w:hAnsiTheme="majorBidi" w:cstheme="majorBidi"/>
          <w:szCs w:val="24"/>
          <w:lang w:val="fr-FR"/>
        </w:rPr>
        <w:t>î</w:t>
      </w:r>
      <w:r w:rsidR="00C75EFD" w:rsidRPr="0082613F">
        <w:rPr>
          <w:rFonts w:asciiTheme="majorBidi" w:hAnsiTheme="majorBidi" w:cstheme="majorBidi"/>
          <w:szCs w:val="24"/>
          <w:lang w:val="fr-FR"/>
        </w:rPr>
        <w:t>tre</w:t>
      </w:r>
      <w:r w:rsidRPr="0082613F">
        <w:rPr>
          <w:rFonts w:asciiTheme="majorBidi" w:hAnsiTheme="majorBidi" w:cstheme="majorBidi"/>
          <w:szCs w:val="24"/>
          <w:lang w:val="fr-FR"/>
        </w:rPr>
        <w:t>-conteur) dans la compagnie. Henry affirma que ce furent les membres San’yūha qui voulaient qu’il joign</w:t>
      </w:r>
      <w:r w:rsidR="003336A5" w:rsidRPr="0082613F">
        <w:rPr>
          <w:rFonts w:asciiTheme="majorBidi" w:hAnsiTheme="majorBidi" w:cstheme="majorBidi"/>
          <w:szCs w:val="24"/>
          <w:lang w:val="fr-FR"/>
        </w:rPr>
        <w:t>î</w:t>
      </w:r>
      <w:r w:rsidRPr="0082613F">
        <w:rPr>
          <w:rFonts w:asciiTheme="majorBidi" w:hAnsiTheme="majorBidi" w:cstheme="majorBidi"/>
          <w:szCs w:val="24"/>
          <w:lang w:val="fr-FR"/>
        </w:rPr>
        <w:t xml:space="preserve">t leur compagnie parce qu’ ‘un </w:t>
      </w:r>
      <w:r w:rsidRPr="0082613F">
        <w:rPr>
          <w:rFonts w:asciiTheme="majorBidi" w:hAnsiTheme="majorBidi" w:cstheme="majorBidi"/>
          <w:i/>
          <w:iCs/>
          <w:szCs w:val="24"/>
          <w:lang w:val="fr-FR"/>
        </w:rPr>
        <w:t xml:space="preserve">rakugoka </w:t>
      </w:r>
      <w:r w:rsidRPr="0082613F">
        <w:rPr>
          <w:rFonts w:asciiTheme="majorBidi" w:hAnsiTheme="majorBidi" w:cstheme="majorBidi"/>
          <w:szCs w:val="24"/>
          <w:lang w:val="fr-FR"/>
        </w:rPr>
        <w:t>occidental était insolite’ (</w:t>
      </w:r>
      <w:r w:rsidRPr="0082613F">
        <w:rPr>
          <w:rFonts w:asciiTheme="majorBidi" w:eastAsia="MS PGothic" w:hAnsiTheme="majorBidi" w:cstheme="majorBidi"/>
          <w:i/>
          <w:iCs/>
          <w:szCs w:val="24"/>
          <w:lang w:val="fr-FR"/>
        </w:rPr>
        <w:t>seiyōjin no rakugoka wa mezurashii</w:t>
      </w:r>
      <w:r w:rsidRPr="0082613F">
        <w:rPr>
          <w:rFonts w:asciiTheme="majorBidi" w:hAnsiTheme="majorBidi" w:cstheme="majorBidi"/>
          <w:szCs w:val="24"/>
          <w:lang w:val="fr-FR"/>
        </w:rPr>
        <w:t xml:space="preserve">). Les membres les plus </w:t>
      </w:r>
      <w:r w:rsidRPr="0082613F">
        <w:rPr>
          <w:rFonts w:asciiTheme="majorBidi" w:hAnsiTheme="majorBidi" w:cstheme="majorBidi"/>
          <w:szCs w:val="24"/>
          <w:lang w:val="fr-FR"/>
        </w:rPr>
        <w:lastRenderedPageBreak/>
        <w:t xml:space="preserve">gradés de la compagnie virent en cet étranger qu’était Black le potentiel pour innover le répertoire </w:t>
      </w:r>
      <w:r w:rsidRPr="0082613F">
        <w:rPr>
          <w:rFonts w:asciiTheme="majorBidi" w:hAnsiTheme="majorBidi" w:cstheme="majorBidi"/>
          <w:i/>
          <w:iCs/>
          <w:szCs w:val="24"/>
          <w:lang w:val="fr-FR"/>
        </w:rPr>
        <w:t>rakugo</w:t>
      </w:r>
      <w:r w:rsidRPr="0082613F">
        <w:rPr>
          <w:rFonts w:asciiTheme="majorBidi" w:hAnsiTheme="majorBidi" w:cstheme="majorBidi"/>
          <w:szCs w:val="24"/>
          <w:lang w:val="fr-FR"/>
        </w:rPr>
        <w:t>.</w:t>
      </w:r>
    </w:p>
    <w:p w:rsidR="00AE014E" w:rsidRPr="0082613F" w:rsidRDefault="00AE014E" w:rsidP="00AE014E">
      <w:pPr>
        <w:pStyle w:val="BodyTextIndent"/>
        <w:spacing w:line="360" w:lineRule="auto"/>
        <w:ind w:left="0"/>
        <w:jc w:val="both"/>
        <w:rPr>
          <w:rFonts w:asciiTheme="majorBidi" w:eastAsia="MS PGothic" w:hAnsiTheme="majorBidi" w:cstheme="majorBidi"/>
          <w:szCs w:val="24"/>
          <w:lang w:val="fr-FR"/>
        </w:rPr>
      </w:pPr>
    </w:p>
    <w:p w:rsidR="00AE014E" w:rsidRPr="0082613F" w:rsidRDefault="00AE014E" w:rsidP="00AE014E">
      <w:pPr>
        <w:spacing w:line="360" w:lineRule="auto"/>
        <w:jc w:val="both"/>
        <w:rPr>
          <w:rFonts w:asciiTheme="majorBidi" w:eastAsia="MS PGothic" w:hAnsiTheme="majorBidi" w:cstheme="majorBidi"/>
          <w:lang w:val="fr-FR"/>
        </w:rPr>
      </w:pPr>
      <w:r w:rsidRPr="0082613F">
        <w:rPr>
          <w:rFonts w:asciiTheme="majorBidi" w:hAnsiTheme="majorBidi" w:cstheme="majorBidi"/>
          <w:lang w:val="fr-FR"/>
        </w:rPr>
        <w:t xml:space="preserve">Les articles de journaux montrent que l’origine étrangère de Black le rendit très vite un objet de curiosité. Lorsqu’il devint </w:t>
      </w:r>
      <w:r w:rsidRPr="0082613F">
        <w:rPr>
          <w:rFonts w:asciiTheme="majorBidi" w:eastAsia="MS PGothic" w:hAnsiTheme="majorBidi" w:cstheme="majorBidi"/>
          <w:lang w:val="fr-FR"/>
        </w:rPr>
        <w:t>Kairakutei Burakku</w:t>
      </w:r>
      <w:r w:rsidRPr="0082613F">
        <w:rPr>
          <w:rFonts w:asciiTheme="majorBidi" w:hAnsiTheme="majorBidi" w:cstheme="majorBidi"/>
          <w:lang w:val="fr-FR"/>
        </w:rPr>
        <w:t xml:space="preserve">, l’édition du vingt-quatre (24) mars dix-huit cent quatre-vingt-onze (1891) du </w:t>
      </w:r>
      <w:r w:rsidRPr="0082613F">
        <w:rPr>
          <w:rFonts w:asciiTheme="majorBidi" w:hAnsiTheme="majorBidi" w:cstheme="majorBidi"/>
          <w:i/>
          <w:iCs/>
          <w:lang w:val="fr-FR"/>
        </w:rPr>
        <w:t>Yamato shinbun</w:t>
      </w:r>
      <w:r w:rsidRPr="0082613F">
        <w:rPr>
          <w:rFonts w:asciiTheme="majorBidi" w:hAnsiTheme="majorBidi" w:cstheme="majorBidi"/>
          <w:lang w:val="fr-FR"/>
        </w:rPr>
        <w:t xml:space="preserve"> le décrivit ainsi : « l’Anglais Black et sa couleur de cheveux différente promu au rang de </w:t>
      </w:r>
      <w:r w:rsidRPr="0082613F">
        <w:rPr>
          <w:rFonts w:asciiTheme="majorBidi" w:hAnsiTheme="majorBidi" w:cstheme="majorBidi"/>
          <w:i/>
          <w:iCs/>
          <w:lang w:val="fr-FR"/>
        </w:rPr>
        <w:t>rakugoka</w:t>
      </w:r>
      <w:r w:rsidRPr="0082613F">
        <w:rPr>
          <w:rFonts w:asciiTheme="majorBidi" w:hAnsiTheme="majorBidi" w:cstheme="majorBidi"/>
          <w:lang w:val="fr-FR"/>
        </w:rPr>
        <w:t xml:space="preserve">. » </w:t>
      </w:r>
    </w:p>
    <w:p w:rsidR="00AE014E" w:rsidRPr="0082613F" w:rsidRDefault="00AE014E" w:rsidP="00AE014E">
      <w:pPr>
        <w:spacing w:line="360" w:lineRule="auto"/>
        <w:jc w:val="both"/>
        <w:rPr>
          <w:rFonts w:asciiTheme="majorBidi" w:hAnsiTheme="majorBidi" w:cstheme="majorBidi"/>
          <w:lang w:val="fr-FR"/>
        </w:rPr>
      </w:pPr>
    </w:p>
    <w:p w:rsidR="00AE014E" w:rsidRPr="0082613F" w:rsidRDefault="00AE014E" w:rsidP="00AE014E">
      <w:pPr>
        <w:spacing w:line="360" w:lineRule="auto"/>
        <w:jc w:val="both"/>
        <w:rPr>
          <w:rFonts w:asciiTheme="majorBidi" w:eastAsia="MS PGothic" w:hAnsiTheme="majorBidi" w:cstheme="majorBidi"/>
          <w:lang w:val="fr-FR"/>
        </w:rPr>
      </w:pPr>
      <w:r w:rsidRPr="0082613F">
        <w:rPr>
          <w:rFonts w:asciiTheme="majorBidi" w:hAnsiTheme="majorBidi" w:cstheme="majorBidi"/>
          <w:lang w:val="fr-FR"/>
        </w:rPr>
        <w:t xml:space="preserve">Les </w:t>
      </w:r>
      <w:r w:rsidRPr="0082613F">
        <w:rPr>
          <w:rFonts w:asciiTheme="majorBidi" w:hAnsiTheme="majorBidi" w:cstheme="majorBidi"/>
          <w:i/>
          <w:iCs/>
          <w:lang w:val="fr-FR"/>
        </w:rPr>
        <w:t>rakugoka</w:t>
      </w:r>
      <w:r w:rsidRPr="0082613F">
        <w:rPr>
          <w:rFonts w:asciiTheme="majorBidi" w:hAnsiTheme="majorBidi" w:cstheme="majorBidi"/>
          <w:lang w:val="fr-FR"/>
        </w:rPr>
        <w:t xml:space="preserve"> extrêmement populaires, Black inclus, pouvaient se représenter dans plusieurs </w:t>
      </w:r>
      <w:r w:rsidRPr="0082613F">
        <w:rPr>
          <w:rFonts w:asciiTheme="majorBidi" w:hAnsiTheme="majorBidi" w:cstheme="majorBidi"/>
          <w:i/>
          <w:iCs/>
          <w:lang w:val="fr-FR"/>
        </w:rPr>
        <w:t>yose</w:t>
      </w:r>
      <w:r w:rsidRPr="0082613F">
        <w:rPr>
          <w:rFonts w:asciiTheme="majorBidi" w:hAnsiTheme="majorBidi" w:cstheme="majorBidi"/>
          <w:lang w:val="fr-FR"/>
        </w:rPr>
        <w:t xml:space="preserve"> durant la même journée. Les conducteurs de pousse-pousse les attendaient à l’extérieur du </w:t>
      </w:r>
      <w:r w:rsidRPr="0082613F">
        <w:rPr>
          <w:rFonts w:asciiTheme="majorBidi" w:hAnsiTheme="majorBidi" w:cstheme="majorBidi"/>
          <w:i/>
          <w:iCs/>
          <w:lang w:val="fr-FR"/>
        </w:rPr>
        <w:t>yose</w:t>
      </w:r>
      <w:r w:rsidRPr="0082613F">
        <w:rPr>
          <w:rFonts w:asciiTheme="majorBidi" w:hAnsiTheme="majorBidi" w:cstheme="majorBidi"/>
          <w:lang w:val="fr-FR"/>
        </w:rPr>
        <w:t xml:space="preserve"> pour les emmener à leur prochaine représentation le plus vite possible. </w:t>
      </w:r>
    </w:p>
    <w:p w:rsidR="00AE014E" w:rsidRPr="0082613F" w:rsidRDefault="00AE014E" w:rsidP="00AE014E">
      <w:pPr>
        <w:spacing w:line="360" w:lineRule="auto"/>
        <w:jc w:val="both"/>
        <w:rPr>
          <w:rFonts w:asciiTheme="majorBidi" w:eastAsia="MS PGothic" w:hAnsiTheme="majorBidi" w:cstheme="majorBidi"/>
          <w:lang w:val="fr-FR"/>
        </w:rPr>
      </w:pPr>
    </w:p>
    <w:p w:rsidR="00AE014E" w:rsidRPr="0082613F" w:rsidRDefault="00AE014E" w:rsidP="00AE014E">
      <w:pPr>
        <w:spacing w:line="360" w:lineRule="auto"/>
        <w:jc w:val="both"/>
        <w:rPr>
          <w:rFonts w:asciiTheme="majorBidi" w:eastAsia="MS PGothic" w:hAnsiTheme="majorBidi" w:cstheme="majorBidi"/>
          <w:lang w:val="fr-FR"/>
        </w:rPr>
      </w:pPr>
      <w:r w:rsidRPr="0082613F">
        <w:rPr>
          <w:rFonts w:asciiTheme="majorBidi" w:hAnsiTheme="majorBidi" w:cstheme="majorBidi"/>
          <w:lang w:val="fr-FR"/>
        </w:rPr>
        <w:t xml:space="preserve">Bien que la plupart des </w:t>
      </w:r>
      <w:r w:rsidRPr="0082613F">
        <w:rPr>
          <w:rFonts w:asciiTheme="majorBidi" w:hAnsiTheme="majorBidi" w:cstheme="majorBidi"/>
          <w:i/>
          <w:iCs/>
          <w:lang w:val="fr-FR"/>
        </w:rPr>
        <w:t xml:space="preserve">rakugoka </w:t>
      </w:r>
      <w:r w:rsidRPr="0082613F">
        <w:rPr>
          <w:rFonts w:asciiTheme="majorBidi" w:hAnsiTheme="majorBidi" w:cstheme="majorBidi"/>
          <w:lang w:val="fr-FR"/>
        </w:rPr>
        <w:t xml:space="preserve">se représentaient assis sur un </w:t>
      </w:r>
      <w:r w:rsidRPr="0082613F">
        <w:rPr>
          <w:rFonts w:asciiTheme="majorBidi" w:hAnsiTheme="majorBidi" w:cstheme="majorBidi"/>
          <w:i/>
          <w:iCs/>
          <w:lang w:val="fr-FR"/>
        </w:rPr>
        <w:t>zabuton</w:t>
      </w:r>
      <w:r w:rsidRPr="0082613F">
        <w:rPr>
          <w:rFonts w:asciiTheme="majorBidi" w:hAnsiTheme="majorBidi" w:cstheme="majorBidi"/>
          <w:lang w:val="fr-FR"/>
        </w:rPr>
        <w:t xml:space="preserve"> avec leurs jambes repliées sous eux-mêmes, des illustrations de Black durant cette période indiquent qu’il contait aussi assis sur une chaise</w:t>
      </w:r>
      <w:r w:rsidR="00A43804" w:rsidRPr="0082613F">
        <w:rPr>
          <w:rFonts w:asciiTheme="majorBidi" w:hAnsiTheme="majorBidi" w:cstheme="majorBidi"/>
          <w:lang w:val="fr-FR"/>
        </w:rPr>
        <w:t>,</w:t>
      </w:r>
      <w:r w:rsidRPr="0082613F">
        <w:rPr>
          <w:rFonts w:asciiTheme="majorBidi" w:hAnsiTheme="majorBidi" w:cstheme="majorBidi"/>
          <w:lang w:val="fr-FR"/>
        </w:rPr>
        <w:t xml:space="preserve"> derrière une petite table sur laquelle se tenait un verre et une carafe d’eau. </w:t>
      </w:r>
    </w:p>
    <w:p w:rsidR="00AE014E" w:rsidRPr="0082613F" w:rsidRDefault="00AE014E" w:rsidP="00AE014E">
      <w:pPr>
        <w:spacing w:line="360" w:lineRule="auto"/>
        <w:jc w:val="both"/>
        <w:rPr>
          <w:rFonts w:asciiTheme="majorBidi" w:hAnsiTheme="majorBidi" w:cstheme="majorBidi"/>
          <w:lang w:val="fr-FR"/>
        </w:rPr>
      </w:pPr>
    </w:p>
    <w:p w:rsidR="00AE014E" w:rsidRPr="0082613F" w:rsidRDefault="00AE014E" w:rsidP="00DB5F7D">
      <w:pPr>
        <w:spacing w:line="360" w:lineRule="auto"/>
        <w:jc w:val="both"/>
        <w:rPr>
          <w:rFonts w:asciiTheme="majorBidi" w:hAnsiTheme="majorBidi" w:cstheme="majorBidi"/>
          <w:lang w:val="fr-FR"/>
        </w:rPr>
      </w:pPr>
      <w:r w:rsidRPr="0082613F">
        <w:rPr>
          <w:rFonts w:asciiTheme="majorBidi" w:hAnsiTheme="majorBidi" w:cstheme="majorBidi"/>
          <w:lang w:val="fr-FR"/>
        </w:rPr>
        <w:t xml:space="preserve">Black allait vite devenir un éminent </w:t>
      </w:r>
      <w:r w:rsidRPr="0082613F">
        <w:rPr>
          <w:rFonts w:asciiTheme="majorBidi" w:hAnsiTheme="majorBidi" w:cstheme="majorBidi"/>
          <w:i/>
          <w:iCs/>
          <w:lang w:val="fr-FR"/>
        </w:rPr>
        <w:t>rakugoka</w:t>
      </w:r>
      <w:r w:rsidR="00A43804" w:rsidRPr="0082613F">
        <w:rPr>
          <w:rFonts w:asciiTheme="majorBidi" w:hAnsiTheme="majorBidi" w:cstheme="majorBidi"/>
          <w:lang w:val="fr-FR"/>
        </w:rPr>
        <w:t>,</w:t>
      </w:r>
      <w:r w:rsidRPr="0082613F">
        <w:rPr>
          <w:rFonts w:asciiTheme="majorBidi" w:hAnsiTheme="majorBidi" w:cstheme="majorBidi"/>
          <w:i/>
          <w:iCs/>
          <w:lang w:val="fr-FR"/>
        </w:rPr>
        <w:t xml:space="preserve"> </w:t>
      </w:r>
      <w:r w:rsidRPr="0082613F">
        <w:rPr>
          <w:rFonts w:asciiTheme="majorBidi" w:hAnsiTheme="majorBidi" w:cstheme="majorBidi"/>
          <w:lang w:val="fr-FR"/>
        </w:rPr>
        <w:t>adapta</w:t>
      </w:r>
      <w:r w:rsidR="00A43804" w:rsidRPr="0082613F">
        <w:rPr>
          <w:rFonts w:asciiTheme="majorBidi" w:hAnsiTheme="majorBidi" w:cstheme="majorBidi"/>
          <w:lang w:val="fr-FR"/>
        </w:rPr>
        <w:t>n</w:t>
      </w:r>
      <w:r w:rsidRPr="0082613F">
        <w:rPr>
          <w:rFonts w:asciiTheme="majorBidi" w:hAnsiTheme="majorBidi" w:cstheme="majorBidi"/>
          <w:lang w:val="fr-FR"/>
        </w:rPr>
        <w:t xml:space="preserve">t </w:t>
      </w:r>
      <w:r w:rsidR="00A43804" w:rsidRPr="0082613F">
        <w:rPr>
          <w:rFonts w:asciiTheme="majorBidi" w:hAnsiTheme="majorBidi" w:cstheme="majorBidi"/>
          <w:lang w:val="fr-FR"/>
        </w:rPr>
        <w:t xml:space="preserve">beaucoup </w:t>
      </w:r>
      <w:r w:rsidRPr="0082613F">
        <w:rPr>
          <w:rFonts w:asciiTheme="majorBidi" w:hAnsiTheme="majorBidi" w:cstheme="majorBidi"/>
          <w:lang w:val="fr-FR"/>
        </w:rPr>
        <w:t>d</w:t>
      </w:r>
      <w:r w:rsidR="00A43804" w:rsidRPr="0082613F">
        <w:rPr>
          <w:rFonts w:asciiTheme="majorBidi" w:hAnsiTheme="majorBidi" w:cstheme="majorBidi"/>
          <w:lang w:val="fr-FR"/>
        </w:rPr>
        <w:t>’</w:t>
      </w:r>
      <w:r w:rsidRPr="0082613F">
        <w:rPr>
          <w:rFonts w:asciiTheme="majorBidi" w:hAnsiTheme="majorBidi" w:cstheme="majorBidi"/>
          <w:lang w:val="fr-FR"/>
        </w:rPr>
        <w:t>histoires d’origine étrangère</w:t>
      </w:r>
      <w:r w:rsidR="00A43804" w:rsidRPr="0082613F">
        <w:rPr>
          <w:rFonts w:asciiTheme="majorBidi" w:hAnsiTheme="majorBidi" w:cstheme="majorBidi"/>
          <w:lang w:val="fr-FR"/>
        </w:rPr>
        <w:t xml:space="preserve">. Dès dix-neuf cent un (1901), il </w:t>
      </w:r>
      <w:r w:rsidRPr="0082613F">
        <w:rPr>
          <w:rFonts w:asciiTheme="majorBidi" w:hAnsiTheme="majorBidi" w:cstheme="majorBidi"/>
          <w:lang w:val="fr-FR"/>
        </w:rPr>
        <w:t>affirma</w:t>
      </w:r>
      <w:r w:rsidR="00A43804" w:rsidRPr="0082613F">
        <w:rPr>
          <w:rFonts w:asciiTheme="majorBidi" w:hAnsiTheme="majorBidi" w:cstheme="majorBidi"/>
          <w:lang w:val="fr-FR"/>
        </w:rPr>
        <w:t xml:space="preserve"> ainsi</w:t>
      </w:r>
      <w:r w:rsidRPr="0082613F">
        <w:rPr>
          <w:rFonts w:asciiTheme="majorBidi" w:hAnsiTheme="majorBidi" w:cstheme="majorBidi"/>
          <w:lang w:val="fr-FR"/>
        </w:rPr>
        <w:t xml:space="preserve"> ‘avoir traduit en japonais pas moins de quatorze romans anglais’. Sa capacité à traduire de l’</w:t>
      </w:r>
      <w:r w:rsidR="00F40A74" w:rsidRPr="0082613F">
        <w:rPr>
          <w:rFonts w:asciiTheme="majorBidi" w:hAnsiTheme="majorBidi" w:cstheme="majorBidi"/>
          <w:lang w:val="fr-FR"/>
        </w:rPr>
        <w:t>a</w:t>
      </w:r>
      <w:r w:rsidRPr="0082613F">
        <w:rPr>
          <w:rFonts w:asciiTheme="majorBidi" w:hAnsiTheme="majorBidi" w:cstheme="majorBidi"/>
          <w:lang w:val="fr-FR"/>
        </w:rPr>
        <w:t xml:space="preserve">nglais au </w:t>
      </w:r>
      <w:r w:rsidR="00F40A74" w:rsidRPr="0082613F">
        <w:rPr>
          <w:rFonts w:asciiTheme="majorBidi" w:hAnsiTheme="majorBidi" w:cstheme="majorBidi"/>
          <w:lang w:val="fr-FR"/>
        </w:rPr>
        <w:t>j</w:t>
      </w:r>
      <w:r w:rsidRPr="0082613F">
        <w:rPr>
          <w:rFonts w:asciiTheme="majorBidi" w:hAnsiTheme="majorBidi" w:cstheme="majorBidi"/>
          <w:lang w:val="fr-FR"/>
        </w:rPr>
        <w:t>aponais lui permit d’utiliser des genres littéraires populaires tels que le roman policier ou le fantastique. Comme la fin des chapitres de ce</w:t>
      </w:r>
      <w:r w:rsidR="00A43804" w:rsidRPr="0082613F">
        <w:rPr>
          <w:rFonts w:asciiTheme="majorBidi" w:hAnsiTheme="majorBidi" w:cstheme="majorBidi"/>
          <w:lang w:val="fr-FR"/>
        </w:rPr>
        <w:t>s</w:t>
      </w:r>
      <w:r w:rsidRPr="0082613F">
        <w:rPr>
          <w:rFonts w:asciiTheme="majorBidi" w:hAnsiTheme="majorBidi" w:cstheme="majorBidi"/>
          <w:lang w:val="fr-FR"/>
        </w:rPr>
        <w:t xml:space="preserve"> genre</w:t>
      </w:r>
      <w:r w:rsidR="00A43804" w:rsidRPr="0082613F">
        <w:rPr>
          <w:rFonts w:asciiTheme="majorBidi" w:hAnsiTheme="majorBidi" w:cstheme="majorBidi"/>
          <w:lang w:val="fr-FR"/>
        </w:rPr>
        <w:t>s</w:t>
      </w:r>
      <w:r w:rsidRPr="0082613F">
        <w:rPr>
          <w:rFonts w:asciiTheme="majorBidi" w:hAnsiTheme="majorBidi" w:cstheme="majorBidi"/>
          <w:lang w:val="fr-FR"/>
        </w:rPr>
        <w:t xml:space="preserve"> laisse souvent le lecteur en suspend, cela se prêtait tout particulièrement à la méthode de Black de raconter des histoires en plusieurs épisodes durant plusieurs jours. Mary Braddon était une romancière parmi bon nombre d’auteurs à sensation d’origine britannique, française et américaine d</w:t>
      </w:r>
      <w:r w:rsidR="00DB5F7D" w:rsidRPr="0082613F">
        <w:rPr>
          <w:rFonts w:asciiTheme="majorBidi" w:hAnsiTheme="majorBidi" w:cstheme="majorBidi"/>
          <w:lang w:val="fr-FR"/>
        </w:rPr>
        <w:t>urant l’ère Victorienne</w:t>
      </w:r>
      <w:r w:rsidRPr="0082613F">
        <w:rPr>
          <w:rFonts w:asciiTheme="majorBidi" w:hAnsiTheme="majorBidi" w:cstheme="majorBidi"/>
          <w:lang w:val="fr-FR"/>
        </w:rPr>
        <w:t xml:space="preserve"> qui </w:t>
      </w:r>
      <w:r w:rsidR="00A43804" w:rsidRPr="0082613F">
        <w:rPr>
          <w:rFonts w:asciiTheme="majorBidi" w:hAnsiTheme="majorBidi" w:cstheme="majorBidi"/>
          <w:lang w:val="fr-FR"/>
        </w:rPr>
        <w:t>furent</w:t>
      </w:r>
      <w:r w:rsidRPr="0082613F">
        <w:rPr>
          <w:rFonts w:asciiTheme="majorBidi" w:hAnsiTheme="majorBidi" w:cstheme="majorBidi"/>
          <w:lang w:val="fr-FR"/>
        </w:rPr>
        <w:t xml:space="preserve"> traduits et popularisés au Japon durant la décennie précédant l’accession de Black au statut de </w:t>
      </w:r>
      <w:r w:rsidRPr="0082613F">
        <w:rPr>
          <w:rFonts w:asciiTheme="majorBidi" w:eastAsia="MS PGothic" w:hAnsiTheme="majorBidi" w:cstheme="majorBidi"/>
          <w:i/>
          <w:iCs/>
          <w:lang w:val="fr-FR"/>
        </w:rPr>
        <w:t>shin’uchi</w:t>
      </w:r>
      <w:r w:rsidRPr="0082613F">
        <w:rPr>
          <w:rFonts w:asciiTheme="majorBidi" w:hAnsiTheme="majorBidi" w:cstheme="majorBidi"/>
          <w:lang w:val="fr-FR"/>
        </w:rPr>
        <w:t xml:space="preserve">. Au Japon, comme Amanda Seaman </w:t>
      </w:r>
      <w:r w:rsidR="00A43804" w:rsidRPr="0082613F">
        <w:rPr>
          <w:rFonts w:asciiTheme="majorBidi" w:hAnsiTheme="majorBidi" w:cstheme="majorBidi"/>
          <w:lang w:val="fr-FR"/>
        </w:rPr>
        <w:t>l’</w:t>
      </w:r>
      <w:r w:rsidRPr="0082613F">
        <w:rPr>
          <w:rFonts w:asciiTheme="majorBidi" w:hAnsiTheme="majorBidi" w:cstheme="majorBidi"/>
          <w:lang w:val="fr-FR"/>
        </w:rPr>
        <w:t xml:space="preserve">a bien remarqué, ‘l’amalgame entre la narration et la conscience sociale’ permit ainsi aux adeptes de ce genre littéraire d’utiliser de façon intelligente ‘le narratif et les ressources conceptuelles’ pour ‘décrire et critiquer la société japonaise contemporaine.’ </w:t>
      </w:r>
    </w:p>
    <w:p w:rsidR="00AE014E" w:rsidRPr="0082613F" w:rsidRDefault="00AE014E" w:rsidP="00AE014E">
      <w:pPr>
        <w:spacing w:line="360" w:lineRule="auto"/>
        <w:jc w:val="both"/>
        <w:rPr>
          <w:rFonts w:asciiTheme="majorBidi" w:hAnsiTheme="majorBidi" w:cstheme="majorBidi"/>
          <w:lang w:val="fr-FR"/>
        </w:rPr>
      </w:pPr>
    </w:p>
    <w:p w:rsidR="00AE014E" w:rsidRPr="0082613F" w:rsidRDefault="00AE014E" w:rsidP="00DB5F7D">
      <w:pPr>
        <w:spacing w:line="360" w:lineRule="auto"/>
        <w:jc w:val="both"/>
        <w:rPr>
          <w:rFonts w:asciiTheme="majorBidi" w:hAnsiTheme="majorBidi" w:cstheme="majorBidi"/>
          <w:lang w:val="fr-FR"/>
        </w:rPr>
      </w:pPr>
      <w:r w:rsidRPr="0082613F">
        <w:rPr>
          <w:rFonts w:asciiTheme="majorBidi" w:hAnsiTheme="majorBidi" w:cstheme="majorBidi"/>
          <w:lang w:val="fr-FR"/>
        </w:rPr>
        <w:t xml:space="preserve">La matière première des histoires de Black semblent avoir eu principalement une origine anglaise et française. J’ai déjà donné l’exemple de l’histoire </w:t>
      </w:r>
      <w:r w:rsidR="00DB5F7D" w:rsidRPr="0082613F">
        <w:rPr>
          <w:rFonts w:asciiTheme="majorBidi" w:hAnsiTheme="majorBidi" w:cstheme="majorBidi"/>
          <w:lang w:val="fr-FR"/>
        </w:rPr>
        <w:t xml:space="preserve">de l’auteur anglais Mary Braddon </w:t>
      </w:r>
      <w:r w:rsidRPr="0082613F">
        <w:rPr>
          <w:rFonts w:asciiTheme="majorBidi" w:hAnsiTheme="majorBidi" w:cstheme="majorBidi"/>
          <w:lang w:val="fr-FR"/>
        </w:rPr>
        <w:t xml:space="preserve">qu’il utilisa à ses débuts. Une autre histoire de Braddon qu’il emprunta fut sa nouvelle </w:t>
      </w:r>
      <w:r w:rsidRPr="0082613F">
        <w:rPr>
          <w:rFonts w:asciiTheme="majorBidi" w:eastAsia="MS PGothic" w:hAnsiTheme="majorBidi" w:cstheme="majorBidi"/>
          <w:i/>
          <w:iCs/>
          <w:lang w:val="fr-FR"/>
        </w:rPr>
        <w:t>Her Last Appearance</w:t>
      </w:r>
      <w:r w:rsidRPr="0082613F">
        <w:rPr>
          <w:rFonts w:asciiTheme="majorBidi" w:hAnsiTheme="majorBidi" w:cstheme="majorBidi"/>
          <w:lang w:val="fr-FR"/>
        </w:rPr>
        <w:t xml:space="preserve"> écrite en dix-huit cent soixante-dix-sept (1877), qu’il adapta dans son </w:t>
      </w:r>
      <w:r w:rsidRPr="0082613F">
        <w:rPr>
          <w:rFonts w:asciiTheme="majorBidi" w:hAnsiTheme="majorBidi" w:cstheme="majorBidi"/>
          <w:i/>
          <w:iCs/>
          <w:lang w:val="fr-FR"/>
        </w:rPr>
        <w:t>Eikoku Rondon gekijo no miyage</w:t>
      </w:r>
      <w:r w:rsidRPr="0082613F">
        <w:rPr>
          <w:rFonts w:asciiTheme="majorBidi" w:hAnsiTheme="majorBidi" w:cstheme="majorBidi"/>
          <w:lang w:val="fr-FR"/>
        </w:rPr>
        <w:t xml:space="preserve"> (</w:t>
      </w:r>
      <w:r w:rsidRPr="0082613F">
        <w:rPr>
          <w:rFonts w:asciiTheme="majorBidi" w:eastAsia="MS PGothic" w:hAnsiTheme="majorBidi" w:cstheme="majorBidi"/>
          <w:lang w:val="fr-FR"/>
        </w:rPr>
        <w:t xml:space="preserve">Story from a London </w:t>
      </w:r>
      <w:proofErr w:type="spellStart"/>
      <w:r w:rsidRPr="0082613F">
        <w:rPr>
          <w:rFonts w:asciiTheme="majorBidi" w:eastAsia="MS PGothic" w:hAnsiTheme="majorBidi" w:cstheme="majorBidi"/>
          <w:lang w:val="fr-FR"/>
        </w:rPr>
        <w:t>Theatre</w:t>
      </w:r>
      <w:proofErr w:type="spellEnd"/>
      <w:r w:rsidRPr="0082613F">
        <w:rPr>
          <w:rFonts w:asciiTheme="majorBidi" w:hAnsiTheme="majorBidi" w:cstheme="majorBidi"/>
          <w:lang w:val="fr-FR"/>
        </w:rPr>
        <w:t xml:space="preserve"> /Conte du théâtre de Londres) en dix-huit cent quatre-vingt-onze (1891). </w:t>
      </w:r>
    </w:p>
    <w:p w:rsidR="00AE014E" w:rsidRPr="0082613F" w:rsidRDefault="00AE014E" w:rsidP="00AE014E">
      <w:pPr>
        <w:spacing w:line="360" w:lineRule="auto"/>
        <w:jc w:val="both"/>
        <w:rPr>
          <w:rFonts w:asciiTheme="majorBidi" w:eastAsia="MS PGothic" w:hAnsiTheme="majorBidi" w:cstheme="majorBidi"/>
          <w:lang w:val="fr-FR"/>
        </w:rPr>
      </w:pPr>
    </w:p>
    <w:p w:rsidR="00AE014E" w:rsidRPr="0082613F" w:rsidRDefault="00AE014E" w:rsidP="00AE014E">
      <w:pPr>
        <w:spacing w:line="360" w:lineRule="auto"/>
        <w:jc w:val="both"/>
        <w:rPr>
          <w:rFonts w:asciiTheme="majorBidi" w:eastAsia="MS PGothic" w:hAnsiTheme="majorBidi" w:cstheme="majorBidi"/>
          <w:lang w:val="fr-FR"/>
        </w:rPr>
      </w:pPr>
      <w:r w:rsidRPr="0082613F">
        <w:rPr>
          <w:rFonts w:asciiTheme="majorBidi" w:hAnsiTheme="majorBidi" w:cstheme="majorBidi"/>
          <w:lang w:val="fr-FR"/>
        </w:rPr>
        <w:t>Je ne serais pas surpris de découvrir que d’autres histoires de Black, particulièrement celle se déroulant à Paris, doivent leur inspiration et peut-être même leur origine à des œuvres françaises que Braddon plagia ou adapta.</w:t>
      </w:r>
    </w:p>
    <w:p w:rsidR="00AE014E" w:rsidRPr="0082613F" w:rsidRDefault="00AE014E" w:rsidP="00AE014E">
      <w:pPr>
        <w:spacing w:line="360" w:lineRule="auto"/>
        <w:jc w:val="both"/>
        <w:rPr>
          <w:rFonts w:asciiTheme="majorBidi" w:eastAsia="MS PGothic" w:hAnsiTheme="majorBidi" w:cstheme="majorBidi"/>
          <w:lang w:val="fr-FR"/>
        </w:rPr>
      </w:pPr>
    </w:p>
    <w:p w:rsidR="00AE014E" w:rsidRPr="0082613F" w:rsidRDefault="00AE014E" w:rsidP="00AE014E">
      <w:pPr>
        <w:spacing w:line="360" w:lineRule="auto"/>
        <w:jc w:val="both"/>
        <w:rPr>
          <w:rFonts w:asciiTheme="majorBidi" w:eastAsia="MS PGothic" w:hAnsiTheme="majorBidi" w:cstheme="majorBidi"/>
          <w:lang w:val="fr-FR"/>
        </w:rPr>
      </w:pPr>
      <w:r w:rsidRPr="0082613F">
        <w:rPr>
          <w:rFonts w:asciiTheme="majorBidi" w:hAnsiTheme="majorBidi" w:cstheme="majorBidi"/>
          <w:lang w:val="fr-FR"/>
        </w:rPr>
        <w:t xml:space="preserve">Braddon a en effet souvent été accusée d’avoir plagié les travaux d’autrui, y compris ceux par des auteurs anglais et français contemporains populaires. Braddon était friande  des œuvres d’Émile Zola, Gustave Flaubert et Honoré Balzac. Certains éléments suggèrent que même si elle ne plagiait pas directement ces auteurs, elle fut grandement influencée par eux.    </w:t>
      </w:r>
    </w:p>
    <w:p w:rsidR="00AE014E" w:rsidRPr="0082613F" w:rsidRDefault="00AE014E" w:rsidP="00AE014E">
      <w:pPr>
        <w:spacing w:line="360" w:lineRule="auto"/>
        <w:jc w:val="both"/>
        <w:rPr>
          <w:rFonts w:asciiTheme="majorBidi" w:eastAsia="MS PGothic" w:hAnsiTheme="majorBidi" w:cstheme="majorBidi"/>
          <w:lang w:val="fr-FR"/>
        </w:rPr>
      </w:pPr>
    </w:p>
    <w:p w:rsidR="00AE014E" w:rsidRPr="0082613F" w:rsidRDefault="00AE014E" w:rsidP="00A43804">
      <w:pPr>
        <w:spacing w:line="360" w:lineRule="auto"/>
        <w:jc w:val="both"/>
        <w:rPr>
          <w:rFonts w:asciiTheme="majorBidi" w:eastAsia="MS PGothic" w:hAnsiTheme="majorBidi" w:cstheme="majorBidi"/>
          <w:lang w:val="fr-FR"/>
        </w:rPr>
      </w:pPr>
      <w:r w:rsidRPr="0082613F">
        <w:rPr>
          <w:rFonts w:asciiTheme="majorBidi" w:hAnsiTheme="majorBidi" w:cstheme="majorBidi"/>
          <w:lang w:val="fr-FR"/>
        </w:rPr>
        <w:t xml:space="preserve">L’adaptation d’une œuvre française que j’aime le plus est celle de </w:t>
      </w:r>
      <w:r w:rsidRPr="0082613F">
        <w:rPr>
          <w:rFonts w:asciiTheme="majorBidi" w:hAnsiTheme="majorBidi" w:cstheme="majorBidi"/>
          <w:i/>
          <w:iCs/>
          <w:lang w:val="fr-FR"/>
        </w:rPr>
        <w:t>Shachū no Dokubari</w:t>
      </w:r>
      <w:r w:rsidRPr="0082613F">
        <w:rPr>
          <w:rFonts w:asciiTheme="majorBidi" w:hAnsiTheme="majorBidi" w:cstheme="majorBidi"/>
          <w:lang w:val="fr-FR"/>
        </w:rPr>
        <w:t xml:space="preserve"> (</w:t>
      </w:r>
      <w:r w:rsidRPr="0082613F">
        <w:rPr>
          <w:rFonts w:asciiTheme="majorBidi" w:eastAsia="MS PGothic" w:hAnsiTheme="majorBidi" w:cstheme="majorBidi"/>
          <w:iCs/>
          <w:lang w:val="fr-FR"/>
        </w:rPr>
        <w:t>The Poison Pin in the Coach</w:t>
      </w:r>
      <w:r w:rsidRPr="0082613F">
        <w:rPr>
          <w:rFonts w:asciiTheme="majorBidi" w:hAnsiTheme="majorBidi" w:cstheme="majorBidi"/>
          <w:lang w:val="fr-FR"/>
        </w:rPr>
        <w:t xml:space="preserve">/La flêche empoisonnée du bus) écrite en dix-huit cent quatre-vingt-onze (1891). Elle fut adaptée du roman policier </w:t>
      </w:r>
      <w:r w:rsidRPr="0082613F">
        <w:rPr>
          <w:rFonts w:asciiTheme="majorBidi" w:eastAsia="MS PGothic" w:hAnsiTheme="majorBidi" w:cstheme="majorBidi"/>
          <w:lang w:val="fr-FR"/>
        </w:rPr>
        <w:t>de Fortuné de Boisgobet,</w:t>
      </w:r>
      <w:r w:rsidRPr="0082613F">
        <w:rPr>
          <w:rFonts w:asciiTheme="majorBidi" w:eastAsia="MS PGothic" w:hAnsiTheme="majorBidi" w:cstheme="majorBidi"/>
          <w:i/>
          <w:iCs/>
          <w:lang w:val="fr-FR"/>
        </w:rPr>
        <w:t xml:space="preserve"> Le crime de l’omnibus</w:t>
      </w:r>
      <w:r w:rsidRPr="0082613F">
        <w:rPr>
          <w:rFonts w:asciiTheme="majorBidi" w:eastAsia="MS PGothic" w:hAnsiTheme="majorBidi" w:cstheme="majorBidi"/>
          <w:lang w:val="fr-FR"/>
        </w:rPr>
        <w:t xml:space="preserve">. Dans la version originale, de Boisgobet met en scène deux héros : l’artiste Paul Freneuse et son compagnon Binos. Ce sont eux qui découvrent la raison de la mort mystérieuse d’une </w:t>
      </w:r>
      <w:r w:rsidR="00A43804" w:rsidRPr="0082613F">
        <w:rPr>
          <w:rFonts w:asciiTheme="majorBidi" w:eastAsia="MS PGothic" w:hAnsiTheme="majorBidi" w:cstheme="majorBidi"/>
          <w:lang w:val="fr-FR"/>
        </w:rPr>
        <w:t>élégante</w:t>
      </w:r>
      <w:r w:rsidRPr="0082613F">
        <w:rPr>
          <w:rFonts w:asciiTheme="majorBidi" w:eastAsia="MS PGothic" w:hAnsiTheme="majorBidi" w:cstheme="majorBidi"/>
          <w:lang w:val="fr-FR"/>
        </w:rPr>
        <w:t xml:space="preserve"> jeune femme dans un omnibus se déplaçant </w:t>
      </w:r>
      <w:r w:rsidRPr="0082613F">
        <w:rPr>
          <w:rFonts w:asciiTheme="majorBidi" w:hAnsiTheme="majorBidi" w:cstheme="majorBidi"/>
          <w:lang w:val="fr-FR"/>
        </w:rPr>
        <w:t>vers Montmartre,</w:t>
      </w:r>
      <w:r w:rsidRPr="0082613F">
        <w:rPr>
          <w:rFonts w:asciiTheme="majorBidi" w:eastAsia="MS PGothic" w:hAnsiTheme="majorBidi" w:cstheme="majorBidi"/>
          <w:lang w:val="fr-FR"/>
        </w:rPr>
        <w:t xml:space="preserve"> entre le </w:t>
      </w:r>
      <w:r w:rsidRPr="0082613F">
        <w:rPr>
          <w:rFonts w:asciiTheme="majorBidi" w:hAnsiTheme="majorBidi" w:cstheme="majorBidi"/>
          <w:lang w:val="fr-FR"/>
        </w:rPr>
        <w:t>Jardin des Plantes et la Place Pigalle</w:t>
      </w:r>
      <w:r w:rsidRPr="0082613F">
        <w:rPr>
          <w:rFonts w:asciiTheme="majorBidi" w:eastAsia="MS PGothic" w:hAnsiTheme="majorBidi" w:cstheme="majorBidi"/>
          <w:lang w:val="fr-FR"/>
        </w:rPr>
        <w:t xml:space="preserve">. Dans la version de Black, Okatsu est tuée dans un bus traversant Paris de nuit. En dépit de son statut social élevé, l’histoire se termine avec l’emprisonnement du businessman Monsieur </w:t>
      </w:r>
      <w:proofErr w:type="spellStart"/>
      <w:r w:rsidR="00DB5F7D" w:rsidRPr="0082613F">
        <w:rPr>
          <w:rFonts w:asciiTheme="majorBidi" w:eastAsia="MS PGothic" w:hAnsiTheme="majorBidi" w:cstheme="majorBidi"/>
          <w:lang w:val="fr-FR"/>
        </w:rPr>
        <w:t>Yamad</w:t>
      </w:r>
      <w:r w:rsidRPr="0082613F">
        <w:rPr>
          <w:rFonts w:asciiTheme="majorBidi" w:eastAsia="MS PGothic" w:hAnsiTheme="majorBidi" w:cstheme="majorBidi"/>
          <w:lang w:val="fr-FR"/>
        </w:rPr>
        <w:t>a</w:t>
      </w:r>
      <w:proofErr w:type="spellEnd"/>
      <w:r w:rsidRPr="0082613F">
        <w:rPr>
          <w:rFonts w:asciiTheme="majorBidi" w:eastAsia="MS PGothic" w:hAnsiTheme="majorBidi" w:cstheme="majorBidi"/>
          <w:lang w:val="fr-FR"/>
        </w:rPr>
        <w:t xml:space="preserve"> du fait de sa complicité dans le meurtre de sa nièce Okatsu et de son implication dans la tentative de meurtre de sa sœur Onobu. La question du règlement approprié de la succession d’Onobu </w:t>
      </w:r>
      <w:r w:rsidR="00A43804" w:rsidRPr="0082613F">
        <w:rPr>
          <w:rFonts w:asciiTheme="majorBidi" w:eastAsia="MS PGothic" w:hAnsiTheme="majorBidi" w:cstheme="majorBidi"/>
          <w:lang w:val="fr-FR"/>
        </w:rPr>
        <w:t>fut</w:t>
      </w:r>
      <w:r w:rsidRPr="0082613F">
        <w:rPr>
          <w:rFonts w:asciiTheme="majorBidi" w:eastAsia="MS PGothic" w:hAnsiTheme="majorBidi" w:cstheme="majorBidi"/>
          <w:lang w:val="fr-FR"/>
        </w:rPr>
        <w:t xml:space="preserve"> au cœur de </w:t>
      </w:r>
      <w:r w:rsidRPr="0082613F">
        <w:rPr>
          <w:rFonts w:asciiTheme="majorBidi" w:hAnsiTheme="majorBidi" w:cstheme="majorBidi"/>
          <w:i/>
          <w:iCs/>
          <w:lang w:val="fr-FR"/>
        </w:rPr>
        <w:t>Shachū no Dokubari</w:t>
      </w:r>
      <w:r w:rsidRPr="0082613F">
        <w:rPr>
          <w:rFonts w:asciiTheme="majorBidi" w:hAnsiTheme="majorBidi" w:cstheme="majorBidi"/>
          <w:lang w:val="fr-FR"/>
        </w:rPr>
        <w:t>. Cela reflète l’importance que la question des droits des femmes suscita dans le débat au sujet des reformes législatives.</w:t>
      </w:r>
    </w:p>
    <w:p w:rsidR="00AE014E" w:rsidRPr="0082613F" w:rsidRDefault="00AE014E" w:rsidP="00AE014E">
      <w:pPr>
        <w:spacing w:line="360" w:lineRule="auto"/>
        <w:jc w:val="both"/>
        <w:rPr>
          <w:rFonts w:asciiTheme="majorBidi" w:eastAsia="MS PGothic" w:hAnsiTheme="majorBidi" w:cstheme="majorBidi"/>
          <w:lang w:val="fr-FR"/>
        </w:rPr>
      </w:pPr>
    </w:p>
    <w:p w:rsidR="00AE014E" w:rsidRPr="0082613F" w:rsidRDefault="00AE014E" w:rsidP="003336A5">
      <w:pPr>
        <w:spacing w:line="360" w:lineRule="auto"/>
        <w:jc w:val="both"/>
        <w:rPr>
          <w:rFonts w:asciiTheme="majorBidi" w:eastAsia="MS PGothic" w:hAnsiTheme="majorBidi" w:cstheme="majorBidi"/>
          <w:lang w:val="fr-FR"/>
        </w:rPr>
      </w:pPr>
      <w:r w:rsidRPr="0082613F">
        <w:rPr>
          <w:rFonts w:asciiTheme="majorBidi" w:hAnsiTheme="majorBidi" w:cstheme="majorBidi"/>
          <w:lang w:val="fr-FR"/>
        </w:rPr>
        <w:t xml:space="preserve">Le choix de Black d’utiliser le roman policier lui donna l’opportunité d’illustrer les procédures judiciaires anglaises et françaises. S’appuyant sur le nouveau code civil conçu avec l’aide de Gustave Boissonade à peu près à la même époque, Black illustra comment les citoyens français étaient tous égaux en droits devant </w:t>
      </w:r>
      <w:r w:rsidR="00A43804" w:rsidRPr="0082613F">
        <w:rPr>
          <w:rFonts w:asciiTheme="majorBidi" w:hAnsiTheme="majorBidi" w:cstheme="majorBidi"/>
          <w:lang w:val="fr-FR"/>
        </w:rPr>
        <w:t>les</w:t>
      </w:r>
      <w:r w:rsidRPr="0082613F">
        <w:rPr>
          <w:rFonts w:asciiTheme="majorBidi" w:hAnsiTheme="majorBidi" w:cstheme="majorBidi"/>
          <w:lang w:val="fr-FR"/>
        </w:rPr>
        <w:t xml:space="preserve"> même</w:t>
      </w:r>
      <w:r w:rsidR="00A43804" w:rsidRPr="0082613F">
        <w:rPr>
          <w:rFonts w:asciiTheme="majorBidi" w:hAnsiTheme="majorBidi" w:cstheme="majorBidi"/>
          <w:lang w:val="fr-FR"/>
        </w:rPr>
        <w:t>s</w:t>
      </w:r>
      <w:r w:rsidRPr="0082613F">
        <w:rPr>
          <w:rFonts w:asciiTheme="majorBidi" w:hAnsiTheme="majorBidi" w:cstheme="majorBidi"/>
          <w:lang w:val="fr-FR"/>
        </w:rPr>
        <w:t xml:space="preserve"> lois. Boissonade était un savant français en droit. Il rédigea une bonne partie du code civil japonais durant la période Meiji. Le message que Black adressa donc à s</w:t>
      </w:r>
      <w:r w:rsidR="003336A5" w:rsidRPr="0082613F">
        <w:rPr>
          <w:rFonts w:asciiTheme="majorBidi" w:hAnsiTheme="majorBidi" w:cstheme="majorBidi"/>
          <w:lang w:val="fr-FR"/>
        </w:rPr>
        <w:t>es</w:t>
      </w:r>
      <w:r w:rsidRPr="0082613F">
        <w:rPr>
          <w:rFonts w:asciiTheme="majorBidi" w:hAnsiTheme="majorBidi" w:cstheme="majorBidi"/>
          <w:lang w:val="fr-FR"/>
        </w:rPr>
        <w:t xml:space="preserve"> </w:t>
      </w:r>
      <w:r w:rsidR="003336A5" w:rsidRPr="0082613F">
        <w:rPr>
          <w:rFonts w:asciiTheme="majorBidi" w:hAnsiTheme="majorBidi" w:cstheme="majorBidi"/>
          <w:lang w:val="fr-FR"/>
        </w:rPr>
        <w:t>auditeurs</w:t>
      </w:r>
      <w:r w:rsidRPr="0082613F">
        <w:rPr>
          <w:rFonts w:asciiTheme="majorBidi" w:hAnsiTheme="majorBidi" w:cstheme="majorBidi"/>
          <w:lang w:val="fr-FR"/>
        </w:rPr>
        <w:t xml:space="preserve"> dans son adaptation </w:t>
      </w:r>
      <w:r w:rsidRPr="0082613F">
        <w:rPr>
          <w:rFonts w:asciiTheme="majorBidi" w:hAnsiTheme="majorBidi" w:cstheme="majorBidi"/>
          <w:i/>
          <w:iCs/>
          <w:lang w:val="fr-FR"/>
        </w:rPr>
        <w:t>Shachū no dokubari</w:t>
      </w:r>
      <w:r w:rsidRPr="0082613F">
        <w:rPr>
          <w:rFonts w:asciiTheme="majorBidi" w:hAnsiTheme="majorBidi" w:cstheme="majorBidi"/>
          <w:lang w:val="fr-FR"/>
        </w:rPr>
        <w:t xml:space="preserve"> était un message de changement dans la dynamique de domination entre les hommes et les femmes. Dans </w:t>
      </w:r>
      <w:r w:rsidRPr="0082613F">
        <w:rPr>
          <w:rFonts w:asciiTheme="majorBidi" w:hAnsiTheme="majorBidi" w:cstheme="majorBidi"/>
          <w:i/>
          <w:iCs/>
          <w:lang w:val="fr-FR"/>
        </w:rPr>
        <w:t xml:space="preserve">La flêche empoisonnée du bus </w:t>
      </w:r>
      <w:r w:rsidRPr="0082613F">
        <w:rPr>
          <w:rFonts w:asciiTheme="majorBidi" w:hAnsiTheme="majorBidi" w:cstheme="majorBidi"/>
          <w:lang w:val="fr-FR"/>
        </w:rPr>
        <w:t>(</w:t>
      </w:r>
      <w:r w:rsidRPr="0082613F">
        <w:rPr>
          <w:rFonts w:asciiTheme="majorBidi" w:eastAsia="MS PGothic" w:hAnsiTheme="majorBidi" w:cstheme="majorBidi"/>
          <w:iCs/>
          <w:lang w:val="fr-FR"/>
        </w:rPr>
        <w:t>The Poison Pin in the Coach</w:t>
      </w:r>
      <w:r w:rsidRPr="0082613F">
        <w:rPr>
          <w:rFonts w:asciiTheme="majorBidi" w:hAnsiTheme="majorBidi" w:cstheme="majorBidi"/>
          <w:lang w:val="fr-FR"/>
        </w:rPr>
        <w:t xml:space="preserve">), le public découvre comment la loi française est appliquée </w:t>
      </w:r>
      <w:r w:rsidR="00A43804" w:rsidRPr="0082613F">
        <w:rPr>
          <w:rFonts w:asciiTheme="majorBidi" w:hAnsiTheme="majorBidi" w:cstheme="majorBidi"/>
          <w:lang w:val="fr-FR"/>
        </w:rPr>
        <w:t>à la structure</w:t>
      </w:r>
      <w:r w:rsidRPr="0082613F">
        <w:rPr>
          <w:rFonts w:asciiTheme="majorBidi" w:hAnsiTheme="majorBidi" w:cstheme="majorBidi"/>
          <w:lang w:val="fr-FR"/>
        </w:rPr>
        <w:t xml:space="preserve"> familiale et aux questions de gestion du patrimoine privé, particulièrement vis-à-vis des droits de succession </w:t>
      </w:r>
      <w:r w:rsidR="00A43804" w:rsidRPr="0082613F">
        <w:rPr>
          <w:rFonts w:asciiTheme="majorBidi" w:hAnsiTheme="majorBidi" w:cstheme="majorBidi"/>
          <w:lang w:val="fr-FR"/>
        </w:rPr>
        <w:t>des</w:t>
      </w:r>
      <w:r w:rsidRPr="0082613F">
        <w:rPr>
          <w:rFonts w:asciiTheme="majorBidi" w:hAnsiTheme="majorBidi" w:cstheme="majorBidi"/>
          <w:lang w:val="fr-FR"/>
        </w:rPr>
        <w:t xml:space="preserve"> femmes. </w:t>
      </w:r>
    </w:p>
    <w:p w:rsidR="00AE014E" w:rsidRPr="0082613F" w:rsidRDefault="00AE014E" w:rsidP="00AE014E">
      <w:pPr>
        <w:spacing w:line="360" w:lineRule="auto"/>
        <w:jc w:val="both"/>
        <w:rPr>
          <w:rFonts w:asciiTheme="majorBidi" w:eastAsia="MS PGothic" w:hAnsiTheme="majorBidi" w:cstheme="majorBidi"/>
          <w:lang w:val="fr-FR"/>
        </w:rPr>
      </w:pPr>
    </w:p>
    <w:p w:rsidR="00AE014E" w:rsidRPr="0082613F" w:rsidRDefault="00AE014E" w:rsidP="00A43804">
      <w:pPr>
        <w:spacing w:line="360" w:lineRule="auto"/>
        <w:jc w:val="both"/>
        <w:rPr>
          <w:rFonts w:asciiTheme="majorBidi" w:hAnsiTheme="majorBidi" w:cstheme="majorBidi"/>
          <w:lang w:val="fr-FR"/>
        </w:rPr>
      </w:pPr>
      <w:r w:rsidRPr="0082613F">
        <w:rPr>
          <w:rFonts w:asciiTheme="majorBidi" w:hAnsiTheme="majorBidi" w:cstheme="majorBidi"/>
          <w:lang w:val="fr-FR"/>
        </w:rPr>
        <w:t xml:space="preserve">Dans cette histoire, Henry semble avoir commémoré son amant, Takamatsu Motokochi, à travers son utilisation du pseudonyme Kanō Motokichi pour le personnage central de Paul Freneuse dans la version de Boisgobet. L’année qu’il produisit </w:t>
      </w:r>
      <w:r w:rsidRPr="0082613F">
        <w:rPr>
          <w:rFonts w:asciiTheme="majorBidi" w:hAnsiTheme="majorBidi" w:cstheme="majorBidi"/>
          <w:i/>
          <w:iCs/>
          <w:lang w:val="fr-FR"/>
        </w:rPr>
        <w:t>La flêche empoisonnée du bus</w:t>
      </w:r>
      <w:r w:rsidRPr="0082613F">
        <w:rPr>
          <w:rFonts w:asciiTheme="majorBidi" w:hAnsiTheme="majorBidi" w:cstheme="majorBidi"/>
          <w:lang w:val="fr-FR"/>
        </w:rPr>
        <w:t xml:space="preserve">, Henry et Motokichi habitaient alors </w:t>
      </w:r>
      <w:r w:rsidR="00A43804" w:rsidRPr="0082613F">
        <w:rPr>
          <w:rFonts w:asciiTheme="majorBidi" w:hAnsiTheme="majorBidi" w:cstheme="majorBidi"/>
          <w:lang w:val="fr-FR"/>
        </w:rPr>
        <w:t>ensemble</w:t>
      </w:r>
      <w:r w:rsidRPr="0082613F">
        <w:rPr>
          <w:rFonts w:asciiTheme="majorBidi" w:hAnsiTheme="majorBidi" w:cstheme="majorBidi"/>
          <w:lang w:val="fr-FR"/>
        </w:rPr>
        <w:t xml:space="preserve"> à Tsukiji</w:t>
      </w:r>
      <w:r w:rsidRPr="0082613F">
        <w:rPr>
          <w:rFonts w:asciiTheme="majorBidi" w:hAnsiTheme="majorBidi" w:cstheme="majorBidi"/>
          <w:i/>
          <w:iCs/>
          <w:lang w:val="fr-FR"/>
        </w:rPr>
        <w:t>.</w:t>
      </w:r>
    </w:p>
    <w:p w:rsidR="00AE014E" w:rsidRPr="0082613F" w:rsidRDefault="00AE014E" w:rsidP="00AE014E">
      <w:pPr>
        <w:spacing w:line="360" w:lineRule="auto"/>
        <w:jc w:val="both"/>
        <w:rPr>
          <w:rFonts w:asciiTheme="majorBidi" w:hAnsiTheme="majorBidi" w:cstheme="majorBidi"/>
          <w:lang w:val="fr-FR"/>
        </w:rPr>
      </w:pPr>
    </w:p>
    <w:p w:rsidR="00AE014E" w:rsidRPr="0082613F" w:rsidRDefault="00AE014E" w:rsidP="00CD13F2">
      <w:pPr>
        <w:spacing w:line="360" w:lineRule="auto"/>
        <w:jc w:val="both"/>
        <w:rPr>
          <w:rFonts w:asciiTheme="majorBidi" w:eastAsia="MS PGothic" w:hAnsiTheme="majorBidi" w:cstheme="majorBidi"/>
          <w:lang w:val="fr-FR"/>
        </w:rPr>
      </w:pPr>
      <w:r w:rsidRPr="0082613F">
        <w:rPr>
          <w:rFonts w:asciiTheme="majorBidi" w:hAnsiTheme="majorBidi" w:cstheme="majorBidi"/>
          <w:lang w:val="fr-FR"/>
        </w:rPr>
        <w:t xml:space="preserve">Conformément à la tendance des fictions à sensation de donner </w:t>
      </w:r>
      <w:r w:rsidR="00A43804" w:rsidRPr="0082613F">
        <w:rPr>
          <w:rFonts w:asciiTheme="majorBidi" w:hAnsiTheme="majorBidi" w:cstheme="majorBidi"/>
          <w:lang w:val="fr-FR"/>
        </w:rPr>
        <w:t xml:space="preserve">aux lecteurs </w:t>
      </w:r>
      <w:r w:rsidRPr="0082613F">
        <w:rPr>
          <w:rFonts w:asciiTheme="majorBidi" w:hAnsiTheme="majorBidi" w:cstheme="majorBidi"/>
          <w:lang w:val="fr-FR"/>
        </w:rPr>
        <w:t>des moyens pour négocier la vie moderne, les narrations d’Henry Black contenaient beaucoup de récits sur les bienfaits de la science et de la technologie moderne</w:t>
      </w:r>
      <w:r w:rsidR="00A43804" w:rsidRPr="0082613F">
        <w:rPr>
          <w:rFonts w:asciiTheme="majorBidi" w:hAnsiTheme="majorBidi" w:cstheme="majorBidi"/>
          <w:lang w:val="fr-FR"/>
        </w:rPr>
        <w:t xml:space="preserve"> permettant de résoudre l</w:t>
      </w:r>
      <w:r w:rsidRPr="0082613F">
        <w:rPr>
          <w:rFonts w:asciiTheme="majorBidi" w:hAnsiTheme="majorBidi" w:cstheme="majorBidi"/>
          <w:lang w:val="fr-FR"/>
        </w:rPr>
        <w:t xml:space="preserve">es crimes. Dans </w:t>
      </w:r>
      <w:r w:rsidRPr="0082613F">
        <w:rPr>
          <w:rFonts w:asciiTheme="majorBidi" w:eastAsia="MS PGothic" w:hAnsiTheme="majorBidi" w:cstheme="majorBidi"/>
          <w:i/>
          <w:iCs/>
          <w:lang w:val="fr-FR"/>
        </w:rPr>
        <w:t>Shachū no dokubari</w:t>
      </w:r>
      <w:r w:rsidRPr="0082613F">
        <w:rPr>
          <w:rFonts w:asciiTheme="majorBidi" w:hAnsiTheme="majorBidi" w:cstheme="majorBidi"/>
          <w:lang w:val="fr-FR"/>
        </w:rPr>
        <w:t xml:space="preserve">, quand l’étudiant </w:t>
      </w:r>
      <w:r w:rsidR="00CD13F2" w:rsidRPr="0082613F">
        <w:rPr>
          <w:rFonts w:asciiTheme="majorBidi" w:hAnsiTheme="majorBidi" w:cstheme="majorBidi"/>
          <w:lang w:val="fr-FR"/>
        </w:rPr>
        <w:t>des Beaux-arts</w:t>
      </w:r>
      <w:r w:rsidRPr="0082613F">
        <w:rPr>
          <w:rFonts w:asciiTheme="majorBidi" w:hAnsiTheme="majorBidi" w:cstheme="majorBidi"/>
          <w:lang w:val="fr-FR"/>
        </w:rPr>
        <w:t xml:space="preserve"> </w:t>
      </w:r>
      <w:r w:rsidRPr="0082613F">
        <w:rPr>
          <w:rFonts w:asciiTheme="majorBidi" w:eastAsia="MS PGothic" w:hAnsiTheme="majorBidi" w:cstheme="majorBidi"/>
          <w:lang w:val="fr-FR"/>
        </w:rPr>
        <w:t xml:space="preserve">Itō </w:t>
      </w:r>
      <w:r w:rsidRPr="0082613F">
        <w:rPr>
          <w:rFonts w:asciiTheme="majorBidi" w:hAnsiTheme="majorBidi" w:cstheme="majorBidi"/>
          <w:lang w:val="fr-FR"/>
        </w:rPr>
        <w:t>visite la morgue avec le propriétaire d’</w:t>
      </w:r>
      <w:r w:rsidRPr="0082613F">
        <w:rPr>
          <w:rFonts w:asciiTheme="majorBidi" w:eastAsia="MS PGothic" w:hAnsiTheme="majorBidi" w:cstheme="majorBidi"/>
          <w:lang w:val="fr-FR"/>
        </w:rPr>
        <w:t>Okatsu</w:t>
      </w:r>
      <w:r w:rsidRPr="0082613F">
        <w:rPr>
          <w:rFonts w:asciiTheme="majorBidi" w:hAnsiTheme="majorBidi" w:cstheme="majorBidi"/>
          <w:lang w:val="fr-FR"/>
        </w:rPr>
        <w:t xml:space="preserve"> pour identifier son corps, Black en profite pour informer son public sur la relation entre la médecine légale et le droit pénal. Black explique aussi que les cadavres sont employés à des fins médicales si le corps n’est pa</w:t>
      </w:r>
      <w:r w:rsidR="00A43804" w:rsidRPr="0082613F">
        <w:rPr>
          <w:rFonts w:asciiTheme="majorBidi" w:hAnsiTheme="majorBidi" w:cstheme="majorBidi"/>
          <w:lang w:val="fr-FR"/>
        </w:rPr>
        <w:t>s réclamé pa</w:t>
      </w:r>
      <w:r w:rsidRPr="0082613F">
        <w:rPr>
          <w:rFonts w:asciiTheme="majorBidi" w:hAnsiTheme="majorBidi" w:cstheme="majorBidi"/>
          <w:lang w:val="fr-FR"/>
        </w:rPr>
        <w:t xml:space="preserve">r </w:t>
      </w:r>
      <w:r w:rsidR="00A43804" w:rsidRPr="0082613F">
        <w:rPr>
          <w:rFonts w:asciiTheme="majorBidi" w:hAnsiTheme="majorBidi" w:cstheme="majorBidi"/>
          <w:lang w:val="fr-FR"/>
        </w:rPr>
        <w:t>la famille</w:t>
      </w:r>
      <w:r w:rsidRPr="0082613F">
        <w:rPr>
          <w:rFonts w:asciiTheme="majorBidi" w:hAnsiTheme="majorBidi" w:cstheme="majorBidi"/>
          <w:lang w:val="fr-FR"/>
        </w:rPr>
        <w:t>.</w:t>
      </w:r>
    </w:p>
    <w:p w:rsidR="00AE014E" w:rsidRPr="0082613F" w:rsidRDefault="00AE014E" w:rsidP="00AE014E">
      <w:pPr>
        <w:spacing w:line="360" w:lineRule="auto"/>
        <w:jc w:val="both"/>
        <w:rPr>
          <w:rFonts w:asciiTheme="majorBidi" w:eastAsia="MS PGothic" w:hAnsiTheme="majorBidi" w:cstheme="majorBidi"/>
          <w:lang w:val="fr-FR"/>
        </w:rPr>
      </w:pPr>
    </w:p>
    <w:p w:rsidR="00AE014E" w:rsidRPr="0082613F" w:rsidRDefault="00AE014E" w:rsidP="00AE014E">
      <w:pPr>
        <w:spacing w:line="360" w:lineRule="auto"/>
        <w:jc w:val="both"/>
        <w:rPr>
          <w:rFonts w:asciiTheme="majorBidi" w:eastAsia="MS PGothic" w:hAnsiTheme="majorBidi" w:cstheme="majorBidi"/>
          <w:lang w:val="fr-FR"/>
        </w:rPr>
      </w:pPr>
      <w:r w:rsidRPr="0082613F">
        <w:rPr>
          <w:rFonts w:asciiTheme="majorBidi" w:hAnsiTheme="majorBidi" w:cstheme="majorBidi"/>
          <w:lang w:val="fr-FR"/>
        </w:rPr>
        <w:t xml:space="preserve">Dans </w:t>
      </w:r>
      <w:r w:rsidRPr="0082613F">
        <w:rPr>
          <w:rFonts w:asciiTheme="majorBidi" w:eastAsia="MS PGothic" w:hAnsiTheme="majorBidi" w:cstheme="majorBidi"/>
          <w:i/>
          <w:iCs/>
          <w:lang w:val="fr-FR"/>
        </w:rPr>
        <w:t xml:space="preserve">Iwade Ginkō chishio no </w:t>
      </w:r>
      <w:proofErr w:type="spellStart"/>
      <w:r w:rsidRPr="0082613F">
        <w:rPr>
          <w:rFonts w:asciiTheme="majorBidi" w:eastAsia="MS PGothic" w:hAnsiTheme="majorBidi" w:cstheme="majorBidi"/>
          <w:i/>
          <w:iCs/>
          <w:lang w:val="fr-FR"/>
        </w:rPr>
        <w:t>tegata</w:t>
      </w:r>
      <w:proofErr w:type="spellEnd"/>
      <w:r w:rsidRPr="0082613F">
        <w:rPr>
          <w:rFonts w:asciiTheme="majorBidi" w:eastAsia="MS PGothic" w:hAnsiTheme="majorBidi" w:cstheme="majorBidi"/>
          <w:i/>
          <w:iCs/>
          <w:lang w:val="fr-FR"/>
        </w:rPr>
        <w:t xml:space="preserve"> </w:t>
      </w:r>
      <w:r w:rsidRPr="0082613F">
        <w:rPr>
          <w:rFonts w:asciiTheme="majorBidi" w:hAnsiTheme="majorBidi" w:cstheme="majorBidi"/>
          <w:lang w:val="fr-FR"/>
        </w:rPr>
        <w:t>(</w:t>
      </w:r>
      <w:r w:rsidRPr="0082613F">
        <w:rPr>
          <w:rFonts w:asciiTheme="majorBidi" w:eastAsia="MS PGothic" w:hAnsiTheme="majorBidi" w:cstheme="majorBidi"/>
          <w:lang w:val="fr-FR"/>
        </w:rPr>
        <w:t xml:space="preserve">The </w:t>
      </w:r>
      <w:proofErr w:type="spellStart"/>
      <w:r w:rsidRPr="0082613F">
        <w:rPr>
          <w:rFonts w:asciiTheme="majorBidi" w:eastAsia="MS PGothic" w:hAnsiTheme="majorBidi" w:cstheme="majorBidi"/>
          <w:lang w:val="fr-FR"/>
        </w:rPr>
        <w:t>blood-stained</w:t>
      </w:r>
      <w:proofErr w:type="spellEnd"/>
      <w:r w:rsidRPr="0082613F">
        <w:rPr>
          <w:rFonts w:asciiTheme="majorBidi" w:eastAsia="MS PGothic" w:hAnsiTheme="majorBidi" w:cstheme="majorBidi"/>
          <w:lang w:val="fr-FR"/>
        </w:rPr>
        <w:t xml:space="preserve"> hand </w:t>
      </w:r>
      <w:proofErr w:type="spellStart"/>
      <w:r w:rsidRPr="0082613F">
        <w:rPr>
          <w:rFonts w:asciiTheme="majorBidi" w:eastAsia="MS PGothic" w:hAnsiTheme="majorBidi" w:cstheme="majorBidi"/>
          <w:lang w:val="fr-FR"/>
        </w:rPr>
        <w:t>print</w:t>
      </w:r>
      <w:proofErr w:type="spellEnd"/>
      <w:r w:rsidRPr="0082613F">
        <w:rPr>
          <w:rFonts w:asciiTheme="majorBidi" w:eastAsia="MS PGothic" w:hAnsiTheme="majorBidi" w:cstheme="majorBidi"/>
          <w:lang w:val="fr-FR"/>
        </w:rPr>
        <w:t xml:space="preserve"> at the Iwade Bank/</w:t>
      </w:r>
      <w:r w:rsidRPr="0082613F">
        <w:rPr>
          <w:rFonts w:asciiTheme="majorBidi" w:hAnsiTheme="majorBidi" w:cstheme="majorBidi"/>
          <w:lang w:val="fr-FR"/>
        </w:rPr>
        <w:t xml:space="preserve"> L’emprunte de main ensanglantée à la banque </w:t>
      </w:r>
      <w:r w:rsidRPr="0082613F">
        <w:rPr>
          <w:rFonts w:asciiTheme="majorBidi" w:eastAsia="MS PGothic" w:hAnsiTheme="majorBidi" w:cstheme="majorBidi"/>
          <w:lang w:val="fr-FR"/>
        </w:rPr>
        <w:t>Iwade</w:t>
      </w:r>
      <w:r w:rsidRPr="0082613F">
        <w:rPr>
          <w:rFonts w:asciiTheme="majorBidi" w:hAnsiTheme="majorBidi" w:cstheme="majorBidi"/>
          <w:lang w:val="fr-FR"/>
        </w:rPr>
        <w:t xml:space="preserve">), Black illustre comment la police peut très vite traquer </w:t>
      </w:r>
      <w:r w:rsidRPr="0082613F">
        <w:rPr>
          <w:rFonts w:asciiTheme="majorBidi" w:eastAsia="MS PGothic" w:hAnsiTheme="majorBidi" w:cstheme="majorBidi"/>
          <w:lang w:val="fr-FR"/>
        </w:rPr>
        <w:t xml:space="preserve">Matashichi </w:t>
      </w:r>
      <w:r w:rsidRPr="0082613F">
        <w:rPr>
          <w:rFonts w:asciiTheme="majorBidi" w:hAnsiTheme="majorBidi" w:cstheme="majorBidi"/>
          <w:lang w:val="fr-FR"/>
        </w:rPr>
        <w:t>depuis Londres aux docks de Liverpool</w:t>
      </w:r>
      <w:r w:rsidR="00A43804" w:rsidRPr="0082613F">
        <w:rPr>
          <w:rFonts w:asciiTheme="majorBidi" w:hAnsiTheme="majorBidi" w:cstheme="majorBidi"/>
          <w:lang w:val="fr-FR"/>
        </w:rPr>
        <w:t>,</w:t>
      </w:r>
      <w:r w:rsidRPr="0082613F">
        <w:rPr>
          <w:rFonts w:asciiTheme="majorBidi" w:hAnsiTheme="majorBidi" w:cstheme="majorBidi"/>
          <w:lang w:val="fr-FR"/>
        </w:rPr>
        <w:t xml:space="preserve"> une centaine de </w:t>
      </w:r>
      <w:r w:rsidRPr="0082613F">
        <w:rPr>
          <w:rFonts w:asciiTheme="majorBidi" w:hAnsiTheme="majorBidi" w:cstheme="majorBidi"/>
          <w:i/>
          <w:iCs/>
          <w:lang w:val="fr-FR"/>
        </w:rPr>
        <w:t xml:space="preserve">ri </w:t>
      </w:r>
      <w:r w:rsidRPr="0082613F">
        <w:rPr>
          <w:rFonts w:asciiTheme="majorBidi" w:hAnsiTheme="majorBidi" w:cstheme="majorBidi"/>
          <w:lang w:val="fr-FR"/>
        </w:rPr>
        <w:t xml:space="preserve">plus loin (l’équivalent de trois cent quatre-vingt treize [393] kilomètres), par le simple </w:t>
      </w:r>
      <w:r w:rsidRPr="0082613F">
        <w:rPr>
          <w:rFonts w:asciiTheme="majorBidi" w:hAnsiTheme="majorBidi" w:cstheme="majorBidi"/>
          <w:lang w:val="fr-FR"/>
        </w:rPr>
        <w:lastRenderedPageBreak/>
        <w:t xml:space="preserve">biais d’un télégraphe et d’un téléphone pour communiquer le profile du suspect à travers </w:t>
      </w:r>
      <w:r w:rsidR="00EA60DF" w:rsidRPr="0082613F">
        <w:rPr>
          <w:rFonts w:asciiTheme="majorBidi" w:hAnsiTheme="majorBidi" w:cstheme="majorBidi"/>
          <w:lang w:val="fr-FR"/>
        </w:rPr>
        <w:t xml:space="preserve">tout </w:t>
      </w:r>
      <w:r w:rsidRPr="0082613F">
        <w:rPr>
          <w:rFonts w:asciiTheme="majorBidi" w:hAnsiTheme="majorBidi" w:cstheme="majorBidi"/>
          <w:lang w:val="fr-FR"/>
        </w:rPr>
        <w:t>le pays.</w:t>
      </w:r>
    </w:p>
    <w:p w:rsidR="00AE014E" w:rsidRPr="0082613F" w:rsidRDefault="00AE014E" w:rsidP="00AE014E">
      <w:pPr>
        <w:spacing w:line="360" w:lineRule="auto"/>
        <w:jc w:val="both"/>
        <w:rPr>
          <w:rFonts w:asciiTheme="majorBidi" w:eastAsia="MS PGothic" w:hAnsiTheme="majorBidi" w:cstheme="majorBidi"/>
          <w:lang w:val="fr-FR"/>
        </w:rPr>
      </w:pPr>
    </w:p>
    <w:p w:rsidR="00AE014E" w:rsidRPr="0082613F" w:rsidRDefault="00AE014E" w:rsidP="00EA60DF">
      <w:pPr>
        <w:spacing w:after="100" w:afterAutospacing="1" w:line="360" w:lineRule="auto"/>
        <w:jc w:val="both"/>
        <w:rPr>
          <w:rFonts w:asciiTheme="majorBidi" w:eastAsia="MS PGothic" w:hAnsiTheme="majorBidi" w:cstheme="majorBidi"/>
          <w:u w:val="single"/>
          <w:lang w:val="fr-FR"/>
        </w:rPr>
      </w:pPr>
      <w:r w:rsidRPr="0082613F">
        <w:rPr>
          <w:rFonts w:asciiTheme="majorBidi" w:eastAsia="MS PGothic" w:hAnsiTheme="majorBidi" w:cstheme="majorBidi"/>
          <w:i/>
          <w:iCs/>
          <w:lang w:val="fr-FR"/>
        </w:rPr>
        <w:t xml:space="preserve">Iwade Ginkō chishio no tegata </w:t>
      </w:r>
      <w:r w:rsidRPr="0082613F">
        <w:rPr>
          <w:rFonts w:asciiTheme="majorBidi" w:eastAsia="MS PGothic" w:hAnsiTheme="majorBidi" w:cstheme="majorBidi"/>
          <w:lang w:val="fr-FR"/>
        </w:rPr>
        <w:t xml:space="preserve">est un bon exemple de </w:t>
      </w:r>
      <w:r w:rsidRPr="0082613F">
        <w:rPr>
          <w:rFonts w:asciiTheme="majorBidi" w:hAnsiTheme="majorBidi" w:cstheme="majorBidi"/>
          <w:lang w:val="fr-FR"/>
        </w:rPr>
        <w:t xml:space="preserve">l’utilisation de la science par Black pour résoudre un crime. Dans cette histoire, le neveu de la victime, </w:t>
      </w:r>
      <w:r w:rsidRPr="0082613F">
        <w:rPr>
          <w:rFonts w:asciiTheme="majorBidi" w:eastAsia="MS PGothic" w:hAnsiTheme="majorBidi" w:cstheme="majorBidi"/>
          <w:lang w:val="fr-FR"/>
        </w:rPr>
        <w:t>Iwade Takejirō</w:t>
      </w:r>
      <w:r w:rsidR="00A43804" w:rsidRPr="0082613F">
        <w:rPr>
          <w:rFonts w:asciiTheme="majorBidi" w:hAnsiTheme="majorBidi" w:cstheme="majorBidi"/>
          <w:lang w:val="fr-FR"/>
        </w:rPr>
        <w:t xml:space="preserve">, résout l’affaire </w:t>
      </w:r>
      <w:r w:rsidRPr="0082613F">
        <w:rPr>
          <w:rFonts w:asciiTheme="majorBidi" w:hAnsiTheme="majorBidi" w:cstheme="majorBidi"/>
          <w:lang w:val="fr-FR"/>
        </w:rPr>
        <w:t>en comparant la trace de main ensanglantée laissée sur une feuille de papier trouvée sur la scène du crime avec la main d’un employé du service de nettoyage de la banque. Ce récit élaboré sur l’usage des empruntes digitales</w:t>
      </w:r>
      <w:r w:rsidR="00A43804" w:rsidRPr="0082613F">
        <w:rPr>
          <w:rFonts w:asciiTheme="majorBidi" w:hAnsiTheme="majorBidi" w:cstheme="majorBidi"/>
          <w:lang w:val="fr-FR"/>
        </w:rPr>
        <w:t xml:space="preserve">, qui étaient une </w:t>
      </w:r>
      <w:r w:rsidRPr="0082613F">
        <w:rPr>
          <w:rFonts w:asciiTheme="majorBidi" w:hAnsiTheme="majorBidi" w:cstheme="majorBidi"/>
          <w:lang w:val="fr-FR"/>
        </w:rPr>
        <w:t xml:space="preserve">preuve d’identité satisfaisante en Chine et au Japon en l’absence de sceaux gravés, a peut-être été inspiré des recherches du docteur Henry Faulds, un missionnaire britannique qui travaillait à l’hôpital de Tsukiji dans les années dix-huit cent quatre-vingt (1880s). Black habitait lui aussi à Tsukiji (avec </w:t>
      </w:r>
      <w:r w:rsidRPr="0082613F">
        <w:rPr>
          <w:rFonts w:asciiTheme="majorBidi" w:eastAsia="MS PGothic" w:hAnsiTheme="majorBidi" w:cstheme="majorBidi"/>
          <w:lang w:val="fr-FR"/>
        </w:rPr>
        <w:t>Motokichi</w:t>
      </w:r>
      <w:r w:rsidRPr="0082613F">
        <w:rPr>
          <w:rFonts w:asciiTheme="majorBidi" w:hAnsiTheme="majorBidi" w:cstheme="majorBidi"/>
          <w:lang w:val="fr-FR"/>
        </w:rPr>
        <w:t xml:space="preserve">) dès dix-huit cent quatre-vingt cinq (1885). Dans un article intitulé  ‘Au sujet des </w:t>
      </w:r>
      <w:r w:rsidR="00862B03" w:rsidRPr="0082613F">
        <w:rPr>
          <w:rFonts w:asciiTheme="majorBidi" w:hAnsiTheme="majorBidi" w:cstheme="majorBidi"/>
          <w:lang w:val="fr-FR"/>
        </w:rPr>
        <w:t>rides</w:t>
      </w:r>
      <w:r w:rsidRPr="0082613F">
        <w:rPr>
          <w:rFonts w:asciiTheme="majorBidi" w:hAnsiTheme="majorBidi" w:cstheme="majorBidi"/>
          <w:lang w:val="fr-FR"/>
        </w:rPr>
        <w:t xml:space="preserve"> de la main’ (‘</w:t>
      </w:r>
      <w:r w:rsidRPr="0082613F">
        <w:rPr>
          <w:rFonts w:asciiTheme="majorBidi" w:eastAsia="MS PGothic" w:hAnsiTheme="majorBidi" w:cstheme="majorBidi"/>
          <w:lang w:val="fr-FR"/>
        </w:rPr>
        <w:t>On the Skin-</w:t>
      </w:r>
      <w:proofErr w:type="spellStart"/>
      <w:r w:rsidRPr="0082613F">
        <w:rPr>
          <w:rFonts w:asciiTheme="majorBidi" w:eastAsia="MS PGothic" w:hAnsiTheme="majorBidi" w:cstheme="majorBidi"/>
          <w:lang w:val="fr-FR"/>
        </w:rPr>
        <w:t>furrows</w:t>
      </w:r>
      <w:proofErr w:type="spellEnd"/>
      <w:r w:rsidRPr="0082613F">
        <w:rPr>
          <w:rFonts w:asciiTheme="majorBidi" w:eastAsia="MS PGothic" w:hAnsiTheme="majorBidi" w:cstheme="majorBidi"/>
          <w:lang w:val="fr-FR"/>
        </w:rPr>
        <w:t xml:space="preserve"> of the Hand’</w:t>
      </w:r>
      <w:r w:rsidRPr="0082613F">
        <w:rPr>
          <w:rFonts w:asciiTheme="majorBidi" w:hAnsiTheme="majorBidi" w:cstheme="majorBidi"/>
          <w:lang w:val="fr-FR"/>
        </w:rPr>
        <w:t xml:space="preserve">) publié dans le journal scientifique britannique </w:t>
      </w:r>
      <w:r w:rsidRPr="0082613F">
        <w:rPr>
          <w:rFonts w:asciiTheme="majorBidi" w:hAnsiTheme="majorBidi" w:cstheme="majorBidi"/>
          <w:i/>
          <w:iCs/>
          <w:lang w:val="fr-FR"/>
        </w:rPr>
        <w:t xml:space="preserve">Nature </w:t>
      </w:r>
      <w:r w:rsidRPr="0082613F">
        <w:rPr>
          <w:rFonts w:asciiTheme="majorBidi" w:hAnsiTheme="majorBidi" w:cstheme="majorBidi"/>
          <w:lang w:val="fr-FR"/>
        </w:rPr>
        <w:t xml:space="preserve">en dix-huit cent quatre-vingt (1880), Faulds affirma qu’il avait été inspiré de se lancer dans </w:t>
      </w:r>
      <w:r w:rsidR="00EA60DF" w:rsidRPr="0082613F">
        <w:rPr>
          <w:rFonts w:asciiTheme="majorBidi" w:hAnsiTheme="majorBidi" w:cstheme="majorBidi"/>
          <w:lang w:val="fr-FR"/>
        </w:rPr>
        <w:t>s</w:t>
      </w:r>
      <w:r w:rsidRPr="0082613F">
        <w:rPr>
          <w:rFonts w:asciiTheme="majorBidi" w:hAnsiTheme="majorBidi" w:cstheme="majorBidi"/>
          <w:lang w:val="fr-FR"/>
        </w:rPr>
        <w:t>es recherches après avoir appris que les potiers japonais laissaient leurs empruntes digitales sur l’argile de leurs pots pour permettre d’identifie</w:t>
      </w:r>
      <w:r w:rsidR="00862B03" w:rsidRPr="0082613F">
        <w:rPr>
          <w:rFonts w:asciiTheme="majorBidi" w:hAnsiTheme="majorBidi" w:cstheme="majorBidi"/>
          <w:lang w:val="fr-FR"/>
        </w:rPr>
        <w:t>r leur provenance. L</w:t>
      </w:r>
      <w:r w:rsidRPr="0082613F">
        <w:rPr>
          <w:rFonts w:asciiTheme="majorBidi" w:hAnsiTheme="majorBidi" w:cstheme="majorBidi"/>
          <w:lang w:val="fr-FR"/>
        </w:rPr>
        <w:t>e</w:t>
      </w:r>
      <w:r w:rsidR="00862B03" w:rsidRPr="0082613F">
        <w:rPr>
          <w:rFonts w:asciiTheme="majorBidi" w:hAnsiTheme="majorBidi" w:cstheme="majorBidi"/>
          <w:lang w:val="fr-FR"/>
        </w:rPr>
        <w:t xml:space="preserve"> recours</w:t>
      </w:r>
      <w:r w:rsidRPr="0082613F">
        <w:rPr>
          <w:rFonts w:asciiTheme="majorBidi" w:hAnsiTheme="majorBidi" w:cstheme="majorBidi"/>
          <w:lang w:val="fr-FR"/>
        </w:rPr>
        <w:t xml:space="preserve"> </w:t>
      </w:r>
      <w:r w:rsidR="00862B03" w:rsidRPr="0082613F">
        <w:rPr>
          <w:rFonts w:asciiTheme="majorBidi" w:hAnsiTheme="majorBidi" w:cstheme="majorBidi"/>
          <w:lang w:val="fr-FR"/>
        </w:rPr>
        <w:t xml:space="preserve">par Black aux </w:t>
      </w:r>
      <w:r w:rsidRPr="0082613F">
        <w:rPr>
          <w:rFonts w:asciiTheme="majorBidi" w:hAnsiTheme="majorBidi" w:cstheme="majorBidi"/>
          <w:lang w:val="fr-FR"/>
        </w:rPr>
        <w:t xml:space="preserve">empruntes digitales en tant qu’élément </w:t>
      </w:r>
      <w:r w:rsidR="00862B03" w:rsidRPr="0082613F">
        <w:rPr>
          <w:rFonts w:asciiTheme="majorBidi" w:hAnsiTheme="majorBidi" w:cstheme="majorBidi"/>
          <w:lang w:val="fr-FR"/>
        </w:rPr>
        <w:t>essentiel</w:t>
      </w:r>
      <w:r w:rsidRPr="0082613F">
        <w:rPr>
          <w:rFonts w:asciiTheme="majorBidi" w:hAnsiTheme="majorBidi" w:cstheme="majorBidi"/>
          <w:lang w:val="fr-FR"/>
        </w:rPr>
        <w:t xml:space="preserve"> d</w:t>
      </w:r>
      <w:r w:rsidR="00862B03" w:rsidRPr="0082613F">
        <w:rPr>
          <w:rFonts w:asciiTheme="majorBidi" w:hAnsiTheme="majorBidi" w:cstheme="majorBidi"/>
          <w:lang w:val="fr-FR"/>
        </w:rPr>
        <w:t>u</w:t>
      </w:r>
      <w:r w:rsidRPr="0082613F">
        <w:rPr>
          <w:rFonts w:asciiTheme="majorBidi" w:hAnsiTheme="majorBidi" w:cstheme="majorBidi"/>
          <w:lang w:val="fr-FR"/>
        </w:rPr>
        <w:t xml:space="preserve"> roman policier semble avoir été une première mondiale.</w:t>
      </w:r>
    </w:p>
    <w:p w:rsidR="00AE014E" w:rsidRPr="0082613F" w:rsidRDefault="00AE014E" w:rsidP="00EA60DF">
      <w:pPr>
        <w:spacing w:line="360" w:lineRule="auto"/>
        <w:jc w:val="both"/>
        <w:rPr>
          <w:rFonts w:asciiTheme="majorBidi" w:hAnsiTheme="majorBidi" w:cstheme="majorBidi"/>
          <w:lang w:val="fr-FR"/>
        </w:rPr>
      </w:pPr>
      <w:r w:rsidRPr="0082613F">
        <w:rPr>
          <w:rFonts w:asciiTheme="majorBidi" w:hAnsiTheme="majorBidi" w:cstheme="majorBidi"/>
          <w:lang w:val="fr-FR"/>
        </w:rPr>
        <w:t>La question controversée de la fermeture du quartier des prostituées de</w:t>
      </w:r>
      <w:r w:rsidRPr="0082613F">
        <w:rPr>
          <w:rFonts w:asciiTheme="majorBidi" w:eastAsia="MS PGothic" w:hAnsiTheme="majorBidi" w:cstheme="majorBidi"/>
          <w:lang w:val="fr-FR"/>
        </w:rPr>
        <w:t xml:space="preserve"> Yoshiwara</w:t>
      </w:r>
      <w:r w:rsidRPr="0082613F">
        <w:rPr>
          <w:rFonts w:asciiTheme="majorBidi" w:hAnsiTheme="majorBidi" w:cstheme="majorBidi"/>
          <w:lang w:val="fr-FR"/>
        </w:rPr>
        <w:t xml:space="preserve"> à</w:t>
      </w:r>
      <w:r w:rsidRPr="0082613F">
        <w:rPr>
          <w:rFonts w:asciiTheme="majorBidi" w:eastAsia="MS PGothic" w:hAnsiTheme="majorBidi" w:cstheme="majorBidi"/>
          <w:lang w:val="fr-FR"/>
        </w:rPr>
        <w:t xml:space="preserve"> Tokyo</w:t>
      </w:r>
      <w:r w:rsidRPr="0082613F">
        <w:rPr>
          <w:rFonts w:asciiTheme="majorBidi" w:hAnsiTheme="majorBidi" w:cstheme="majorBidi"/>
          <w:lang w:val="fr-FR"/>
        </w:rPr>
        <w:t xml:space="preserve"> que Black souleva dans une de ses </w:t>
      </w:r>
      <w:r w:rsidR="00EA60DF" w:rsidRPr="0082613F">
        <w:rPr>
          <w:rFonts w:asciiTheme="majorBidi" w:hAnsiTheme="majorBidi" w:cstheme="majorBidi"/>
          <w:lang w:val="fr-FR"/>
        </w:rPr>
        <w:t>re</w:t>
      </w:r>
      <w:r w:rsidRPr="0082613F">
        <w:rPr>
          <w:rFonts w:asciiTheme="majorBidi" w:hAnsiTheme="majorBidi" w:cstheme="majorBidi"/>
          <w:lang w:val="fr-FR"/>
        </w:rPr>
        <w:t xml:space="preserve">présentations en dix-huit cent soixante-dix-neuf (1879) avait aussi été un sujet de bon nombre d’éditoriaux à l’époque. Black inclut le débat dans sa narration </w:t>
      </w:r>
      <w:r w:rsidRPr="0082613F">
        <w:rPr>
          <w:rFonts w:asciiTheme="majorBidi" w:eastAsia="MS PGothic" w:hAnsiTheme="majorBidi" w:cstheme="majorBidi"/>
          <w:i/>
          <w:iCs/>
          <w:lang w:val="fr-FR"/>
        </w:rPr>
        <w:t>Eikoku Rondon gekijō miyage</w:t>
      </w:r>
      <w:r w:rsidRPr="0082613F">
        <w:rPr>
          <w:rFonts w:asciiTheme="majorBidi" w:hAnsiTheme="majorBidi" w:cstheme="majorBidi"/>
          <w:lang w:val="fr-FR"/>
        </w:rPr>
        <w:t xml:space="preserve"> de dix-huit cent quatre-vingt-onze (1891). A travers sa discussion du comportement dissolu de l’anti-héro de l’histoire, Black remarqua le mal causé </w:t>
      </w:r>
      <w:r w:rsidR="00862B03" w:rsidRPr="0082613F">
        <w:rPr>
          <w:rFonts w:asciiTheme="majorBidi" w:hAnsiTheme="majorBidi" w:cstheme="majorBidi"/>
          <w:lang w:val="fr-FR"/>
        </w:rPr>
        <w:t xml:space="preserve">envers </w:t>
      </w:r>
      <w:r w:rsidR="00EA60DF" w:rsidRPr="0082613F">
        <w:rPr>
          <w:rFonts w:asciiTheme="majorBidi" w:hAnsiTheme="majorBidi" w:cstheme="majorBidi"/>
          <w:lang w:val="fr-FR"/>
        </w:rPr>
        <w:t xml:space="preserve">la famille </w:t>
      </w:r>
      <w:r w:rsidR="00862B03" w:rsidRPr="0082613F">
        <w:rPr>
          <w:rFonts w:asciiTheme="majorBidi" w:hAnsiTheme="majorBidi" w:cstheme="majorBidi"/>
          <w:lang w:val="fr-FR"/>
        </w:rPr>
        <w:t xml:space="preserve">et </w:t>
      </w:r>
      <w:r w:rsidR="00EA60DF" w:rsidRPr="0082613F">
        <w:rPr>
          <w:rFonts w:asciiTheme="majorBidi" w:hAnsiTheme="majorBidi" w:cstheme="majorBidi"/>
          <w:lang w:val="fr-FR"/>
        </w:rPr>
        <w:t xml:space="preserve">la société </w:t>
      </w:r>
      <w:r w:rsidRPr="0082613F">
        <w:rPr>
          <w:rFonts w:asciiTheme="majorBidi" w:hAnsiTheme="majorBidi" w:cstheme="majorBidi"/>
          <w:lang w:val="fr-FR"/>
        </w:rPr>
        <w:t>par les hommes qui dilapid</w:t>
      </w:r>
      <w:r w:rsidR="00EA60DF" w:rsidRPr="0082613F">
        <w:rPr>
          <w:rFonts w:asciiTheme="majorBidi" w:hAnsiTheme="majorBidi" w:cstheme="majorBidi"/>
          <w:lang w:val="fr-FR"/>
        </w:rPr>
        <w:t>ai</w:t>
      </w:r>
      <w:r w:rsidRPr="0082613F">
        <w:rPr>
          <w:rFonts w:asciiTheme="majorBidi" w:hAnsiTheme="majorBidi" w:cstheme="majorBidi"/>
          <w:lang w:val="fr-FR"/>
        </w:rPr>
        <w:t xml:space="preserve">ent leur argent à </w:t>
      </w:r>
      <w:r w:rsidRPr="0082613F">
        <w:rPr>
          <w:rFonts w:asciiTheme="majorBidi" w:eastAsia="MS PGothic" w:hAnsiTheme="majorBidi" w:cstheme="majorBidi"/>
          <w:lang w:val="fr-FR"/>
        </w:rPr>
        <w:t>Yoshiwara.</w:t>
      </w:r>
    </w:p>
    <w:p w:rsidR="00AE014E" w:rsidRPr="0082613F" w:rsidRDefault="00AE014E" w:rsidP="00AE014E">
      <w:pPr>
        <w:spacing w:line="360" w:lineRule="auto"/>
        <w:jc w:val="both"/>
        <w:rPr>
          <w:rFonts w:asciiTheme="majorBidi" w:eastAsia="MS PGothic" w:hAnsiTheme="majorBidi" w:cstheme="majorBidi"/>
          <w:lang w:val="fr-FR"/>
        </w:rPr>
      </w:pPr>
    </w:p>
    <w:p w:rsidR="00AE014E" w:rsidRPr="0082613F" w:rsidRDefault="00AE014E" w:rsidP="00AE014E">
      <w:pPr>
        <w:spacing w:after="100" w:afterAutospacing="1" w:line="360" w:lineRule="auto"/>
        <w:jc w:val="both"/>
        <w:rPr>
          <w:rFonts w:asciiTheme="majorBidi" w:eastAsia="MS PGothic" w:hAnsiTheme="majorBidi" w:cstheme="majorBidi"/>
          <w:lang w:val="fr-FR"/>
        </w:rPr>
      </w:pPr>
      <w:r w:rsidRPr="0082613F">
        <w:rPr>
          <w:rFonts w:asciiTheme="majorBidi" w:hAnsiTheme="majorBidi" w:cstheme="majorBidi"/>
          <w:lang w:val="fr-FR"/>
        </w:rPr>
        <w:t xml:space="preserve">Le thème des reformes législatives ainsi que des descriptions des pratiques judiciaires anglaises et françaises apparaissent souvent dans les histoires de Black. Un exemple se trouve dans son adaptation du roman de Charles Dickens, </w:t>
      </w:r>
      <w:r w:rsidRPr="0082613F">
        <w:rPr>
          <w:rFonts w:asciiTheme="majorBidi" w:hAnsiTheme="majorBidi" w:cstheme="majorBidi"/>
          <w:i/>
          <w:iCs/>
          <w:lang w:val="fr-FR"/>
        </w:rPr>
        <w:t>Oliver Twist</w:t>
      </w:r>
      <w:r w:rsidRPr="0082613F">
        <w:rPr>
          <w:rFonts w:asciiTheme="majorBidi" w:hAnsiTheme="majorBidi" w:cstheme="majorBidi"/>
          <w:lang w:val="fr-FR"/>
        </w:rPr>
        <w:t xml:space="preserve">. Il appela son </w:t>
      </w:r>
      <w:r w:rsidRPr="0082613F">
        <w:rPr>
          <w:rFonts w:asciiTheme="majorBidi" w:hAnsiTheme="majorBidi" w:cstheme="majorBidi"/>
          <w:lang w:val="fr-FR"/>
        </w:rPr>
        <w:lastRenderedPageBreak/>
        <w:t xml:space="preserve">adaptation </w:t>
      </w:r>
      <w:proofErr w:type="spellStart"/>
      <w:r w:rsidRPr="0082613F">
        <w:rPr>
          <w:rFonts w:asciiTheme="majorBidi" w:eastAsia="MS PGothic" w:hAnsiTheme="majorBidi" w:cstheme="majorBidi"/>
          <w:i/>
          <w:iCs/>
          <w:lang w:val="fr-FR"/>
        </w:rPr>
        <w:t>Minashigo</w:t>
      </w:r>
      <w:proofErr w:type="spellEnd"/>
      <w:r w:rsidRPr="0082613F">
        <w:rPr>
          <w:rFonts w:asciiTheme="majorBidi" w:hAnsiTheme="majorBidi" w:cstheme="majorBidi"/>
          <w:lang w:val="fr-FR"/>
        </w:rPr>
        <w:t xml:space="preserve"> (</w:t>
      </w:r>
      <w:r w:rsidRPr="0082613F">
        <w:rPr>
          <w:rFonts w:asciiTheme="majorBidi" w:eastAsia="MS PGothic" w:hAnsiTheme="majorBidi" w:cstheme="majorBidi"/>
          <w:lang w:val="fr-FR"/>
        </w:rPr>
        <w:t xml:space="preserve">The </w:t>
      </w:r>
      <w:proofErr w:type="spellStart"/>
      <w:r w:rsidRPr="0082613F">
        <w:rPr>
          <w:rFonts w:asciiTheme="majorBidi" w:eastAsia="MS PGothic" w:hAnsiTheme="majorBidi" w:cstheme="majorBidi"/>
          <w:lang w:val="fr-FR"/>
        </w:rPr>
        <w:t>Orphan</w:t>
      </w:r>
      <w:proofErr w:type="spellEnd"/>
      <w:r w:rsidRPr="0082613F">
        <w:rPr>
          <w:rFonts w:asciiTheme="majorBidi" w:hAnsiTheme="majorBidi" w:cstheme="majorBidi"/>
          <w:i/>
          <w:iCs/>
          <w:lang w:val="fr-FR"/>
        </w:rPr>
        <w:t>/</w:t>
      </w:r>
      <w:r w:rsidRPr="0082613F">
        <w:rPr>
          <w:rFonts w:asciiTheme="majorBidi" w:hAnsiTheme="majorBidi" w:cstheme="majorBidi"/>
          <w:lang w:val="fr-FR"/>
        </w:rPr>
        <w:t xml:space="preserve">L’orphelin). Dans </w:t>
      </w:r>
      <w:r w:rsidRPr="0082613F">
        <w:rPr>
          <w:rFonts w:asciiTheme="majorBidi" w:eastAsia="MS PGothic" w:hAnsiTheme="majorBidi" w:cstheme="majorBidi"/>
          <w:i/>
          <w:iCs/>
          <w:lang w:val="fr-FR"/>
        </w:rPr>
        <w:t>Minashigo</w:t>
      </w:r>
      <w:r w:rsidRPr="0082613F">
        <w:rPr>
          <w:rFonts w:asciiTheme="majorBidi" w:hAnsiTheme="majorBidi" w:cstheme="majorBidi"/>
          <w:lang w:val="fr-FR"/>
        </w:rPr>
        <w:t xml:space="preserve">, Black reproduit l’intérêt que Dickens porte envers la criminologie dans </w:t>
      </w:r>
      <w:r w:rsidRPr="0082613F">
        <w:rPr>
          <w:rFonts w:asciiTheme="majorBidi" w:hAnsiTheme="majorBidi" w:cstheme="majorBidi"/>
          <w:i/>
          <w:iCs/>
          <w:lang w:val="fr-FR"/>
        </w:rPr>
        <w:t>Oliver Twist</w:t>
      </w:r>
      <w:r w:rsidRPr="0082613F">
        <w:rPr>
          <w:rFonts w:asciiTheme="majorBidi" w:hAnsiTheme="majorBidi" w:cstheme="majorBidi"/>
          <w:lang w:val="fr-FR"/>
        </w:rPr>
        <w:t xml:space="preserve">, dans lequel Nancy se rend au tribunal pour essayer de savoir ce qu’il est advenu d’Oliver. Dans la version de Black, la visite incognito d’Omine, le personnage japonais correspondant à Nancy, donne à Black l’occasion d’informer son auditoire du fait qu’en Angleterre le public est autorisé à assister à la mise en accusation par la police. </w:t>
      </w:r>
    </w:p>
    <w:p w:rsidR="00AE014E" w:rsidRPr="0082613F" w:rsidRDefault="00AE014E" w:rsidP="00EA60DF">
      <w:pPr>
        <w:spacing w:after="100" w:afterAutospacing="1" w:line="360" w:lineRule="auto"/>
        <w:jc w:val="both"/>
        <w:rPr>
          <w:rFonts w:asciiTheme="majorBidi" w:hAnsiTheme="majorBidi" w:cstheme="majorBidi"/>
          <w:lang w:val="fr-FR"/>
        </w:rPr>
      </w:pPr>
      <w:r w:rsidRPr="0082613F">
        <w:rPr>
          <w:rFonts w:asciiTheme="majorBidi" w:hAnsiTheme="majorBidi" w:cstheme="majorBidi"/>
          <w:lang w:val="fr-FR"/>
        </w:rPr>
        <w:t xml:space="preserve">Le support enthousiaste de Black envers </w:t>
      </w:r>
      <w:r w:rsidR="00862B03" w:rsidRPr="0082613F">
        <w:rPr>
          <w:rFonts w:asciiTheme="majorBidi" w:hAnsiTheme="majorBidi" w:cstheme="majorBidi"/>
          <w:lang w:val="fr-FR"/>
        </w:rPr>
        <w:t>l</w:t>
      </w:r>
      <w:r w:rsidRPr="0082613F">
        <w:rPr>
          <w:rFonts w:asciiTheme="majorBidi" w:hAnsiTheme="majorBidi" w:cstheme="majorBidi"/>
          <w:lang w:val="fr-FR"/>
        </w:rPr>
        <w:t>es reformes législatives basées sur les codes civil</w:t>
      </w:r>
      <w:r w:rsidR="00EA60DF" w:rsidRPr="0082613F">
        <w:rPr>
          <w:rFonts w:asciiTheme="majorBidi" w:hAnsiTheme="majorBidi" w:cstheme="majorBidi"/>
          <w:lang w:val="fr-FR"/>
        </w:rPr>
        <w:t>s</w:t>
      </w:r>
      <w:r w:rsidRPr="0082613F">
        <w:rPr>
          <w:rFonts w:asciiTheme="majorBidi" w:hAnsiTheme="majorBidi" w:cstheme="majorBidi"/>
          <w:lang w:val="fr-FR"/>
        </w:rPr>
        <w:t xml:space="preserve"> anglais et français contraste avec l’adaptation de la nouvelle de Maupassant, </w:t>
      </w:r>
      <w:r w:rsidRPr="0082613F">
        <w:rPr>
          <w:rFonts w:asciiTheme="majorBidi" w:eastAsia="MS PGothic" w:hAnsiTheme="majorBidi" w:cstheme="majorBidi"/>
          <w:i/>
          <w:iCs/>
          <w:lang w:val="fr-FR"/>
        </w:rPr>
        <w:t>Un</w:t>
      </w:r>
      <w:r w:rsidRPr="0082613F">
        <w:rPr>
          <w:rFonts w:asciiTheme="majorBidi" w:eastAsia="MS PGothic" w:hAnsiTheme="majorBidi" w:cstheme="majorBidi"/>
          <w:lang w:val="fr-FR"/>
        </w:rPr>
        <w:t xml:space="preserve"> </w:t>
      </w:r>
      <w:r w:rsidRPr="0082613F">
        <w:rPr>
          <w:rFonts w:asciiTheme="majorBidi" w:eastAsia="MS PGothic" w:hAnsiTheme="majorBidi" w:cstheme="majorBidi"/>
          <w:i/>
          <w:iCs/>
          <w:lang w:val="fr-FR"/>
        </w:rPr>
        <w:t>Parricide</w:t>
      </w:r>
      <w:r w:rsidRPr="0082613F">
        <w:rPr>
          <w:rFonts w:asciiTheme="majorBidi" w:hAnsiTheme="majorBidi" w:cstheme="majorBidi"/>
          <w:lang w:val="fr-FR"/>
        </w:rPr>
        <w:t xml:space="preserve">, par son mentor Sanyutei </w:t>
      </w:r>
      <w:r w:rsidR="00862B03" w:rsidRPr="0082613F">
        <w:rPr>
          <w:rFonts w:asciiTheme="majorBidi" w:hAnsiTheme="majorBidi" w:cstheme="majorBidi"/>
          <w:lang w:val="fr-FR"/>
        </w:rPr>
        <w:t>Enchō</w:t>
      </w:r>
      <w:r w:rsidRPr="0082613F">
        <w:rPr>
          <w:rFonts w:asciiTheme="majorBidi" w:hAnsiTheme="majorBidi" w:cstheme="majorBidi"/>
          <w:lang w:val="fr-FR"/>
        </w:rPr>
        <w:t xml:space="preserve"> en dix-huit cent quatre-vingt-quinze (1895). Cette histoire, intitulée </w:t>
      </w:r>
      <w:r w:rsidRPr="0082613F">
        <w:rPr>
          <w:rFonts w:asciiTheme="majorBidi" w:eastAsia="MS PGothic" w:hAnsiTheme="majorBidi" w:cstheme="majorBidi"/>
          <w:i/>
          <w:iCs/>
          <w:lang w:val="fr-FR"/>
        </w:rPr>
        <w:t>Meijin Chōji</w:t>
      </w:r>
      <w:r w:rsidRPr="0082613F">
        <w:rPr>
          <w:rFonts w:asciiTheme="majorBidi" w:hAnsiTheme="majorBidi" w:cstheme="majorBidi"/>
          <w:lang w:val="fr-FR"/>
        </w:rPr>
        <w:t xml:space="preserve"> </w:t>
      </w:r>
      <w:r w:rsidR="00862B03" w:rsidRPr="0082613F">
        <w:rPr>
          <w:rFonts w:asciiTheme="majorBidi" w:hAnsiTheme="majorBidi" w:cstheme="majorBidi"/>
          <w:lang w:val="fr-FR"/>
        </w:rPr>
        <w:t xml:space="preserve">en japonais </w:t>
      </w:r>
      <w:r w:rsidRPr="0082613F">
        <w:rPr>
          <w:rFonts w:asciiTheme="majorBidi" w:hAnsiTheme="majorBidi" w:cstheme="majorBidi"/>
          <w:lang w:val="fr-FR"/>
        </w:rPr>
        <w:t>(</w:t>
      </w:r>
      <w:r w:rsidRPr="0082613F">
        <w:rPr>
          <w:rFonts w:asciiTheme="majorBidi" w:eastAsia="MS PGothic" w:hAnsiTheme="majorBidi" w:cstheme="majorBidi"/>
          <w:lang w:val="fr-FR"/>
        </w:rPr>
        <w:t>Master Cabinet maker Chōji</w:t>
      </w:r>
      <w:r w:rsidRPr="0082613F">
        <w:rPr>
          <w:rFonts w:asciiTheme="majorBidi" w:hAnsiTheme="majorBidi" w:cstheme="majorBidi"/>
          <w:lang w:val="fr-FR"/>
        </w:rPr>
        <w:t xml:space="preserve"> /Le Maître ébéniste </w:t>
      </w:r>
      <w:r w:rsidRPr="0082613F">
        <w:rPr>
          <w:rFonts w:asciiTheme="majorBidi" w:eastAsia="MS PGothic" w:hAnsiTheme="majorBidi" w:cstheme="majorBidi"/>
          <w:lang w:val="fr-FR"/>
        </w:rPr>
        <w:t>Chōji</w:t>
      </w:r>
      <w:r w:rsidRPr="0082613F">
        <w:rPr>
          <w:rFonts w:asciiTheme="majorBidi" w:hAnsiTheme="majorBidi" w:cstheme="majorBidi"/>
          <w:lang w:val="fr-FR"/>
        </w:rPr>
        <w:t>), débute au moment où l’</w:t>
      </w:r>
      <w:r w:rsidR="00EA60DF" w:rsidRPr="0082613F">
        <w:rPr>
          <w:rFonts w:asciiTheme="majorBidi" w:hAnsiTheme="majorBidi" w:cstheme="majorBidi"/>
          <w:lang w:val="fr-FR"/>
        </w:rPr>
        <w:t>artisan</w:t>
      </w:r>
      <w:r w:rsidRPr="0082613F">
        <w:rPr>
          <w:rFonts w:asciiTheme="majorBidi" w:hAnsiTheme="majorBidi" w:cstheme="majorBidi"/>
          <w:lang w:val="fr-FR"/>
        </w:rPr>
        <w:t xml:space="preserve"> est au sommet de </w:t>
      </w:r>
      <w:r w:rsidR="00862B03" w:rsidRPr="0082613F">
        <w:rPr>
          <w:rFonts w:asciiTheme="majorBidi" w:hAnsiTheme="majorBidi" w:cstheme="majorBidi"/>
          <w:lang w:val="fr-FR"/>
        </w:rPr>
        <w:t xml:space="preserve">son art et de </w:t>
      </w:r>
      <w:r w:rsidRPr="0082613F">
        <w:rPr>
          <w:rFonts w:asciiTheme="majorBidi" w:hAnsiTheme="majorBidi" w:cstheme="majorBidi"/>
          <w:lang w:val="fr-FR"/>
        </w:rPr>
        <w:t xml:space="preserve">sa gloire. </w:t>
      </w:r>
      <w:r w:rsidR="00862B03" w:rsidRPr="0082613F">
        <w:rPr>
          <w:rFonts w:asciiTheme="majorBidi" w:hAnsiTheme="majorBidi" w:cstheme="majorBidi"/>
          <w:lang w:val="fr-FR"/>
        </w:rPr>
        <w:t>Enchō</w:t>
      </w:r>
      <w:r w:rsidRPr="0082613F">
        <w:rPr>
          <w:rFonts w:asciiTheme="majorBidi" w:hAnsiTheme="majorBidi" w:cstheme="majorBidi"/>
          <w:lang w:val="fr-FR"/>
        </w:rPr>
        <w:t xml:space="preserve"> et Maupassant tous deux racontent sa rencontre avec un couple apparemment marié qui se prend d’amitié pour </w:t>
      </w:r>
      <w:r w:rsidR="00862B03" w:rsidRPr="0082613F">
        <w:rPr>
          <w:rFonts w:asciiTheme="majorBidi" w:hAnsiTheme="majorBidi" w:cstheme="majorBidi"/>
          <w:lang w:val="fr-FR"/>
        </w:rPr>
        <w:t xml:space="preserve">Chōji </w:t>
      </w:r>
      <w:r w:rsidRPr="0082613F">
        <w:rPr>
          <w:rFonts w:asciiTheme="majorBidi" w:hAnsiTheme="majorBidi" w:cstheme="majorBidi"/>
          <w:lang w:val="fr-FR"/>
        </w:rPr>
        <w:t xml:space="preserve">et devient son mécène. </w:t>
      </w:r>
      <w:r w:rsidR="00862B03" w:rsidRPr="0082613F">
        <w:rPr>
          <w:rFonts w:asciiTheme="majorBidi" w:hAnsiTheme="majorBidi" w:cstheme="majorBidi"/>
          <w:lang w:val="fr-FR"/>
        </w:rPr>
        <w:t>Lorsque</w:t>
      </w:r>
      <w:r w:rsidRPr="0082613F">
        <w:rPr>
          <w:rFonts w:asciiTheme="majorBidi" w:hAnsiTheme="majorBidi" w:cstheme="majorBidi"/>
          <w:lang w:val="fr-FR"/>
        </w:rPr>
        <w:t xml:space="preserve"> Chōji suspecte que le couple est en fait ses parents qui l’ont abandonné à sa naissance, il les supplie d’admettre la vérité. Mais quand le couple nie l’évidence, Chōji les tue dans un excès de </w:t>
      </w:r>
      <w:r w:rsidR="00862B03" w:rsidRPr="0082613F">
        <w:rPr>
          <w:rFonts w:asciiTheme="majorBidi" w:hAnsiTheme="majorBidi" w:cstheme="majorBidi"/>
          <w:lang w:val="fr-FR"/>
        </w:rPr>
        <w:t>colère</w:t>
      </w:r>
      <w:r w:rsidRPr="0082613F">
        <w:rPr>
          <w:rFonts w:asciiTheme="majorBidi" w:hAnsiTheme="majorBidi" w:cstheme="majorBidi"/>
          <w:lang w:val="fr-FR"/>
        </w:rPr>
        <w:t xml:space="preserve">. </w:t>
      </w:r>
      <w:r w:rsidRPr="0082613F">
        <w:rPr>
          <w:rFonts w:asciiTheme="majorBidi" w:eastAsia="MS PGothic" w:hAnsiTheme="majorBidi" w:cstheme="majorBidi"/>
          <w:lang w:val="fr-FR"/>
        </w:rPr>
        <w:t xml:space="preserve">La version de Maupassant se termine abruptement, laissant </w:t>
      </w:r>
      <w:r w:rsidR="00862B03" w:rsidRPr="0082613F">
        <w:rPr>
          <w:rFonts w:asciiTheme="majorBidi" w:eastAsia="MS PGothic" w:hAnsiTheme="majorBidi" w:cstheme="majorBidi"/>
          <w:lang w:val="fr-FR"/>
        </w:rPr>
        <w:t>ainsi aux</w:t>
      </w:r>
      <w:r w:rsidRPr="0082613F">
        <w:rPr>
          <w:rFonts w:asciiTheme="majorBidi" w:eastAsia="MS PGothic" w:hAnsiTheme="majorBidi" w:cstheme="majorBidi"/>
          <w:lang w:val="fr-FR"/>
        </w:rPr>
        <w:t xml:space="preserve"> lecteur</w:t>
      </w:r>
      <w:r w:rsidR="00862B03" w:rsidRPr="0082613F">
        <w:rPr>
          <w:rFonts w:asciiTheme="majorBidi" w:eastAsia="MS PGothic" w:hAnsiTheme="majorBidi" w:cstheme="majorBidi"/>
          <w:lang w:val="fr-FR"/>
        </w:rPr>
        <w:t>s</w:t>
      </w:r>
      <w:r w:rsidRPr="0082613F">
        <w:rPr>
          <w:rFonts w:asciiTheme="majorBidi" w:eastAsia="MS PGothic" w:hAnsiTheme="majorBidi" w:cstheme="majorBidi"/>
          <w:lang w:val="fr-FR"/>
        </w:rPr>
        <w:t xml:space="preserve"> le choix de former leur propre jugement.</w:t>
      </w:r>
    </w:p>
    <w:p w:rsidR="00AE014E" w:rsidRPr="0082613F" w:rsidRDefault="00AE014E" w:rsidP="00EA60DF">
      <w:pPr>
        <w:spacing w:after="100" w:afterAutospacing="1" w:line="360" w:lineRule="auto"/>
        <w:jc w:val="both"/>
        <w:rPr>
          <w:rFonts w:asciiTheme="majorBidi" w:hAnsiTheme="majorBidi" w:cstheme="majorBidi"/>
          <w:lang w:val="fr-FR"/>
        </w:rPr>
      </w:pPr>
      <w:r w:rsidRPr="0082613F">
        <w:rPr>
          <w:rFonts w:asciiTheme="majorBidi" w:eastAsia="MS PGothic" w:hAnsiTheme="majorBidi" w:cstheme="majorBidi"/>
          <w:lang w:val="fr-FR"/>
        </w:rPr>
        <w:t xml:space="preserve">Enchō cependant consacre un temps considérable à décrire le procès et le verdict du juge. Enchō situe son histoire dans la période Edo, avant l’époque Meiji. Contrairement à Black qui préfère un cadre contemporain, </w:t>
      </w:r>
      <w:r w:rsidR="00862B03" w:rsidRPr="0082613F">
        <w:rPr>
          <w:rFonts w:asciiTheme="majorBidi" w:eastAsia="MS PGothic" w:hAnsiTheme="majorBidi" w:cstheme="majorBidi"/>
          <w:lang w:val="fr-FR"/>
        </w:rPr>
        <w:t>ce choix</w:t>
      </w:r>
      <w:r w:rsidRPr="0082613F">
        <w:rPr>
          <w:rFonts w:asciiTheme="majorBidi" w:eastAsia="MS PGothic" w:hAnsiTheme="majorBidi" w:cstheme="majorBidi"/>
          <w:lang w:val="fr-FR"/>
        </w:rPr>
        <w:t xml:space="preserve"> de placer </w:t>
      </w:r>
      <w:r w:rsidR="00EA60DF" w:rsidRPr="0082613F">
        <w:rPr>
          <w:rFonts w:asciiTheme="majorBidi" w:eastAsia="MS PGothic" w:hAnsiTheme="majorBidi" w:cstheme="majorBidi"/>
          <w:lang w:val="fr-FR"/>
        </w:rPr>
        <w:t>l’</w:t>
      </w:r>
      <w:r w:rsidRPr="0082613F">
        <w:rPr>
          <w:rFonts w:asciiTheme="majorBidi" w:eastAsia="MS PGothic" w:hAnsiTheme="majorBidi" w:cstheme="majorBidi"/>
          <w:lang w:val="fr-FR"/>
        </w:rPr>
        <w:t>histoire dans l’avant Meiji lui donne un sens nostalgique. Cela a</w:t>
      </w:r>
      <w:r w:rsidR="00EA60DF" w:rsidRPr="0082613F">
        <w:rPr>
          <w:rFonts w:asciiTheme="majorBidi" w:eastAsia="MS PGothic" w:hAnsiTheme="majorBidi" w:cstheme="majorBidi"/>
          <w:lang w:val="fr-FR"/>
        </w:rPr>
        <w:t>vait</w:t>
      </w:r>
      <w:r w:rsidRPr="0082613F">
        <w:rPr>
          <w:rFonts w:asciiTheme="majorBidi" w:eastAsia="MS PGothic" w:hAnsiTheme="majorBidi" w:cstheme="majorBidi"/>
          <w:lang w:val="fr-FR"/>
        </w:rPr>
        <w:t xml:space="preserve"> </w:t>
      </w:r>
      <w:r w:rsidR="00EA60DF" w:rsidRPr="0082613F">
        <w:rPr>
          <w:rFonts w:asciiTheme="majorBidi" w:eastAsia="MS PGothic" w:hAnsiTheme="majorBidi" w:cstheme="majorBidi"/>
          <w:lang w:val="fr-FR"/>
        </w:rPr>
        <w:t>pour but de plaire à ceux qui vo</w:t>
      </w:r>
      <w:r w:rsidRPr="0082613F">
        <w:rPr>
          <w:rFonts w:asciiTheme="majorBidi" w:eastAsia="MS PGothic" w:hAnsiTheme="majorBidi" w:cstheme="majorBidi"/>
          <w:lang w:val="fr-FR"/>
        </w:rPr>
        <w:t>ul</w:t>
      </w:r>
      <w:r w:rsidR="00EA60DF" w:rsidRPr="0082613F">
        <w:rPr>
          <w:rFonts w:asciiTheme="majorBidi" w:eastAsia="MS PGothic" w:hAnsiTheme="majorBidi" w:cstheme="majorBidi"/>
          <w:lang w:val="fr-FR"/>
        </w:rPr>
        <w:t>ai</w:t>
      </w:r>
      <w:r w:rsidRPr="0082613F">
        <w:rPr>
          <w:rFonts w:asciiTheme="majorBidi" w:eastAsia="MS PGothic" w:hAnsiTheme="majorBidi" w:cstheme="majorBidi"/>
          <w:lang w:val="fr-FR"/>
        </w:rPr>
        <w:t xml:space="preserve">ent inclure la morale japonaise dans l’établissement de nouvelles lois. La relation inégale mais symbiotique entre </w:t>
      </w:r>
      <w:r w:rsidRPr="0082613F">
        <w:rPr>
          <w:rFonts w:asciiTheme="majorBidi" w:hAnsiTheme="majorBidi" w:cstheme="majorBidi"/>
          <w:lang w:val="fr-FR"/>
        </w:rPr>
        <w:t xml:space="preserve">Chōji </w:t>
      </w:r>
      <w:r w:rsidRPr="0082613F">
        <w:rPr>
          <w:rFonts w:asciiTheme="majorBidi" w:eastAsia="MS PGothic" w:hAnsiTheme="majorBidi" w:cstheme="majorBidi"/>
          <w:lang w:val="fr-FR"/>
        </w:rPr>
        <w:t xml:space="preserve">et le juge samouraï leur permet de jouer leur rôle vis-à-vis l’un de l’autre comme si cela était l’ordre naturel des choses. La scène où </w:t>
      </w:r>
      <w:r w:rsidRPr="0082613F">
        <w:rPr>
          <w:rFonts w:asciiTheme="majorBidi" w:hAnsiTheme="majorBidi" w:cstheme="majorBidi"/>
          <w:lang w:val="fr-FR"/>
        </w:rPr>
        <w:t xml:space="preserve">Chōji se présente devant le juge est radicalement différente de celle racontée par Black dans </w:t>
      </w:r>
      <w:r w:rsidRPr="0082613F">
        <w:rPr>
          <w:rFonts w:asciiTheme="majorBidi" w:eastAsia="MS PGothic" w:hAnsiTheme="majorBidi" w:cstheme="majorBidi"/>
          <w:i/>
          <w:iCs/>
          <w:lang w:val="fr-FR"/>
        </w:rPr>
        <w:t>Minashigo</w:t>
      </w:r>
      <w:r w:rsidRPr="0082613F">
        <w:rPr>
          <w:rFonts w:asciiTheme="majorBidi" w:hAnsiTheme="majorBidi" w:cstheme="majorBidi"/>
          <w:lang w:val="fr-FR"/>
        </w:rPr>
        <w:t xml:space="preserve">. Alors que Black place l’accent sur le droit de tout citoyen d’avoir accès à la justice et </w:t>
      </w:r>
      <w:r w:rsidR="00862B03" w:rsidRPr="0082613F">
        <w:rPr>
          <w:rFonts w:asciiTheme="majorBidi" w:hAnsiTheme="majorBidi" w:cstheme="majorBidi"/>
          <w:lang w:val="fr-FR"/>
        </w:rPr>
        <w:t xml:space="preserve">sur </w:t>
      </w:r>
      <w:r w:rsidRPr="0082613F">
        <w:rPr>
          <w:rFonts w:asciiTheme="majorBidi" w:hAnsiTheme="majorBidi" w:cstheme="majorBidi"/>
          <w:lang w:val="fr-FR"/>
        </w:rPr>
        <w:t xml:space="preserve">l’égalité de tous devant la loi, </w:t>
      </w:r>
      <w:r w:rsidRPr="0082613F">
        <w:rPr>
          <w:rFonts w:asciiTheme="majorBidi" w:eastAsia="MS PGothic" w:hAnsiTheme="majorBidi" w:cstheme="majorBidi"/>
          <w:lang w:val="fr-FR"/>
        </w:rPr>
        <w:t xml:space="preserve">Enchō lui décrit dans les moindres details le dialogue entre les protagonistes pour ainsi mettre en relief la différence de statut entre l’humble accusé </w:t>
      </w:r>
      <w:r w:rsidRPr="0082613F">
        <w:rPr>
          <w:rFonts w:asciiTheme="majorBidi" w:hAnsiTheme="majorBidi" w:cstheme="majorBidi"/>
          <w:lang w:val="fr-FR"/>
        </w:rPr>
        <w:t xml:space="preserve">Chōji </w:t>
      </w:r>
      <w:r w:rsidRPr="0082613F">
        <w:rPr>
          <w:rFonts w:asciiTheme="majorBidi" w:eastAsia="MS PGothic" w:hAnsiTheme="majorBidi" w:cstheme="majorBidi"/>
          <w:lang w:val="fr-FR"/>
        </w:rPr>
        <w:t xml:space="preserve">et le juge samouraï qui est aussi bienveillant que condescendent. Les illustrations accompagnant chaque histoire confirment aussi ces différences. Dans </w:t>
      </w:r>
      <w:r w:rsidRPr="0082613F">
        <w:rPr>
          <w:rFonts w:asciiTheme="majorBidi" w:eastAsia="MS PGothic" w:hAnsiTheme="majorBidi" w:cstheme="majorBidi"/>
          <w:i/>
          <w:iCs/>
          <w:lang w:val="fr-FR"/>
        </w:rPr>
        <w:t>Minashigo</w:t>
      </w:r>
      <w:r w:rsidRPr="0082613F">
        <w:rPr>
          <w:rFonts w:asciiTheme="majorBidi" w:eastAsia="MS PGothic" w:hAnsiTheme="majorBidi" w:cstheme="majorBidi"/>
          <w:lang w:val="fr-FR"/>
        </w:rPr>
        <w:t xml:space="preserve">, le </w:t>
      </w:r>
      <w:r w:rsidRPr="0082613F">
        <w:rPr>
          <w:rFonts w:asciiTheme="majorBidi" w:eastAsia="MS PGothic" w:hAnsiTheme="majorBidi" w:cstheme="majorBidi"/>
          <w:lang w:val="fr-FR"/>
        </w:rPr>
        <w:lastRenderedPageBreak/>
        <w:t xml:space="preserve">voyou Seikichi et le juge sont assis face-à-face. Seikichi a même ses mains placées sur la barre et ses yeux au niveau de ceux du juge. Par contraste, dans les illustrations de </w:t>
      </w:r>
      <w:r w:rsidRPr="0082613F">
        <w:rPr>
          <w:rFonts w:asciiTheme="majorBidi" w:eastAsia="MS PGothic" w:hAnsiTheme="majorBidi" w:cstheme="majorBidi"/>
          <w:i/>
          <w:iCs/>
          <w:lang w:val="fr-FR"/>
        </w:rPr>
        <w:t>Meijin Chōji</w:t>
      </w:r>
      <w:r w:rsidRPr="0082613F">
        <w:rPr>
          <w:rFonts w:asciiTheme="majorBidi" w:eastAsia="MS PGothic" w:hAnsiTheme="majorBidi" w:cstheme="majorBidi"/>
          <w:lang w:val="fr-FR"/>
        </w:rPr>
        <w:t xml:space="preserve">, l’accusé est agenouillé, ses yeux sont détournés et sa tête baissée alors que le juge est assis, en dessus, sur une estrade confortable en tatami.  </w:t>
      </w:r>
    </w:p>
    <w:p w:rsidR="00AE014E" w:rsidRPr="0082613F" w:rsidRDefault="00AE014E" w:rsidP="00862B03">
      <w:pPr>
        <w:spacing w:after="100" w:afterAutospacing="1" w:line="360" w:lineRule="auto"/>
        <w:jc w:val="both"/>
        <w:rPr>
          <w:rFonts w:asciiTheme="majorBidi" w:hAnsiTheme="majorBidi" w:cstheme="majorBidi"/>
          <w:lang w:val="fr-FR"/>
        </w:rPr>
      </w:pPr>
      <w:r w:rsidRPr="0082613F">
        <w:rPr>
          <w:rFonts w:asciiTheme="majorBidi" w:eastAsia="MS PGothic" w:hAnsiTheme="majorBidi" w:cstheme="majorBidi"/>
          <w:lang w:val="fr-FR"/>
        </w:rPr>
        <w:t xml:space="preserve">Parmi les autres œuvres d’Henry publiées cette année là figure </w:t>
      </w:r>
      <w:r w:rsidRPr="0082613F">
        <w:rPr>
          <w:rFonts w:asciiTheme="majorBidi" w:eastAsia="MS PGothic" w:hAnsiTheme="majorBidi" w:cstheme="majorBidi"/>
          <w:i/>
          <w:iCs/>
          <w:lang w:val="fr-FR"/>
        </w:rPr>
        <w:t xml:space="preserve">Aube à la rivière </w:t>
      </w:r>
      <w:r w:rsidRPr="0082613F">
        <w:rPr>
          <w:rFonts w:asciiTheme="majorBidi" w:hAnsiTheme="majorBidi" w:cstheme="majorBidi"/>
          <w:lang w:val="fr-FR"/>
        </w:rPr>
        <w:t>(</w:t>
      </w:r>
      <w:r w:rsidRPr="0082613F">
        <w:rPr>
          <w:rFonts w:asciiTheme="majorBidi" w:hAnsiTheme="majorBidi" w:cstheme="majorBidi"/>
          <w:i/>
          <w:lang w:val="fr-FR"/>
        </w:rPr>
        <w:t>Dawn at the River</w:t>
      </w:r>
      <w:r w:rsidRPr="0082613F">
        <w:rPr>
          <w:rFonts w:asciiTheme="majorBidi" w:hAnsiTheme="majorBidi" w:cstheme="majorBidi"/>
          <w:lang w:val="fr-FR"/>
        </w:rPr>
        <w:t xml:space="preserve"> /</w:t>
      </w:r>
      <w:proofErr w:type="spellStart"/>
      <w:r w:rsidRPr="0082613F">
        <w:rPr>
          <w:rFonts w:asciiTheme="majorBidi" w:hAnsiTheme="majorBidi" w:cstheme="majorBidi"/>
          <w:i/>
          <w:lang w:val="fr-FR"/>
        </w:rPr>
        <w:t>Nagare</w:t>
      </w:r>
      <w:proofErr w:type="spellEnd"/>
      <w:r w:rsidRPr="0082613F">
        <w:rPr>
          <w:rFonts w:asciiTheme="majorBidi" w:hAnsiTheme="majorBidi" w:cstheme="majorBidi"/>
          <w:i/>
          <w:lang w:val="fr-FR"/>
        </w:rPr>
        <w:t xml:space="preserve"> no Akatsuki</w:t>
      </w:r>
      <w:r w:rsidRPr="0082613F">
        <w:rPr>
          <w:rFonts w:asciiTheme="majorBidi" w:hAnsiTheme="majorBidi" w:cstheme="majorBidi"/>
          <w:lang w:val="fr-FR"/>
        </w:rPr>
        <w:t>)</w:t>
      </w:r>
      <w:r w:rsidRPr="0082613F">
        <w:rPr>
          <w:rFonts w:asciiTheme="majorBidi" w:eastAsia="MS PGothic" w:hAnsiTheme="majorBidi" w:cstheme="majorBidi"/>
          <w:lang w:val="fr-FR"/>
        </w:rPr>
        <w:t xml:space="preserve">, qui apparut dans le </w:t>
      </w:r>
      <w:r w:rsidRPr="0082613F">
        <w:rPr>
          <w:rFonts w:asciiTheme="majorBidi" w:hAnsiTheme="majorBidi" w:cstheme="majorBidi"/>
          <w:i/>
          <w:lang w:val="fr-FR"/>
        </w:rPr>
        <w:t>Yamato Shinbun</w:t>
      </w:r>
      <w:r w:rsidRPr="0082613F">
        <w:rPr>
          <w:rFonts w:asciiTheme="majorBidi" w:hAnsiTheme="majorBidi" w:cstheme="majorBidi"/>
          <w:lang w:val="fr-FR"/>
        </w:rPr>
        <w:t xml:space="preserve"> </w:t>
      </w:r>
      <w:r w:rsidRPr="0082613F">
        <w:rPr>
          <w:rFonts w:asciiTheme="majorBidi" w:eastAsia="MS PGothic" w:hAnsiTheme="majorBidi" w:cstheme="majorBidi"/>
          <w:lang w:val="fr-FR"/>
        </w:rPr>
        <w:t xml:space="preserve">de janvier à mars. Il s’agissait d’une histoire romantique </w:t>
      </w:r>
      <w:r w:rsidR="00862B03" w:rsidRPr="0082613F">
        <w:rPr>
          <w:rFonts w:asciiTheme="majorBidi" w:eastAsia="MS PGothic" w:hAnsiTheme="majorBidi" w:cstheme="majorBidi"/>
          <w:lang w:val="fr-FR"/>
        </w:rPr>
        <w:t xml:space="preserve">mais </w:t>
      </w:r>
      <w:r w:rsidRPr="0082613F">
        <w:rPr>
          <w:rFonts w:asciiTheme="majorBidi" w:eastAsia="MS PGothic" w:hAnsiTheme="majorBidi" w:cstheme="majorBidi"/>
          <w:lang w:val="fr-FR"/>
        </w:rPr>
        <w:t xml:space="preserve">tragique mettent en scène un aristocrate français, le baron </w:t>
      </w:r>
      <w:r w:rsidRPr="0082613F">
        <w:rPr>
          <w:rFonts w:asciiTheme="majorBidi" w:hAnsiTheme="majorBidi" w:cstheme="majorBidi"/>
          <w:lang w:val="fr-FR"/>
        </w:rPr>
        <w:t>Sawanabe</w:t>
      </w:r>
      <w:r w:rsidRPr="0082613F">
        <w:rPr>
          <w:rFonts w:asciiTheme="majorBidi" w:eastAsia="MS PGothic" w:hAnsiTheme="majorBidi" w:cstheme="majorBidi"/>
          <w:lang w:val="fr-FR"/>
        </w:rPr>
        <w:t xml:space="preserve">, qui fuit la France durant la révolution. L’histoire contient des éléments qui rappellent le professeur de français Charles Darnay dans le roman de </w:t>
      </w:r>
      <w:r w:rsidRPr="0082613F">
        <w:rPr>
          <w:rFonts w:asciiTheme="majorBidi" w:hAnsiTheme="majorBidi" w:cstheme="majorBidi"/>
          <w:lang w:val="fr-FR"/>
        </w:rPr>
        <w:t>Dickens,</w:t>
      </w:r>
      <w:r w:rsidRPr="0082613F">
        <w:rPr>
          <w:rFonts w:asciiTheme="majorBidi" w:eastAsia="MS PGothic" w:hAnsiTheme="majorBidi" w:cstheme="majorBidi"/>
          <w:lang w:val="fr-FR"/>
        </w:rPr>
        <w:t xml:space="preserve"> </w:t>
      </w:r>
      <w:r w:rsidRPr="0082613F">
        <w:rPr>
          <w:rFonts w:asciiTheme="majorBidi" w:hAnsiTheme="majorBidi" w:cstheme="majorBidi"/>
          <w:i/>
          <w:lang w:val="fr-FR"/>
        </w:rPr>
        <w:t xml:space="preserve">A Tale of </w:t>
      </w:r>
      <w:proofErr w:type="spellStart"/>
      <w:r w:rsidRPr="0082613F">
        <w:rPr>
          <w:rFonts w:asciiTheme="majorBidi" w:hAnsiTheme="majorBidi" w:cstheme="majorBidi"/>
          <w:i/>
          <w:lang w:val="fr-FR"/>
        </w:rPr>
        <w:t>Two</w:t>
      </w:r>
      <w:proofErr w:type="spellEnd"/>
      <w:r w:rsidRPr="0082613F">
        <w:rPr>
          <w:rFonts w:asciiTheme="majorBidi" w:hAnsiTheme="majorBidi" w:cstheme="majorBidi"/>
          <w:i/>
          <w:lang w:val="fr-FR"/>
        </w:rPr>
        <w:t xml:space="preserve"> </w:t>
      </w:r>
      <w:proofErr w:type="spellStart"/>
      <w:r w:rsidRPr="0082613F">
        <w:rPr>
          <w:rFonts w:asciiTheme="majorBidi" w:hAnsiTheme="majorBidi" w:cstheme="majorBidi"/>
          <w:i/>
          <w:lang w:val="fr-FR"/>
        </w:rPr>
        <w:t>Cities</w:t>
      </w:r>
      <w:proofErr w:type="spellEnd"/>
      <w:r w:rsidRPr="0082613F">
        <w:rPr>
          <w:rFonts w:asciiTheme="majorBidi" w:eastAsia="MS PGothic" w:hAnsiTheme="majorBidi" w:cstheme="majorBidi"/>
          <w:lang w:val="fr-FR"/>
        </w:rPr>
        <w:t xml:space="preserve">, qui </w:t>
      </w:r>
      <w:r w:rsidR="00862B03" w:rsidRPr="0082613F">
        <w:rPr>
          <w:rFonts w:asciiTheme="majorBidi" w:eastAsia="MS PGothic" w:hAnsiTheme="majorBidi" w:cstheme="majorBidi"/>
          <w:lang w:val="fr-FR"/>
        </w:rPr>
        <w:t>est centré</w:t>
      </w:r>
      <w:r w:rsidRPr="0082613F">
        <w:rPr>
          <w:rFonts w:asciiTheme="majorBidi" w:eastAsia="MS PGothic" w:hAnsiTheme="majorBidi" w:cstheme="majorBidi"/>
          <w:lang w:val="fr-FR"/>
        </w:rPr>
        <w:t xml:space="preserve"> </w:t>
      </w:r>
      <w:r w:rsidR="006040BD" w:rsidRPr="0082613F">
        <w:rPr>
          <w:rFonts w:asciiTheme="majorBidi" w:eastAsia="MS PGothic" w:hAnsiTheme="majorBidi" w:cstheme="majorBidi"/>
          <w:lang w:val="fr-FR"/>
        </w:rPr>
        <w:t xml:space="preserve">sur </w:t>
      </w:r>
      <w:r w:rsidR="00862B03" w:rsidRPr="0082613F">
        <w:rPr>
          <w:rFonts w:asciiTheme="majorBidi" w:eastAsia="MS PGothic" w:hAnsiTheme="majorBidi" w:cstheme="majorBidi"/>
          <w:lang w:val="fr-FR"/>
        </w:rPr>
        <w:t>l</w:t>
      </w:r>
      <w:r w:rsidRPr="0082613F">
        <w:rPr>
          <w:rFonts w:asciiTheme="majorBidi" w:eastAsia="MS PGothic" w:hAnsiTheme="majorBidi" w:cstheme="majorBidi"/>
          <w:lang w:val="fr-FR"/>
        </w:rPr>
        <w:t xml:space="preserve">es personnages de deux vrais frères jumeaux, l’un bon, l’autre dissolu.  </w:t>
      </w:r>
    </w:p>
    <w:p w:rsidR="00AE014E" w:rsidRPr="0082613F" w:rsidRDefault="00AE014E" w:rsidP="00AE014E">
      <w:pPr>
        <w:spacing w:after="100" w:afterAutospacing="1" w:line="360" w:lineRule="auto"/>
        <w:jc w:val="both"/>
        <w:rPr>
          <w:rFonts w:asciiTheme="majorBidi" w:hAnsiTheme="majorBidi" w:cstheme="majorBidi"/>
          <w:lang w:val="fr-FR"/>
        </w:rPr>
      </w:pPr>
      <w:r w:rsidRPr="0082613F">
        <w:rPr>
          <w:rFonts w:asciiTheme="majorBidi" w:eastAsia="MS PGothic" w:hAnsiTheme="majorBidi" w:cstheme="majorBidi"/>
          <w:lang w:val="fr-FR"/>
        </w:rPr>
        <w:t xml:space="preserve">Outre </w:t>
      </w:r>
      <w:r w:rsidRPr="0082613F">
        <w:rPr>
          <w:rFonts w:asciiTheme="majorBidi" w:hAnsiTheme="majorBidi" w:cstheme="majorBidi"/>
          <w:i/>
          <w:iCs/>
          <w:lang w:val="fr-FR"/>
        </w:rPr>
        <w:t>La flêche empoisonnée du bus</w:t>
      </w:r>
      <w:r w:rsidRPr="0082613F">
        <w:rPr>
          <w:rFonts w:asciiTheme="majorBidi" w:eastAsia="MS PGothic" w:hAnsiTheme="majorBidi" w:cstheme="majorBidi"/>
          <w:lang w:val="fr-FR"/>
        </w:rPr>
        <w:t xml:space="preserve"> (</w:t>
      </w:r>
      <w:r w:rsidRPr="0082613F">
        <w:rPr>
          <w:rFonts w:asciiTheme="majorBidi" w:hAnsiTheme="majorBidi" w:cstheme="majorBidi"/>
          <w:i/>
          <w:lang w:val="fr-FR"/>
        </w:rPr>
        <w:t xml:space="preserve">The </w:t>
      </w:r>
      <w:proofErr w:type="spellStart"/>
      <w:r w:rsidRPr="0082613F">
        <w:rPr>
          <w:rFonts w:asciiTheme="majorBidi" w:hAnsiTheme="majorBidi" w:cstheme="majorBidi"/>
          <w:i/>
          <w:lang w:val="fr-FR"/>
        </w:rPr>
        <w:t>Poisoned</w:t>
      </w:r>
      <w:proofErr w:type="spellEnd"/>
      <w:r w:rsidRPr="0082613F">
        <w:rPr>
          <w:rFonts w:asciiTheme="majorBidi" w:hAnsiTheme="majorBidi" w:cstheme="majorBidi"/>
          <w:i/>
          <w:lang w:val="fr-FR"/>
        </w:rPr>
        <w:t xml:space="preserve"> Pin in the Coach</w:t>
      </w:r>
      <w:r w:rsidRPr="0082613F">
        <w:rPr>
          <w:rFonts w:asciiTheme="majorBidi" w:eastAsia="MS PGothic" w:hAnsiTheme="majorBidi" w:cstheme="majorBidi"/>
          <w:lang w:val="fr-FR"/>
        </w:rPr>
        <w:t>) et</w:t>
      </w:r>
      <w:r w:rsidRPr="0082613F">
        <w:rPr>
          <w:rFonts w:asciiTheme="majorBidi" w:eastAsia="MS PGothic" w:hAnsiTheme="majorBidi" w:cstheme="majorBidi"/>
          <w:i/>
          <w:iCs/>
          <w:lang w:val="fr-FR"/>
        </w:rPr>
        <w:t xml:space="preserve"> Aube à la rivière </w:t>
      </w:r>
      <w:r w:rsidRPr="0082613F">
        <w:rPr>
          <w:rFonts w:asciiTheme="majorBidi" w:eastAsia="MS PGothic" w:hAnsiTheme="majorBidi" w:cstheme="majorBidi"/>
          <w:lang w:val="fr-FR"/>
        </w:rPr>
        <w:t>(</w:t>
      </w:r>
      <w:r w:rsidRPr="0082613F">
        <w:rPr>
          <w:rFonts w:asciiTheme="majorBidi" w:hAnsiTheme="majorBidi" w:cstheme="majorBidi"/>
          <w:i/>
          <w:lang w:val="fr-FR"/>
        </w:rPr>
        <w:t>Dawn at the River</w:t>
      </w:r>
      <w:r w:rsidRPr="0082613F">
        <w:rPr>
          <w:rFonts w:asciiTheme="majorBidi" w:eastAsia="MS PGothic" w:hAnsiTheme="majorBidi" w:cstheme="majorBidi"/>
          <w:lang w:val="fr-FR"/>
        </w:rPr>
        <w:t xml:space="preserve">), l’éditeur Sanyusha publia aussi </w:t>
      </w:r>
      <w:r w:rsidRPr="0082613F">
        <w:rPr>
          <w:rFonts w:asciiTheme="majorBidi" w:eastAsia="MS PGothic" w:hAnsiTheme="majorBidi" w:cstheme="majorBidi"/>
          <w:i/>
          <w:iCs/>
          <w:lang w:val="fr-FR"/>
        </w:rPr>
        <w:t xml:space="preserve">La fille aux roses </w:t>
      </w:r>
      <w:r w:rsidRPr="0082613F">
        <w:rPr>
          <w:rFonts w:asciiTheme="majorBidi" w:eastAsia="MS PGothic" w:hAnsiTheme="majorBidi" w:cstheme="majorBidi"/>
          <w:lang w:val="fr-FR"/>
        </w:rPr>
        <w:t>(</w:t>
      </w:r>
      <w:r w:rsidRPr="0082613F">
        <w:rPr>
          <w:rFonts w:asciiTheme="majorBidi" w:hAnsiTheme="majorBidi" w:cstheme="majorBidi"/>
          <w:i/>
          <w:lang w:val="fr-FR"/>
        </w:rPr>
        <w:t>The Rose Girl /</w:t>
      </w:r>
      <w:r w:rsidRPr="0082613F">
        <w:rPr>
          <w:rFonts w:asciiTheme="majorBidi" w:eastAsia="MS PGothic" w:hAnsiTheme="majorBidi" w:cstheme="majorBidi"/>
          <w:i/>
          <w:lang w:val="fr-FR"/>
        </w:rPr>
        <w:t>Bara musume</w:t>
      </w:r>
      <w:r w:rsidRPr="0082613F">
        <w:rPr>
          <w:rFonts w:asciiTheme="majorBidi" w:eastAsia="MS PGothic" w:hAnsiTheme="majorBidi" w:cstheme="majorBidi"/>
          <w:lang w:val="fr-FR"/>
        </w:rPr>
        <w:t xml:space="preserve">) en dix-huit cent quatre-vingt-onze (1891). Il s’agissait d’un </w:t>
      </w:r>
      <w:r w:rsidRPr="0082613F">
        <w:rPr>
          <w:rFonts w:asciiTheme="majorBidi" w:hAnsiTheme="majorBidi" w:cstheme="majorBidi"/>
          <w:lang w:val="fr-FR"/>
        </w:rPr>
        <w:t>roman policier se déroulant à Paris dont le sujet est un complot d’assassinat contre le prince héritier français. L’anarchiste Ohana projette de se déguiser en fleuriste pour attirer le prince dans un piège et l’assassiner à l’aide de gaz mortel. Lorsque le chef de la police de Paris, Kanamachi Shō, apprend que le scientifique et opposant politique Nishinō Takeshi est entré sur le territoire avec l’intention d’assassiner le prince héritier, il place l’inspecteur Ōmura en charge de l’enquête.</w:t>
      </w:r>
    </w:p>
    <w:p w:rsidR="00AE014E" w:rsidRPr="0082613F" w:rsidRDefault="00AE014E" w:rsidP="003336A5">
      <w:pPr>
        <w:spacing w:after="100" w:afterAutospacing="1" w:line="360" w:lineRule="auto"/>
        <w:jc w:val="both"/>
        <w:rPr>
          <w:rFonts w:asciiTheme="majorBidi" w:hAnsiTheme="majorBidi" w:cstheme="majorBidi"/>
          <w:lang w:val="fr-FR"/>
        </w:rPr>
      </w:pPr>
      <w:r w:rsidRPr="0082613F">
        <w:rPr>
          <w:rFonts w:asciiTheme="majorBidi" w:hAnsiTheme="majorBidi" w:cstheme="majorBidi"/>
          <w:lang w:val="fr-FR"/>
        </w:rPr>
        <w:t>Avant tout, en entremêlant avec habileté humour et suspense, les nouvelles d’Henry donnèrent les moyens à s</w:t>
      </w:r>
      <w:r w:rsidR="003336A5" w:rsidRPr="0082613F">
        <w:rPr>
          <w:rFonts w:asciiTheme="majorBidi" w:hAnsiTheme="majorBidi" w:cstheme="majorBidi"/>
          <w:lang w:val="fr-FR"/>
        </w:rPr>
        <w:t>es</w:t>
      </w:r>
      <w:r w:rsidRPr="0082613F">
        <w:rPr>
          <w:rFonts w:asciiTheme="majorBidi" w:hAnsiTheme="majorBidi" w:cstheme="majorBidi"/>
          <w:lang w:val="fr-FR"/>
        </w:rPr>
        <w:t xml:space="preserve"> </w:t>
      </w:r>
      <w:r w:rsidR="003336A5" w:rsidRPr="0082613F">
        <w:rPr>
          <w:rFonts w:asciiTheme="majorBidi" w:hAnsiTheme="majorBidi" w:cstheme="majorBidi"/>
          <w:lang w:val="fr-FR"/>
        </w:rPr>
        <w:t>auditeurs</w:t>
      </w:r>
      <w:r w:rsidRPr="0082613F">
        <w:rPr>
          <w:rFonts w:asciiTheme="majorBidi" w:hAnsiTheme="majorBidi" w:cstheme="majorBidi"/>
          <w:lang w:val="fr-FR"/>
        </w:rPr>
        <w:t xml:space="preserve"> et </w:t>
      </w:r>
      <w:r w:rsidR="00862B03" w:rsidRPr="0082613F">
        <w:rPr>
          <w:rFonts w:asciiTheme="majorBidi" w:hAnsiTheme="majorBidi" w:cstheme="majorBidi"/>
          <w:lang w:val="fr-FR"/>
        </w:rPr>
        <w:t xml:space="preserve">à </w:t>
      </w:r>
      <w:r w:rsidRPr="0082613F">
        <w:rPr>
          <w:rFonts w:asciiTheme="majorBidi" w:hAnsiTheme="majorBidi" w:cstheme="majorBidi"/>
          <w:lang w:val="fr-FR"/>
        </w:rPr>
        <w:t>ses lecteurs de survivre durant une époque de réformes et d’évolution rapide de la société.</w:t>
      </w:r>
    </w:p>
    <w:p w:rsidR="00AE014E" w:rsidRPr="0082613F" w:rsidRDefault="00AE014E" w:rsidP="003336A5">
      <w:pPr>
        <w:spacing w:after="100" w:afterAutospacing="1" w:line="360" w:lineRule="auto"/>
        <w:jc w:val="both"/>
        <w:rPr>
          <w:rFonts w:asciiTheme="majorBidi" w:hAnsiTheme="majorBidi" w:cstheme="majorBidi"/>
          <w:lang w:val="fr-FR"/>
        </w:rPr>
      </w:pPr>
      <w:r w:rsidRPr="0082613F">
        <w:rPr>
          <w:rFonts w:asciiTheme="majorBidi" w:hAnsiTheme="majorBidi" w:cstheme="majorBidi"/>
          <w:lang w:val="fr-FR"/>
        </w:rPr>
        <w:t xml:space="preserve">Les histoires d’Henry gagnèrent aussi un </w:t>
      </w:r>
      <w:r w:rsidR="003336A5" w:rsidRPr="0082613F">
        <w:rPr>
          <w:rFonts w:asciiTheme="majorBidi" w:hAnsiTheme="majorBidi" w:cstheme="majorBidi"/>
          <w:lang w:val="fr-FR"/>
        </w:rPr>
        <w:t>vaste</w:t>
      </w:r>
      <w:r w:rsidRPr="0082613F">
        <w:rPr>
          <w:rFonts w:asciiTheme="majorBidi" w:hAnsiTheme="majorBidi" w:cstheme="majorBidi"/>
          <w:lang w:val="fr-FR"/>
        </w:rPr>
        <w:t xml:space="preserve"> public au travers des livres et des journaux. Ses livres étaient publiés dans </w:t>
      </w:r>
      <w:r w:rsidR="00862B03" w:rsidRPr="0082613F">
        <w:rPr>
          <w:rFonts w:asciiTheme="majorBidi" w:hAnsiTheme="majorBidi" w:cstheme="majorBidi"/>
          <w:lang w:val="fr-FR"/>
        </w:rPr>
        <w:t>un</w:t>
      </w:r>
      <w:r w:rsidRPr="0082613F">
        <w:rPr>
          <w:rFonts w:asciiTheme="majorBidi" w:hAnsiTheme="majorBidi" w:cstheme="majorBidi"/>
          <w:lang w:val="fr-FR"/>
        </w:rPr>
        <w:t xml:space="preserve"> format </w:t>
      </w:r>
      <w:r w:rsidR="00862B03" w:rsidRPr="0082613F">
        <w:rPr>
          <w:rFonts w:asciiTheme="majorBidi" w:hAnsiTheme="majorBidi" w:cstheme="majorBidi"/>
          <w:lang w:val="fr-FR"/>
        </w:rPr>
        <w:t>sténographique</w:t>
      </w:r>
      <w:r w:rsidRPr="0082613F">
        <w:rPr>
          <w:rFonts w:asciiTheme="majorBidi" w:hAnsiTheme="majorBidi" w:cstheme="majorBidi"/>
          <w:lang w:val="fr-FR"/>
        </w:rPr>
        <w:t xml:space="preserve"> appelé </w:t>
      </w:r>
      <w:r w:rsidRPr="0082613F">
        <w:rPr>
          <w:rFonts w:asciiTheme="majorBidi" w:eastAsia="MS PGothic" w:hAnsiTheme="majorBidi" w:cstheme="majorBidi"/>
          <w:i/>
          <w:lang w:val="fr-FR"/>
        </w:rPr>
        <w:t>sokkibon</w:t>
      </w:r>
      <w:r w:rsidRPr="0082613F">
        <w:rPr>
          <w:rFonts w:asciiTheme="majorBidi" w:eastAsia="MS PGothic" w:hAnsiTheme="majorBidi" w:cstheme="majorBidi"/>
          <w:lang w:val="fr-FR"/>
        </w:rPr>
        <w:t xml:space="preserve"> </w:t>
      </w:r>
      <w:r w:rsidRPr="0082613F">
        <w:rPr>
          <w:rFonts w:asciiTheme="majorBidi" w:hAnsiTheme="majorBidi" w:cstheme="majorBidi"/>
          <w:lang w:val="fr-FR"/>
        </w:rPr>
        <w:t xml:space="preserve">en japonais. La sténographie arriva au Japon en dix-huit cent quatre-vingt-quatre (1884). Cela bouleversa </w:t>
      </w:r>
      <w:r w:rsidR="00862B03" w:rsidRPr="0082613F">
        <w:rPr>
          <w:rFonts w:asciiTheme="majorBidi" w:hAnsiTheme="majorBidi" w:cstheme="majorBidi"/>
          <w:lang w:val="fr-FR"/>
        </w:rPr>
        <w:t xml:space="preserve">le monde de </w:t>
      </w:r>
      <w:r w:rsidRPr="0082613F">
        <w:rPr>
          <w:rFonts w:asciiTheme="majorBidi" w:hAnsiTheme="majorBidi" w:cstheme="majorBidi"/>
          <w:lang w:val="fr-FR"/>
        </w:rPr>
        <w:t xml:space="preserve">la publication au Japon. Le </w:t>
      </w:r>
      <w:r w:rsidRPr="0082613F">
        <w:rPr>
          <w:rFonts w:asciiTheme="majorBidi" w:hAnsiTheme="majorBidi" w:cstheme="majorBidi"/>
          <w:i/>
          <w:iCs/>
          <w:lang w:val="fr-FR"/>
        </w:rPr>
        <w:t xml:space="preserve">rakugo </w:t>
      </w:r>
      <w:r w:rsidRPr="0082613F">
        <w:rPr>
          <w:rFonts w:asciiTheme="majorBidi" w:hAnsiTheme="majorBidi" w:cstheme="majorBidi"/>
          <w:lang w:val="fr-FR"/>
        </w:rPr>
        <w:t xml:space="preserve">en fut pour beaucoup. La sténographie était utilisée au début pour prendre note des débats dans le parlement tout </w:t>
      </w:r>
      <w:r w:rsidRPr="0082613F">
        <w:rPr>
          <w:rFonts w:asciiTheme="majorBidi" w:hAnsiTheme="majorBidi" w:cstheme="majorBidi"/>
          <w:lang w:val="fr-FR"/>
        </w:rPr>
        <w:lastRenderedPageBreak/>
        <w:t xml:space="preserve">nouvellement constitué, le Diet. Mais les éditeurs de livres et de journaux adaptèrent très vite cette technique à la publication en masse de </w:t>
      </w:r>
      <w:r w:rsidR="00862B03" w:rsidRPr="0082613F">
        <w:rPr>
          <w:rFonts w:asciiTheme="majorBidi" w:hAnsiTheme="majorBidi" w:cstheme="majorBidi"/>
          <w:lang w:val="fr-FR"/>
        </w:rPr>
        <w:t>récits</w:t>
      </w:r>
      <w:r w:rsidRPr="0082613F">
        <w:rPr>
          <w:rFonts w:asciiTheme="majorBidi" w:hAnsiTheme="majorBidi" w:cstheme="majorBidi"/>
          <w:lang w:val="fr-FR"/>
        </w:rPr>
        <w:t xml:space="preserve"> par des </w:t>
      </w:r>
      <w:r w:rsidRPr="0082613F">
        <w:rPr>
          <w:rFonts w:asciiTheme="majorBidi" w:hAnsiTheme="majorBidi" w:cstheme="majorBidi"/>
          <w:i/>
          <w:iCs/>
          <w:lang w:val="fr-FR"/>
        </w:rPr>
        <w:t xml:space="preserve">rakugoka </w:t>
      </w:r>
      <w:r w:rsidRPr="0082613F">
        <w:rPr>
          <w:rFonts w:asciiTheme="majorBidi" w:hAnsiTheme="majorBidi" w:cstheme="majorBidi"/>
          <w:lang w:val="fr-FR"/>
        </w:rPr>
        <w:t xml:space="preserve">populaires sous la forme de </w:t>
      </w:r>
      <w:r w:rsidRPr="0082613F">
        <w:rPr>
          <w:rFonts w:asciiTheme="majorBidi" w:eastAsia="MS PGothic" w:hAnsiTheme="majorBidi" w:cstheme="majorBidi"/>
          <w:i/>
          <w:iCs/>
          <w:lang w:val="fr-FR"/>
        </w:rPr>
        <w:t>sokkibons</w:t>
      </w:r>
      <w:r w:rsidRPr="0082613F">
        <w:rPr>
          <w:rFonts w:asciiTheme="majorBidi" w:hAnsiTheme="majorBidi" w:cstheme="majorBidi"/>
          <w:lang w:val="fr-FR"/>
        </w:rPr>
        <w:t xml:space="preserve"> (livres sténographiques). Leur coût peu élevé, grâce à l’emploi de papier de moindre qualité, ajouté à la prévalence de</w:t>
      </w:r>
      <w:r w:rsidR="00862B03" w:rsidRPr="0082613F">
        <w:rPr>
          <w:rFonts w:asciiTheme="majorBidi" w:hAnsiTheme="majorBidi" w:cstheme="majorBidi"/>
          <w:lang w:val="fr-FR"/>
        </w:rPr>
        <w:t>s</w:t>
      </w:r>
      <w:r w:rsidRPr="0082613F">
        <w:rPr>
          <w:rFonts w:asciiTheme="majorBidi" w:hAnsiTheme="majorBidi" w:cstheme="majorBidi"/>
          <w:lang w:val="fr-FR"/>
        </w:rPr>
        <w:t xml:space="preserve"> bibliothèques de prêt, permit ainsi d’atteindre </w:t>
      </w:r>
      <w:r w:rsidR="003336A5" w:rsidRPr="0082613F">
        <w:rPr>
          <w:rFonts w:asciiTheme="majorBidi" w:hAnsiTheme="majorBidi" w:cstheme="majorBidi"/>
          <w:lang w:val="fr-FR"/>
        </w:rPr>
        <w:t>les masses</w:t>
      </w:r>
      <w:r w:rsidRPr="0082613F">
        <w:rPr>
          <w:rFonts w:asciiTheme="majorBidi" w:hAnsiTheme="majorBidi" w:cstheme="majorBidi"/>
          <w:lang w:val="fr-FR"/>
        </w:rPr>
        <w:t xml:space="preserve">. </w:t>
      </w:r>
    </w:p>
    <w:p w:rsidR="00AE014E" w:rsidRPr="0082613F" w:rsidRDefault="00AE014E" w:rsidP="00AE014E">
      <w:pPr>
        <w:spacing w:after="100" w:afterAutospacing="1" w:line="360" w:lineRule="auto"/>
        <w:jc w:val="both"/>
        <w:rPr>
          <w:rFonts w:asciiTheme="majorBidi" w:hAnsiTheme="majorBidi" w:cstheme="majorBidi"/>
          <w:lang w:val="fr-FR"/>
        </w:rPr>
      </w:pPr>
      <w:r w:rsidRPr="0082613F">
        <w:rPr>
          <w:rFonts w:asciiTheme="majorBidi" w:hAnsiTheme="majorBidi" w:cstheme="majorBidi"/>
          <w:lang w:val="fr-FR"/>
        </w:rPr>
        <w:t xml:space="preserve">Le premier de ces livres sténographiques raconta l’histoire de fantôme de </w:t>
      </w:r>
      <w:r w:rsidRPr="0082613F">
        <w:rPr>
          <w:rFonts w:asciiTheme="majorBidi" w:hAnsiTheme="majorBidi" w:cstheme="majorBidi"/>
          <w:iCs/>
          <w:lang w:val="fr-FR"/>
        </w:rPr>
        <w:t>San’yūtei</w:t>
      </w:r>
      <w:r w:rsidRPr="0082613F">
        <w:rPr>
          <w:rFonts w:asciiTheme="majorBidi" w:hAnsiTheme="majorBidi" w:cstheme="majorBidi"/>
          <w:lang w:val="fr-FR"/>
        </w:rPr>
        <w:t xml:space="preserve"> Enchō, </w:t>
      </w:r>
      <w:r w:rsidRPr="0082613F">
        <w:rPr>
          <w:rFonts w:asciiTheme="majorBidi" w:hAnsiTheme="majorBidi" w:cstheme="majorBidi"/>
          <w:i/>
          <w:lang w:val="fr-FR"/>
        </w:rPr>
        <w:t>Botan</w:t>
      </w:r>
      <w:r w:rsidRPr="0082613F">
        <w:rPr>
          <w:rFonts w:asciiTheme="majorBidi" w:hAnsiTheme="majorBidi" w:cstheme="majorBidi"/>
          <w:lang w:val="fr-FR"/>
        </w:rPr>
        <w:t xml:space="preserve"> </w:t>
      </w:r>
      <w:r w:rsidRPr="0082613F">
        <w:rPr>
          <w:rFonts w:asciiTheme="majorBidi" w:hAnsiTheme="majorBidi" w:cstheme="majorBidi"/>
          <w:i/>
          <w:lang w:val="fr-FR"/>
        </w:rPr>
        <w:t>dōrō</w:t>
      </w:r>
      <w:r w:rsidRPr="0082613F">
        <w:rPr>
          <w:rFonts w:asciiTheme="majorBidi" w:hAnsiTheme="majorBidi" w:cstheme="majorBidi"/>
          <w:lang w:val="fr-FR"/>
        </w:rPr>
        <w:t xml:space="preserve"> (La lanterne pivoine/ The </w:t>
      </w:r>
      <w:proofErr w:type="spellStart"/>
      <w:r w:rsidRPr="0082613F">
        <w:rPr>
          <w:rFonts w:asciiTheme="majorBidi" w:hAnsiTheme="majorBidi" w:cstheme="majorBidi"/>
          <w:lang w:val="fr-FR"/>
        </w:rPr>
        <w:t>Peony</w:t>
      </w:r>
      <w:proofErr w:type="spellEnd"/>
      <w:r w:rsidRPr="0082613F">
        <w:rPr>
          <w:rFonts w:asciiTheme="majorBidi" w:hAnsiTheme="majorBidi" w:cstheme="majorBidi"/>
          <w:lang w:val="fr-FR"/>
        </w:rPr>
        <w:t xml:space="preserve"> </w:t>
      </w:r>
      <w:proofErr w:type="spellStart"/>
      <w:r w:rsidRPr="0082613F">
        <w:rPr>
          <w:rFonts w:asciiTheme="majorBidi" w:hAnsiTheme="majorBidi" w:cstheme="majorBidi"/>
          <w:lang w:val="fr-FR"/>
        </w:rPr>
        <w:t>Lantern</w:t>
      </w:r>
      <w:proofErr w:type="spellEnd"/>
      <w:r w:rsidRPr="0082613F">
        <w:rPr>
          <w:rFonts w:asciiTheme="majorBidi" w:hAnsiTheme="majorBidi" w:cstheme="majorBidi"/>
          <w:lang w:val="fr-FR"/>
        </w:rPr>
        <w:t xml:space="preserve">). Ce livre fut si populaire que cinq autres </w:t>
      </w:r>
      <w:r w:rsidRPr="0082613F">
        <w:rPr>
          <w:rFonts w:asciiTheme="majorBidi" w:hAnsiTheme="majorBidi" w:cstheme="majorBidi"/>
          <w:i/>
          <w:iCs/>
          <w:lang w:val="fr-FR"/>
        </w:rPr>
        <w:t>sokkibons</w:t>
      </w:r>
      <w:r w:rsidRPr="0082613F">
        <w:rPr>
          <w:rFonts w:asciiTheme="majorBidi" w:hAnsiTheme="majorBidi" w:cstheme="majorBidi"/>
          <w:iCs/>
          <w:lang w:val="fr-FR"/>
        </w:rPr>
        <w:t xml:space="preserve"> </w:t>
      </w:r>
      <w:r w:rsidRPr="0082613F">
        <w:rPr>
          <w:rFonts w:asciiTheme="majorBidi" w:hAnsiTheme="majorBidi" w:cstheme="majorBidi"/>
          <w:lang w:val="fr-FR"/>
        </w:rPr>
        <w:t xml:space="preserve">des histoires d’Enchō furent publiées l’année suivante. </w:t>
      </w:r>
    </w:p>
    <w:p w:rsidR="00AE014E" w:rsidRPr="0082613F" w:rsidRDefault="00AE014E" w:rsidP="00C75EFD">
      <w:pPr>
        <w:spacing w:after="100" w:afterAutospacing="1" w:line="360" w:lineRule="auto"/>
        <w:jc w:val="both"/>
        <w:rPr>
          <w:rFonts w:asciiTheme="majorBidi" w:hAnsiTheme="majorBidi" w:cstheme="majorBidi"/>
          <w:lang w:val="fr-FR"/>
        </w:rPr>
      </w:pPr>
      <w:r w:rsidRPr="0082613F">
        <w:rPr>
          <w:rFonts w:asciiTheme="majorBidi" w:hAnsiTheme="majorBidi" w:cstheme="majorBidi"/>
          <w:lang w:val="fr-FR"/>
        </w:rPr>
        <w:t xml:space="preserve">Les </w:t>
      </w:r>
      <w:r w:rsidRPr="0082613F">
        <w:rPr>
          <w:rFonts w:asciiTheme="majorBidi" w:hAnsiTheme="majorBidi" w:cstheme="majorBidi"/>
          <w:i/>
          <w:iCs/>
          <w:lang w:val="fr-FR"/>
        </w:rPr>
        <w:t>sokkibons</w:t>
      </w:r>
      <w:r w:rsidRPr="0082613F">
        <w:rPr>
          <w:rFonts w:asciiTheme="majorBidi" w:hAnsiTheme="majorBidi" w:cstheme="majorBidi"/>
          <w:iCs/>
          <w:lang w:val="fr-FR"/>
        </w:rPr>
        <w:t xml:space="preserve"> </w:t>
      </w:r>
      <w:r w:rsidRPr="0082613F">
        <w:rPr>
          <w:rFonts w:asciiTheme="majorBidi" w:hAnsiTheme="majorBidi" w:cstheme="majorBidi"/>
          <w:lang w:val="fr-FR"/>
        </w:rPr>
        <w:t xml:space="preserve">se </w:t>
      </w:r>
      <w:r w:rsidR="00862B03" w:rsidRPr="0082613F">
        <w:rPr>
          <w:rFonts w:asciiTheme="majorBidi" w:hAnsiTheme="majorBidi" w:cstheme="majorBidi"/>
          <w:lang w:val="fr-FR"/>
        </w:rPr>
        <w:t xml:space="preserve">vendirent </w:t>
      </w:r>
      <w:r w:rsidRPr="0082613F">
        <w:rPr>
          <w:rFonts w:asciiTheme="majorBidi" w:hAnsiTheme="majorBidi" w:cstheme="majorBidi"/>
          <w:lang w:val="fr-FR"/>
        </w:rPr>
        <w:t xml:space="preserve">bien. Bien qu’ils ne </w:t>
      </w:r>
      <w:r w:rsidR="00862B03" w:rsidRPr="0082613F">
        <w:rPr>
          <w:rFonts w:asciiTheme="majorBidi" w:hAnsiTheme="majorBidi" w:cstheme="majorBidi"/>
          <w:lang w:val="fr-FR"/>
        </w:rPr>
        <w:t>fis</w:t>
      </w:r>
      <w:r w:rsidR="00C75EFD" w:rsidRPr="0082613F">
        <w:rPr>
          <w:rFonts w:asciiTheme="majorBidi" w:hAnsiTheme="majorBidi" w:cstheme="majorBidi"/>
          <w:lang w:val="fr-FR"/>
        </w:rPr>
        <w:t>s</w:t>
      </w:r>
      <w:r w:rsidR="00862B03" w:rsidRPr="0082613F">
        <w:rPr>
          <w:rFonts w:asciiTheme="majorBidi" w:hAnsiTheme="majorBidi" w:cstheme="majorBidi"/>
          <w:lang w:val="fr-FR"/>
        </w:rPr>
        <w:t>ent</w:t>
      </w:r>
      <w:r w:rsidRPr="0082613F">
        <w:rPr>
          <w:rFonts w:asciiTheme="majorBidi" w:hAnsiTheme="majorBidi" w:cstheme="majorBidi"/>
          <w:lang w:val="fr-FR"/>
        </w:rPr>
        <w:t xml:space="preserve"> pas figure de grande littérature, beaucoup de romanciers et d’éditeurs envièrent leur succès. Peu de </w:t>
      </w:r>
      <w:r w:rsidRPr="0082613F">
        <w:rPr>
          <w:rFonts w:asciiTheme="majorBidi" w:hAnsiTheme="majorBidi" w:cstheme="majorBidi"/>
          <w:i/>
          <w:iCs/>
          <w:lang w:val="fr-FR"/>
        </w:rPr>
        <w:t xml:space="preserve">sokkibons </w:t>
      </w:r>
      <w:r w:rsidRPr="0082613F">
        <w:rPr>
          <w:rFonts w:asciiTheme="majorBidi" w:hAnsiTheme="majorBidi" w:cstheme="majorBidi"/>
          <w:lang w:val="fr-FR"/>
        </w:rPr>
        <w:t>ont survécu dû à la piètre qualité du papier et au manque de considération à leur égard. Mais leur moindre coût leur permit d’</w:t>
      </w:r>
      <w:r w:rsidR="00C75EFD" w:rsidRPr="0082613F">
        <w:rPr>
          <w:rFonts w:asciiTheme="majorBidi" w:hAnsiTheme="majorBidi" w:cstheme="majorBidi"/>
          <w:lang w:val="fr-FR"/>
        </w:rPr>
        <w:t>être lus en masse</w:t>
      </w:r>
      <w:r w:rsidRPr="0082613F">
        <w:rPr>
          <w:rFonts w:asciiTheme="majorBidi" w:hAnsiTheme="majorBidi" w:cstheme="majorBidi"/>
          <w:lang w:val="fr-FR"/>
        </w:rPr>
        <w:t>. Leur attrait tenait</w:t>
      </w:r>
      <w:r w:rsidR="00862B03" w:rsidRPr="0082613F">
        <w:rPr>
          <w:rFonts w:asciiTheme="majorBidi" w:hAnsiTheme="majorBidi" w:cstheme="majorBidi"/>
          <w:lang w:val="fr-FR"/>
        </w:rPr>
        <w:t xml:space="preserve"> aussi</w:t>
      </w:r>
      <w:r w:rsidRPr="0082613F">
        <w:rPr>
          <w:rFonts w:asciiTheme="majorBidi" w:hAnsiTheme="majorBidi" w:cstheme="majorBidi"/>
          <w:lang w:val="fr-FR"/>
        </w:rPr>
        <w:t xml:space="preserve"> du fait qu’ils étaient écrits dans un language simple. En fait, les </w:t>
      </w:r>
      <w:r w:rsidRPr="0082613F">
        <w:rPr>
          <w:rFonts w:asciiTheme="majorBidi" w:hAnsiTheme="majorBidi" w:cstheme="majorBidi"/>
          <w:i/>
          <w:iCs/>
          <w:lang w:val="fr-FR"/>
        </w:rPr>
        <w:t xml:space="preserve">sokkibons </w:t>
      </w:r>
      <w:r w:rsidRPr="0082613F">
        <w:rPr>
          <w:rFonts w:asciiTheme="majorBidi" w:hAnsiTheme="majorBidi" w:cstheme="majorBidi"/>
          <w:lang w:val="fr-FR"/>
        </w:rPr>
        <w:t xml:space="preserve">ont servi de ‘littérature de base pour les populations à peine lettrées, et ont donc aidé les efforts de l’état envers l’alphabétisation.’ Ces développements représentèrent une diversification des médias par lesquels les idées de conteurs tels que Henry Black et Enchō purent atteindre un large public. </w:t>
      </w:r>
    </w:p>
    <w:p w:rsidR="00AE014E" w:rsidRPr="0082613F" w:rsidRDefault="00AE014E" w:rsidP="00AE014E">
      <w:pPr>
        <w:spacing w:line="360" w:lineRule="auto"/>
        <w:jc w:val="both"/>
        <w:rPr>
          <w:rFonts w:asciiTheme="majorBidi" w:hAnsiTheme="majorBidi" w:cstheme="majorBidi"/>
          <w:lang w:val="fr-FR"/>
        </w:rPr>
      </w:pPr>
      <w:r w:rsidRPr="0082613F">
        <w:rPr>
          <w:rFonts w:asciiTheme="majorBidi" w:hAnsiTheme="majorBidi" w:cstheme="majorBidi"/>
          <w:lang w:val="fr-FR"/>
        </w:rPr>
        <w:t xml:space="preserve">Ceci est la raison pour laquelle </w:t>
      </w:r>
      <w:r w:rsidRPr="0082613F">
        <w:rPr>
          <w:rFonts w:asciiTheme="majorBidi" w:hAnsiTheme="majorBidi" w:cstheme="majorBidi"/>
          <w:i/>
          <w:iCs/>
          <w:lang w:val="fr-FR"/>
        </w:rPr>
        <w:t xml:space="preserve">La lanterne pivoine </w:t>
      </w:r>
      <w:r w:rsidRPr="0082613F">
        <w:rPr>
          <w:rFonts w:asciiTheme="majorBidi" w:hAnsiTheme="majorBidi" w:cstheme="majorBidi"/>
          <w:lang w:val="fr-FR"/>
        </w:rPr>
        <w:t xml:space="preserve">(The </w:t>
      </w:r>
      <w:proofErr w:type="spellStart"/>
      <w:r w:rsidRPr="0082613F">
        <w:rPr>
          <w:rFonts w:asciiTheme="majorBidi" w:hAnsiTheme="majorBidi" w:cstheme="majorBidi"/>
          <w:lang w:val="fr-FR"/>
        </w:rPr>
        <w:t>Peony</w:t>
      </w:r>
      <w:proofErr w:type="spellEnd"/>
      <w:r w:rsidRPr="0082613F">
        <w:rPr>
          <w:rFonts w:asciiTheme="majorBidi" w:hAnsiTheme="majorBidi" w:cstheme="majorBidi"/>
          <w:lang w:val="fr-FR"/>
        </w:rPr>
        <w:t xml:space="preserve"> </w:t>
      </w:r>
      <w:proofErr w:type="spellStart"/>
      <w:r w:rsidRPr="0082613F">
        <w:rPr>
          <w:rFonts w:asciiTheme="majorBidi" w:hAnsiTheme="majorBidi" w:cstheme="majorBidi"/>
          <w:lang w:val="fr-FR"/>
        </w:rPr>
        <w:t>Lantern</w:t>
      </w:r>
      <w:proofErr w:type="spellEnd"/>
      <w:r w:rsidRPr="0082613F">
        <w:rPr>
          <w:rFonts w:asciiTheme="majorBidi" w:hAnsiTheme="majorBidi" w:cstheme="majorBidi"/>
          <w:lang w:val="fr-FR"/>
        </w:rPr>
        <w:t>) a été citée par Anne Sakai ici en France comme étant ‘le point de départ de la littérature japonaise moderne.’</w:t>
      </w:r>
    </w:p>
    <w:p w:rsidR="00AE014E" w:rsidRPr="0082613F" w:rsidRDefault="00AE014E" w:rsidP="00AE014E">
      <w:pPr>
        <w:spacing w:line="360" w:lineRule="auto"/>
        <w:jc w:val="both"/>
        <w:rPr>
          <w:rFonts w:asciiTheme="majorBidi" w:hAnsiTheme="majorBidi" w:cstheme="majorBidi"/>
          <w:lang w:val="fr-FR"/>
        </w:rPr>
      </w:pPr>
    </w:p>
    <w:p w:rsidR="00AE014E" w:rsidRPr="0082613F" w:rsidRDefault="00AE014E" w:rsidP="00862B03">
      <w:pPr>
        <w:spacing w:line="360" w:lineRule="auto"/>
        <w:jc w:val="both"/>
        <w:rPr>
          <w:rFonts w:asciiTheme="majorBidi" w:hAnsiTheme="majorBidi" w:cstheme="majorBidi"/>
          <w:lang w:val="fr-FR"/>
        </w:rPr>
      </w:pPr>
      <w:r w:rsidRPr="0082613F">
        <w:rPr>
          <w:rFonts w:asciiTheme="majorBidi" w:hAnsiTheme="majorBidi" w:cstheme="majorBidi"/>
          <w:lang w:val="fr-FR"/>
        </w:rPr>
        <w:t xml:space="preserve">A peu près au même moment où le </w:t>
      </w:r>
      <w:r w:rsidRPr="0082613F">
        <w:rPr>
          <w:rFonts w:asciiTheme="majorBidi" w:hAnsiTheme="majorBidi" w:cstheme="majorBidi"/>
          <w:i/>
          <w:lang w:val="fr-FR"/>
        </w:rPr>
        <w:t>sokkibon</w:t>
      </w:r>
      <w:r w:rsidRPr="0082613F">
        <w:rPr>
          <w:rFonts w:asciiTheme="majorBidi" w:hAnsiTheme="majorBidi" w:cstheme="majorBidi"/>
          <w:lang w:val="fr-FR"/>
        </w:rPr>
        <w:t xml:space="preserve"> se développa, les propriétaires entrepreneurs de journaux </w:t>
      </w:r>
      <w:r w:rsidR="00862B03" w:rsidRPr="0082613F">
        <w:rPr>
          <w:rFonts w:asciiTheme="majorBidi" w:hAnsiTheme="majorBidi" w:cstheme="majorBidi"/>
          <w:lang w:val="fr-FR"/>
        </w:rPr>
        <w:t>commencèrent</w:t>
      </w:r>
      <w:r w:rsidRPr="0082613F">
        <w:rPr>
          <w:rFonts w:asciiTheme="majorBidi" w:hAnsiTheme="majorBidi" w:cstheme="majorBidi"/>
          <w:lang w:val="fr-FR"/>
        </w:rPr>
        <w:t xml:space="preserve"> </w:t>
      </w:r>
      <w:r w:rsidR="00862B03" w:rsidRPr="0082613F">
        <w:rPr>
          <w:rFonts w:asciiTheme="majorBidi" w:hAnsiTheme="majorBidi" w:cstheme="majorBidi"/>
          <w:lang w:val="fr-FR"/>
        </w:rPr>
        <w:t xml:space="preserve">aussi </w:t>
      </w:r>
      <w:r w:rsidRPr="0082613F">
        <w:rPr>
          <w:rFonts w:asciiTheme="majorBidi" w:hAnsiTheme="majorBidi" w:cstheme="majorBidi"/>
          <w:lang w:val="fr-FR"/>
        </w:rPr>
        <w:t xml:space="preserve">à porter un intérêt particulier à la publication en forme de feuilleton des histoires des </w:t>
      </w:r>
      <w:r w:rsidRPr="0082613F">
        <w:rPr>
          <w:rFonts w:asciiTheme="majorBidi" w:hAnsiTheme="majorBidi" w:cstheme="majorBidi"/>
          <w:i/>
          <w:iCs/>
          <w:lang w:val="fr-FR"/>
        </w:rPr>
        <w:t>rakugoka</w:t>
      </w:r>
      <w:r w:rsidRPr="0082613F">
        <w:rPr>
          <w:rFonts w:asciiTheme="majorBidi" w:hAnsiTheme="majorBidi" w:cstheme="majorBidi"/>
          <w:lang w:val="fr-FR"/>
        </w:rPr>
        <w:t xml:space="preserve">. Le </w:t>
      </w:r>
      <w:r w:rsidRPr="0082613F">
        <w:rPr>
          <w:rFonts w:asciiTheme="majorBidi" w:hAnsiTheme="majorBidi" w:cstheme="majorBidi"/>
          <w:i/>
          <w:iCs/>
          <w:lang w:val="fr-FR"/>
        </w:rPr>
        <w:t>Yamato shinbun</w:t>
      </w:r>
      <w:r w:rsidRPr="0082613F">
        <w:rPr>
          <w:rFonts w:asciiTheme="majorBidi" w:hAnsiTheme="majorBidi" w:cstheme="majorBidi"/>
          <w:lang w:val="fr-FR"/>
        </w:rPr>
        <w:t xml:space="preserve"> fut un pionnier dans cette pratique avec la publication, dès sa première édition, des épisodes de la nouvelle d’Enchō, </w:t>
      </w:r>
      <w:r w:rsidRPr="0082613F">
        <w:rPr>
          <w:rFonts w:asciiTheme="majorBidi" w:hAnsiTheme="majorBidi" w:cstheme="majorBidi"/>
          <w:i/>
          <w:iCs/>
          <w:lang w:val="fr-FR"/>
        </w:rPr>
        <w:t>Matsu no misao bijin no ikiume</w:t>
      </w:r>
      <w:r w:rsidRPr="0082613F">
        <w:rPr>
          <w:rFonts w:asciiTheme="majorBidi" w:hAnsiTheme="majorBidi" w:cstheme="majorBidi"/>
          <w:lang w:val="fr-FR"/>
        </w:rPr>
        <w:t xml:space="preserve"> (La belle enterrée vivante/A Beauty </w:t>
      </w:r>
      <w:proofErr w:type="spellStart"/>
      <w:r w:rsidRPr="0082613F">
        <w:rPr>
          <w:rFonts w:asciiTheme="majorBidi" w:hAnsiTheme="majorBidi" w:cstheme="majorBidi"/>
          <w:lang w:val="fr-FR"/>
        </w:rPr>
        <w:t>Buried</w:t>
      </w:r>
      <w:proofErr w:type="spellEnd"/>
      <w:r w:rsidRPr="0082613F">
        <w:rPr>
          <w:rFonts w:asciiTheme="majorBidi" w:hAnsiTheme="majorBidi" w:cstheme="majorBidi"/>
          <w:lang w:val="fr-FR"/>
        </w:rPr>
        <w:t xml:space="preserve"> Alive), en dix-huit cent quatre-vingt-six (1886).  </w:t>
      </w:r>
    </w:p>
    <w:p w:rsidR="00AE014E" w:rsidRPr="0082613F" w:rsidRDefault="00AE014E" w:rsidP="00AE014E">
      <w:pPr>
        <w:spacing w:line="360" w:lineRule="auto"/>
        <w:jc w:val="both"/>
        <w:rPr>
          <w:rFonts w:asciiTheme="majorBidi" w:eastAsia="MS PGothic" w:hAnsiTheme="majorBidi" w:cstheme="majorBidi"/>
          <w:lang w:val="fr-FR"/>
        </w:rPr>
      </w:pPr>
    </w:p>
    <w:p w:rsidR="00AE014E" w:rsidRPr="0082613F" w:rsidRDefault="00AE014E" w:rsidP="009A4853">
      <w:pPr>
        <w:spacing w:line="360" w:lineRule="auto"/>
        <w:jc w:val="both"/>
        <w:rPr>
          <w:rFonts w:asciiTheme="majorBidi" w:hAnsiTheme="majorBidi" w:cstheme="majorBidi"/>
          <w:lang w:val="fr-FR"/>
        </w:rPr>
      </w:pPr>
      <w:r w:rsidRPr="0082613F">
        <w:rPr>
          <w:rFonts w:asciiTheme="majorBidi" w:hAnsiTheme="majorBidi" w:cstheme="majorBidi"/>
          <w:lang w:val="fr-FR"/>
        </w:rPr>
        <w:lastRenderedPageBreak/>
        <w:t xml:space="preserve">Dans les années dix-huit cent quatre-vingt (1880s), les journaux devinrent donc un autre moyen pour les </w:t>
      </w:r>
      <w:r w:rsidRPr="0082613F">
        <w:rPr>
          <w:rFonts w:asciiTheme="majorBidi" w:hAnsiTheme="majorBidi" w:cstheme="majorBidi"/>
          <w:i/>
          <w:iCs/>
          <w:lang w:val="fr-FR"/>
        </w:rPr>
        <w:t xml:space="preserve">rakugoka </w:t>
      </w:r>
      <w:r w:rsidRPr="0082613F">
        <w:rPr>
          <w:rFonts w:asciiTheme="majorBidi" w:hAnsiTheme="majorBidi" w:cstheme="majorBidi"/>
          <w:lang w:val="fr-FR"/>
        </w:rPr>
        <w:t>d</w:t>
      </w:r>
      <w:r w:rsidR="00C75EFD" w:rsidRPr="0082613F">
        <w:rPr>
          <w:rFonts w:asciiTheme="majorBidi" w:hAnsiTheme="majorBidi" w:cstheme="majorBidi"/>
          <w:lang w:val="fr-FR"/>
        </w:rPr>
        <w:t>e toucher les masses</w:t>
      </w:r>
      <w:r w:rsidRPr="0082613F">
        <w:rPr>
          <w:rFonts w:asciiTheme="majorBidi" w:hAnsiTheme="majorBidi" w:cstheme="majorBidi"/>
          <w:lang w:val="fr-FR"/>
        </w:rPr>
        <w:t>. Beaucoup des feuilleton</w:t>
      </w:r>
      <w:r w:rsidR="009A4853" w:rsidRPr="0082613F">
        <w:rPr>
          <w:rFonts w:asciiTheme="majorBidi" w:hAnsiTheme="majorBidi" w:cstheme="majorBidi"/>
          <w:lang w:val="fr-FR"/>
        </w:rPr>
        <w:t>s</w:t>
      </w:r>
      <w:r w:rsidRPr="0082613F">
        <w:rPr>
          <w:rFonts w:asciiTheme="majorBidi" w:hAnsiTheme="majorBidi" w:cstheme="majorBidi"/>
          <w:lang w:val="fr-FR"/>
        </w:rPr>
        <w:t xml:space="preserve"> publiés étaient des traductions adaptées (</w:t>
      </w:r>
      <w:r w:rsidRPr="0082613F">
        <w:rPr>
          <w:rFonts w:asciiTheme="majorBidi" w:eastAsia="MS PGothic" w:hAnsiTheme="majorBidi" w:cstheme="majorBidi"/>
          <w:i/>
          <w:iCs/>
          <w:lang w:val="fr-FR"/>
        </w:rPr>
        <w:t>hon’an mono</w:t>
      </w:r>
      <w:r w:rsidRPr="0082613F">
        <w:rPr>
          <w:rFonts w:asciiTheme="majorBidi" w:hAnsiTheme="majorBidi" w:cstheme="majorBidi"/>
          <w:lang w:val="fr-FR"/>
        </w:rPr>
        <w:t xml:space="preserve">) basées sur des œuvres françaises et anglaises, les traducteurs-interprètes donnant des noms japonais aux divers lieus et personnages. Dans certaines des histoires de Black, par exemple, les personnages traversent des ponts à Paris qui portent les noms de ponts bien-connus de Tokyo. Les personnages arrivent à la maison à Londres ou Paris et ils lisent le journal </w:t>
      </w:r>
      <w:r w:rsidRPr="0082613F">
        <w:rPr>
          <w:rFonts w:asciiTheme="majorBidi" w:eastAsia="MS PGothic" w:hAnsiTheme="majorBidi" w:cstheme="majorBidi"/>
          <w:lang w:val="fr-FR"/>
        </w:rPr>
        <w:t>Yomiuri shinbun</w:t>
      </w:r>
      <w:r w:rsidRPr="0082613F">
        <w:rPr>
          <w:rFonts w:asciiTheme="majorBidi" w:hAnsiTheme="majorBidi" w:cstheme="majorBidi"/>
          <w:lang w:val="fr-FR"/>
        </w:rPr>
        <w:t>, boivent de la bière et discutent du type de mochis, des gâteaux de riz japonais, qu’ils mangeront pour le Nouvel An. Cela crée une mise en scène hybride, permettant ainsi aux lecteurs de s’identifier plus facilement avec les personnages.</w:t>
      </w:r>
    </w:p>
    <w:p w:rsidR="00AE014E" w:rsidRPr="0082613F" w:rsidRDefault="00AE014E" w:rsidP="00AE014E">
      <w:pPr>
        <w:spacing w:line="360" w:lineRule="auto"/>
        <w:jc w:val="both"/>
        <w:rPr>
          <w:rFonts w:asciiTheme="majorBidi" w:hAnsiTheme="majorBidi" w:cstheme="majorBidi"/>
          <w:lang w:val="fr-FR"/>
        </w:rPr>
      </w:pPr>
      <w:r w:rsidRPr="0082613F">
        <w:rPr>
          <w:rFonts w:asciiTheme="majorBidi" w:hAnsiTheme="majorBidi" w:cstheme="majorBidi"/>
          <w:lang w:val="fr-FR"/>
        </w:rPr>
        <w:t xml:space="preserve">  </w:t>
      </w:r>
    </w:p>
    <w:p w:rsidR="00AE014E" w:rsidRPr="0082613F" w:rsidRDefault="00AE014E" w:rsidP="00A468CB">
      <w:pPr>
        <w:spacing w:line="360" w:lineRule="auto"/>
        <w:jc w:val="both"/>
        <w:rPr>
          <w:rFonts w:asciiTheme="majorBidi" w:hAnsiTheme="majorBidi" w:cstheme="majorBidi"/>
          <w:lang w:val="fr-FR"/>
        </w:rPr>
      </w:pPr>
      <w:r w:rsidRPr="0082613F">
        <w:rPr>
          <w:rFonts w:asciiTheme="majorBidi" w:hAnsiTheme="majorBidi" w:cstheme="majorBidi"/>
          <w:lang w:val="fr-FR"/>
        </w:rPr>
        <w:t xml:space="preserve">Henry bénéficia bien sûr de cette diversification des moyens de publication par lesquels les conteurs tels que Black et </w:t>
      </w:r>
      <w:r w:rsidRPr="0082613F">
        <w:rPr>
          <w:rFonts w:asciiTheme="majorBidi" w:eastAsia="MS PGothic" w:hAnsiTheme="majorBidi" w:cstheme="majorBidi"/>
          <w:lang w:val="fr-FR"/>
        </w:rPr>
        <w:t>Enchō</w:t>
      </w:r>
      <w:r w:rsidRPr="0082613F">
        <w:rPr>
          <w:rFonts w:asciiTheme="majorBidi" w:hAnsiTheme="majorBidi" w:cstheme="majorBidi"/>
          <w:lang w:val="fr-FR"/>
        </w:rPr>
        <w:t xml:space="preserve"> atteignirent un large public. Il avait déjà une certaine affinité avec les propriétaires de journaux qu’il avait développée lorsqu’il travaillait avec son père, un éditorialiste, et durant son association avec le mouvement pour la démocratie. Beaucoup des membres de ce mouvement devinrent plus tard des éditeurs de journaux. En conséquence, entre dix-huit cent quatre-vingt-sept (1887) et dix-huit cent quatre-vingt-seize (1896), le </w:t>
      </w:r>
      <w:r w:rsidRPr="0082613F">
        <w:rPr>
          <w:rFonts w:asciiTheme="majorBidi" w:hAnsiTheme="majorBidi" w:cstheme="majorBidi"/>
          <w:i/>
          <w:iCs/>
          <w:lang w:val="fr-FR"/>
        </w:rPr>
        <w:t>Yamato shinbun</w:t>
      </w:r>
      <w:r w:rsidR="00A468CB" w:rsidRPr="0082613F">
        <w:rPr>
          <w:rFonts w:asciiTheme="majorBidi" w:hAnsiTheme="majorBidi" w:cstheme="majorBidi"/>
          <w:lang w:val="fr-FR"/>
        </w:rPr>
        <w:t>,</w:t>
      </w:r>
      <w:r w:rsidRPr="0082613F">
        <w:rPr>
          <w:rFonts w:asciiTheme="majorBidi" w:hAnsiTheme="majorBidi" w:cstheme="majorBidi"/>
          <w:lang w:val="fr-FR"/>
        </w:rPr>
        <w:t xml:space="preserve"> par exemple</w:t>
      </w:r>
      <w:r w:rsidR="00A468CB" w:rsidRPr="0082613F">
        <w:rPr>
          <w:rFonts w:asciiTheme="majorBidi" w:hAnsiTheme="majorBidi" w:cstheme="majorBidi"/>
          <w:lang w:val="fr-FR"/>
        </w:rPr>
        <w:t>,</w:t>
      </w:r>
      <w:r w:rsidRPr="0082613F">
        <w:rPr>
          <w:rFonts w:asciiTheme="majorBidi" w:hAnsiTheme="majorBidi" w:cstheme="majorBidi"/>
          <w:lang w:val="fr-FR"/>
        </w:rPr>
        <w:t xml:space="preserve"> imprima au moins quatre histoires </w:t>
      </w:r>
      <w:r w:rsidR="00A468CB" w:rsidRPr="0082613F">
        <w:rPr>
          <w:rFonts w:asciiTheme="majorBidi" w:hAnsiTheme="majorBidi" w:cstheme="majorBidi"/>
          <w:lang w:val="fr-FR"/>
        </w:rPr>
        <w:t>d’</w:t>
      </w:r>
      <w:r w:rsidRPr="0082613F">
        <w:rPr>
          <w:rFonts w:asciiTheme="majorBidi" w:hAnsiTheme="majorBidi" w:cstheme="majorBidi"/>
          <w:lang w:val="fr-FR"/>
        </w:rPr>
        <w:t xml:space="preserve">Henry : </w:t>
      </w:r>
      <w:r w:rsidRPr="0082613F">
        <w:rPr>
          <w:rFonts w:asciiTheme="majorBidi" w:hAnsiTheme="majorBidi" w:cstheme="majorBidi"/>
          <w:i/>
          <w:iCs/>
          <w:lang w:val="fr-FR"/>
        </w:rPr>
        <w:t>Eikoku yodan nagare no akatsuki</w:t>
      </w:r>
      <w:r w:rsidRPr="0082613F">
        <w:rPr>
          <w:rFonts w:asciiTheme="majorBidi" w:hAnsiTheme="majorBidi" w:cstheme="majorBidi"/>
          <w:lang w:val="fr-FR"/>
        </w:rPr>
        <w:t xml:space="preserve"> (Aube à la rivière/</w:t>
      </w:r>
      <w:r w:rsidRPr="0082613F">
        <w:rPr>
          <w:rFonts w:asciiTheme="majorBidi" w:hAnsiTheme="majorBidi" w:cstheme="majorBidi"/>
          <w:iCs/>
          <w:lang w:val="fr-FR"/>
        </w:rPr>
        <w:t>Dawn at the River</w:t>
      </w:r>
      <w:r w:rsidRPr="0082613F">
        <w:rPr>
          <w:rFonts w:asciiTheme="majorBidi" w:hAnsiTheme="majorBidi" w:cstheme="majorBidi"/>
          <w:lang w:val="fr-FR"/>
        </w:rPr>
        <w:t xml:space="preserve">), </w:t>
      </w:r>
      <w:proofErr w:type="spellStart"/>
      <w:r w:rsidRPr="0082613F">
        <w:rPr>
          <w:rFonts w:asciiTheme="majorBidi" w:hAnsiTheme="majorBidi" w:cstheme="majorBidi"/>
          <w:i/>
          <w:iCs/>
          <w:lang w:val="fr-FR"/>
        </w:rPr>
        <w:t>Setsunaru</w:t>
      </w:r>
      <w:proofErr w:type="spellEnd"/>
      <w:r w:rsidRPr="0082613F">
        <w:rPr>
          <w:rFonts w:asciiTheme="majorBidi" w:hAnsiTheme="majorBidi" w:cstheme="majorBidi"/>
          <w:i/>
          <w:iCs/>
          <w:lang w:val="fr-FR"/>
        </w:rPr>
        <w:t xml:space="preserve"> </w:t>
      </w:r>
      <w:proofErr w:type="spellStart"/>
      <w:r w:rsidRPr="0082613F">
        <w:rPr>
          <w:rFonts w:asciiTheme="majorBidi" w:hAnsiTheme="majorBidi" w:cstheme="majorBidi"/>
          <w:i/>
          <w:iCs/>
          <w:lang w:val="fr-FR"/>
        </w:rPr>
        <w:t>tsumi</w:t>
      </w:r>
      <w:proofErr w:type="spellEnd"/>
      <w:r w:rsidRPr="0082613F">
        <w:rPr>
          <w:rFonts w:asciiTheme="majorBidi" w:hAnsiTheme="majorBidi" w:cstheme="majorBidi"/>
          <w:lang w:val="fr-FR"/>
        </w:rPr>
        <w:t xml:space="preserve"> (Péché pitoyable/</w:t>
      </w:r>
      <w:r w:rsidRPr="0082613F">
        <w:rPr>
          <w:rFonts w:asciiTheme="majorBidi" w:hAnsiTheme="majorBidi" w:cstheme="majorBidi"/>
          <w:iCs/>
          <w:lang w:val="fr-FR"/>
        </w:rPr>
        <w:t xml:space="preserve"> </w:t>
      </w:r>
      <w:proofErr w:type="spellStart"/>
      <w:r w:rsidRPr="0082613F">
        <w:rPr>
          <w:rFonts w:asciiTheme="majorBidi" w:hAnsiTheme="majorBidi" w:cstheme="majorBidi"/>
          <w:iCs/>
          <w:lang w:val="fr-FR"/>
        </w:rPr>
        <w:t>Pitiful</w:t>
      </w:r>
      <w:proofErr w:type="spellEnd"/>
      <w:r w:rsidRPr="0082613F">
        <w:rPr>
          <w:rFonts w:asciiTheme="majorBidi" w:hAnsiTheme="majorBidi" w:cstheme="majorBidi"/>
          <w:iCs/>
          <w:lang w:val="fr-FR"/>
        </w:rPr>
        <w:t xml:space="preserve"> Sin</w:t>
      </w:r>
      <w:r w:rsidRPr="0082613F">
        <w:rPr>
          <w:rFonts w:asciiTheme="majorBidi" w:hAnsiTheme="majorBidi" w:cstheme="majorBidi"/>
          <w:lang w:val="fr-FR"/>
        </w:rPr>
        <w:t xml:space="preserve">), </w:t>
      </w:r>
      <w:proofErr w:type="spellStart"/>
      <w:r w:rsidRPr="0082613F">
        <w:rPr>
          <w:rFonts w:asciiTheme="majorBidi" w:hAnsiTheme="majorBidi" w:cstheme="majorBidi"/>
          <w:i/>
          <w:iCs/>
          <w:lang w:val="fr-FR"/>
        </w:rPr>
        <w:t>Tsurugi</w:t>
      </w:r>
      <w:proofErr w:type="spellEnd"/>
      <w:r w:rsidRPr="0082613F">
        <w:rPr>
          <w:rFonts w:asciiTheme="majorBidi" w:hAnsiTheme="majorBidi" w:cstheme="majorBidi"/>
          <w:i/>
          <w:iCs/>
          <w:lang w:val="fr-FR"/>
        </w:rPr>
        <w:t xml:space="preserve"> no hawatari</w:t>
      </w:r>
      <w:r w:rsidRPr="0082613F">
        <w:rPr>
          <w:rFonts w:asciiTheme="majorBidi" w:hAnsiTheme="majorBidi" w:cstheme="majorBidi"/>
          <w:lang w:val="fr-FR"/>
        </w:rPr>
        <w:t xml:space="preserve"> (La lame de l’épée/</w:t>
      </w:r>
      <w:r w:rsidRPr="0082613F">
        <w:rPr>
          <w:rFonts w:asciiTheme="majorBidi" w:hAnsiTheme="majorBidi" w:cstheme="majorBidi"/>
          <w:iCs/>
          <w:lang w:val="fr-FR"/>
        </w:rPr>
        <w:t xml:space="preserve"> </w:t>
      </w:r>
      <w:proofErr w:type="spellStart"/>
      <w:r w:rsidRPr="0082613F">
        <w:rPr>
          <w:rFonts w:asciiTheme="majorBidi" w:hAnsiTheme="majorBidi" w:cstheme="majorBidi"/>
          <w:iCs/>
          <w:lang w:val="fr-FR"/>
        </w:rPr>
        <w:t>Sword</w:t>
      </w:r>
      <w:proofErr w:type="spellEnd"/>
      <w:r w:rsidRPr="0082613F">
        <w:rPr>
          <w:rFonts w:asciiTheme="majorBidi" w:hAnsiTheme="majorBidi" w:cstheme="majorBidi"/>
          <w:iCs/>
          <w:lang w:val="fr-FR"/>
        </w:rPr>
        <w:t xml:space="preserve"> </w:t>
      </w:r>
      <w:proofErr w:type="spellStart"/>
      <w:r w:rsidRPr="0082613F">
        <w:rPr>
          <w:rFonts w:asciiTheme="majorBidi" w:hAnsiTheme="majorBidi" w:cstheme="majorBidi"/>
          <w:iCs/>
          <w:lang w:val="fr-FR"/>
        </w:rPr>
        <w:t>Blade</w:t>
      </w:r>
      <w:proofErr w:type="spellEnd"/>
      <w:r w:rsidRPr="0082613F">
        <w:rPr>
          <w:rFonts w:asciiTheme="majorBidi" w:hAnsiTheme="majorBidi" w:cstheme="majorBidi"/>
          <w:lang w:val="fr-FR"/>
        </w:rPr>
        <w:t xml:space="preserve">), and </w:t>
      </w:r>
      <w:proofErr w:type="spellStart"/>
      <w:r w:rsidRPr="0082613F">
        <w:rPr>
          <w:rFonts w:asciiTheme="majorBidi" w:hAnsiTheme="majorBidi" w:cstheme="majorBidi"/>
          <w:i/>
          <w:iCs/>
          <w:lang w:val="fr-FR"/>
        </w:rPr>
        <w:t>Natsu</w:t>
      </w:r>
      <w:proofErr w:type="spellEnd"/>
      <w:r w:rsidRPr="0082613F">
        <w:rPr>
          <w:rFonts w:asciiTheme="majorBidi" w:hAnsiTheme="majorBidi" w:cstheme="majorBidi"/>
          <w:i/>
          <w:iCs/>
          <w:lang w:val="fr-FR"/>
        </w:rPr>
        <w:t xml:space="preserve"> no mushi</w:t>
      </w:r>
      <w:r w:rsidRPr="0082613F">
        <w:rPr>
          <w:rFonts w:asciiTheme="majorBidi" w:hAnsiTheme="majorBidi" w:cstheme="majorBidi"/>
          <w:lang w:val="fr-FR"/>
        </w:rPr>
        <w:t xml:space="preserve"> (Les insectes de l’été/</w:t>
      </w:r>
      <w:r w:rsidRPr="0082613F">
        <w:rPr>
          <w:rFonts w:asciiTheme="majorBidi" w:hAnsiTheme="majorBidi" w:cstheme="majorBidi"/>
          <w:iCs/>
          <w:lang w:val="fr-FR"/>
        </w:rPr>
        <w:t xml:space="preserve"> </w:t>
      </w:r>
      <w:proofErr w:type="spellStart"/>
      <w:r w:rsidRPr="0082613F">
        <w:rPr>
          <w:rFonts w:asciiTheme="majorBidi" w:hAnsiTheme="majorBidi" w:cstheme="majorBidi"/>
          <w:iCs/>
          <w:lang w:val="fr-FR"/>
        </w:rPr>
        <w:t>Summer</w:t>
      </w:r>
      <w:proofErr w:type="spellEnd"/>
      <w:r w:rsidRPr="0082613F">
        <w:rPr>
          <w:rFonts w:asciiTheme="majorBidi" w:hAnsiTheme="majorBidi" w:cstheme="majorBidi"/>
          <w:iCs/>
          <w:lang w:val="fr-FR"/>
        </w:rPr>
        <w:t xml:space="preserve"> </w:t>
      </w:r>
      <w:proofErr w:type="spellStart"/>
      <w:r w:rsidRPr="0082613F">
        <w:rPr>
          <w:rFonts w:asciiTheme="majorBidi" w:hAnsiTheme="majorBidi" w:cstheme="majorBidi"/>
          <w:iCs/>
          <w:lang w:val="fr-FR"/>
        </w:rPr>
        <w:t>Insects</w:t>
      </w:r>
      <w:proofErr w:type="spellEnd"/>
      <w:r w:rsidRPr="0082613F">
        <w:rPr>
          <w:rFonts w:asciiTheme="majorBidi" w:hAnsiTheme="majorBidi" w:cstheme="majorBidi"/>
          <w:lang w:val="fr-FR"/>
        </w:rPr>
        <w:t>).</w:t>
      </w:r>
    </w:p>
    <w:p w:rsidR="00AE014E" w:rsidRPr="0082613F" w:rsidRDefault="00AE014E" w:rsidP="00AE014E">
      <w:pPr>
        <w:spacing w:line="360" w:lineRule="auto"/>
        <w:jc w:val="both"/>
        <w:rPr>
          <w:rFonts w:asciiTheme="majorBidi" w:hAnsiTheme="majorBidi" w:cstheme="majorBidi"/>
          <w:lang w:val="fr-FR"/>
        </w:rPr>
      </w:pPr>
      <w:r w:rsidRPr="0082613F">
        <w:rPr>
          <w:rFonts w:asciiTheme="majorBidi" w:hAnsiTheme="majorBidi" w:cstheme="majorBidi"/>
          <w:lang w:val="fr-FR"/>
        </w:rPr>
        <w:t xml:space="preserve">  </w:t>
      </w:r>
    </w:p>
    <w:p w:rsidR="00AE014E" w:rsidRPr="0082613F" w:rsidRDefault="00AE014E" w:rsidP="00AE014E">
      <w:pPr>
        <w:spacing w:line="360" w:lineRule="auto"/>
        <w:jc w:val="both"/>
        <w:rPr>
          <w:rFonts w:asciiTheme="majorBidi" w:hAnsiTheme="majorBidi" w:cstheme="majorBidi"/>
          <w:lang w:val="fr-FR"/>
        </w:rPr>
      </w:pPr>
      <w:r w:rsidRPr="0082613F">
        <w:rPr>
          <w:rFonts w:asciiTheme="majorBidi" w:hAnsiTheme="majorBidi" w:cstheme="majorBidi"/>
          <w:lang w:val="fr-FR"/>
        </w:rPr>
        <w:t xml:space="preserve">Cela fut aussi la période quand le français Jules Adam le rencontra. Adam était le premier secrétaire de la légation française. Il décrivit les </w:t>
      </w:r>
      <w:r w:rsidRPr="0082613F">
        <w:rPr>
          <w:rFonts w:asciiTheme="majorBidi" w:hAnsiTheme="majorBidi" w:cstheme="majorBidi"/>
          <w:i/>
          <w:iCs/>
          <w:lang w:val="fr-FR"/>
        </w:rPr>
        <w:t>rakugoka</w:t>
      </w:r>
      <w:r w:rsidRPr="0082613F">
        <w:rPr>
          <w:rFonts w:asciiTheme="majorBidi" w:hAnsiTheme="majorBidi" w:cstheme="majorBidi"/>
          <w:lang w:val="fr-FR"/>
        </w:rPr>
        <w:t xml:space="preserve"> comment étant ‘une classe d’artistes curieux et remarquables,’ prenant note que les </w:t>
      </w:r>
      <w:r w:rsidRPr="0082613F">
        <w:rPr>
          <w:rFonts w:asciiTheme="majorBidi" w:hAnsiTheme="majorBidi" w:cstheme="majorBidi"/>
          <w:i/>
          <w:iCs/>
          <w:lang w:val="fr-FR"/>
        </w:rPr>
        <w:t>yose</w:t>
      </w:r>
      <w:r w:rsidRPr="0082613F">
        <w:rPr>
          <w:rFonts w:asciiTheme="majorBidi" w:hAnsiTheme="majorBidi" w:cstheme="majorBidi"/>
          <w:lang w:val="fr-FR"/>
        </w:rPr>
        <w:t xml:space="preserve"> tenaient ‘une place prépondérante dans l’existence des japonais.’ En dix-huit cent quatre-vingt dix-neuf (1899), Adam écrivit un livre en français au sujet du </w:t>
      </w:r>
      <w:r w:rsidRPr="0082613F">
        <w:rPr>
          <w:rFonts w:asciiTheme="majorBidi" w:hAnsiTheme="majorBidi" w:cstheme="majorBidi"/>
          <w:i/>
          <w:iCs/>
          <w:lang w:val="fr-FR"/>
        </w:rPr>
        <w:t>rakugo</w:t>
      </w:r>
      <w:r w:rsidRPr="0082613F">
        <w:rPr>
          <w:rFonts w:asciiTheme="majorBidi" w:hAnsiTheme="majorBidi" w:cstheme="majorBidi"/>
          <w:lang w:val="fr-FR"/>
        </w:rPr>
        <w:t xml:space="preserve">, dans lequel il fit mention d’Henry. Il avait une fascination particulière pour Henry. Voici ce qu’il écrivit (et ici je retraduis en français la version anglaise de son livre) : </w:t>
      </w:r>
    </w:p>
    <w:p w:rsidR="00AE014E" w:rsidRPr="0082613F" w:rsidRDefault="00AE014E" w:rsidP="00AE014E">
      <w:pPr>
        <w:spacing w:line="360" w:lineRule="auto"/>
        <w:jc w:val="both"/>
        <w:rPr>
          <w:rFonts w:asciiTheme="majorBidi" w:hAnsiTheme="majorBidi" w:cstheme="majorBidi"/>
          <w:i/>
          <w:lang w:val="fr-FR"/>
        </w:rPr>
      </w:pPr>
    </w:p>
    <w:p w:rsidR="00AE014E" w:rsidRPr="0082613F" w:rsidRDefault="00AE014E" w:rsidP="006040BD">
      <w:pPr>
        <w:ind w:left="851" w:right="702" w:firstLine="283"/>
        <w:jc w:val="both"/>
        <w:rPr>
          <w:rFonts w:asciiTheme="majorBidi" w:hAnsiTheme="majorBidi" w:cstheme="majorBidi"/>
          <w:i/>
          <w:lang w:val="fr-FR"/>
        </w:rPr>
      </w:pPr>
      <w:r w:rsidRPr="0082613F">
        <w:rPr>
          <w:rFonts w:asciiTheme="majorBidi" w:hAnsiTheme="majorBidi" w:cstheme="majorBidi"/>
          <w:lang w:val="fr-FR"/>
        </w:rPr>
        <w:lastRenderedPageBreak/>
        <w:t xml:space="preserve">J’avais été hanté depuis longtemps par un désir secret de faire connaissance avec ce phénomène, ce dilettante ou ce </w:t>
      </w:r>
      <w:r w:rsidR="006040BD" w:rsidRPr="0082613F">
        <w:rPr>
          <w:rFonts w:asciiTheme="majorBidi" w:hAnsiTheme="majorBidi" w:cstheme="majorBidi"/>
          <w:lang w:val="fr-FR"/>
        </w:rPr>
        <w:t>marginal</w:t>
      </w:r>
      <w:r w:rsidR="00A468CB" w:rsidRPr="0082613F">
        <w:rPr>
          <w:rFonts w:asciiTheme="majorBidi" w:hAnsiTheme="majorBidi" w:cstheme="majorBidi"/>
          <w:lang w:val="fr-FR"/>
        </w:rPr>
        <w:t xml:space="preserve"> </w:t>
      </w:r>
      <w:r w:rsidR="00A468CB" w:rsidRPr="0082613F">
        <w:rPr>
          <w:lang w:val="fr-FR"/>
        </w:rPr>
        <w:t>–</w:t>
      </w:r>
      <w:r w:rsidR="00A468CB" w:rsidRPr="0082613F">
        <w:rPr>
          <w:rFonts w:asciiTheme="majorBidi" w:hAnsiTheme="majorBidi" w:cstheme="majorBidi"/>
          <w:lang w:val="fr-FR"/>
        </w:rPr>
        <w:t xml:space="preserve"> je ne s</w:t>
      </w:r>
      <w:r w:rsidRPr="0082613F">
        <w:rPr>
          <w:rFonts w:asciiTheme="majorBidi" w:hAnsiTheme="majorBidi" w:cstheme="majorBidi"/>
          <w:lang w:val="fr-FR"/>
        </w:rPr>
        <w:t>ais comment le décrire</w:t>
      </w:r>
      <w:r w:rsidR="00A468CB" w:rsidRPr="0082613F">
        <w:rPr>
          <w:rFonts w:asciiTheme="majorBidi" w:hAnsiTheme="majorBidi" w:cstheme="majorBidi"/>
          <w:lang w:val="fr-FR"/>
        </w:rPr>
        <w:t xml:space="preserve"> </w:t>
      </w:r>
      <w:r w:rsidR="00A468CB" w:rsidRPr="0082613F">
        <w:rPr>
          <w:lang w:val="fr-FR"/>
        </w:rPr>
        <w:t>–</w:t>
      </w:r>
      <w:r w:rsidR="00A468CB" w:rsidRPr="0082613F">
        <w:rPr>
          <w:rFonts w:asciiTheme="majorBidi" w:hAnsiTheme="majorBidi" w:cstheme="majorBidi"/>
          <w:lang w:val="fr-FR"/>
        </w:rPr>
        <w:t xml:space="preserve"> </w:t>
      </w:r>
      <w:r w:rsidRPr="0082613F">
        <w:rPr>
          <w:rFonts w:asciiTheme="majorBidi" w:hAnsiTheme="majorBidi" w:cstheme="majorBidi"/>
          <w:lang w:val="fr-FR"/>
        </w:rPr>
        <w:t xml:space="preserve">envers lequel je nourrissais une admiration étrange mélangée à de la sympathie et de la curiosité. Je voulais lui poser des questions, l’étudier, tourner une à une les pages de sa vie, comme l’on ferait avec un livre ou autre document. </w:t>
      </w:r>
    </w:p>
    <w:p w:rsidR="00AE014E" w:rsidRPr="0082613F" w:rsidRDefault="00AE014E" w:rsidP="00AE014E">
      <w:pPr>
        <w:spacing w:line="360" w:lineRule="auto"/>
        <w:jc w:val="both"/>
        <w:rPr>
          <w:rFonts w:asciiTheme="majorBidi" w:hAnsiTheme="majorBidi" w:cstheme="majorBidi"/>
          <w:i/>
          <w:lang w:val="fr-FR"/>
        </w:rPr>
      </w:pPr>
    </w:p>
    <w:p w:rsidR="00AE014E" w:rsidRPr="0082613F" w:rsidRDefault="00AE014E" w:rsidP="00AE014E">
      <w:pPr>
        <w:spacing w:line="360" w:lineRule="auto"/>
        <w:jc w:val="both"/>
        <w:rPr>
          <w:rFonts w:asciiTheme="majorBidi" w:hAnsiTheme="majorBidi" w:cstheme="majorBidi"/>
          <w:lang w:val="fr-FR"/>
        </w:rPr>
      </w:pPr>
    </w:p>
    <w:p w:rsidR="00AE014E" w:rsidRPr="0082613F" w:rsidRDefault="00AE014E" w:rsidP="00A468CB">
      <w:pPr>
        <w:spacing w:line="360" w:lineRule="auto"/>
        <w:jc w:val="both"/>
        <w:rPr>
          <w:rFonts w:asciiTheme="majorBidi" w:hAnsiTheme="majorBidi" w:cstheme="majorBidi"/>
          <w:lang w:val="fr-FR"/>
        </w:rPr>
      </w:pPr>
      <w:r w:rsidRPr="0082613F">
        <w:rPr>
          <w:rFonts w:asciiTheme="majorBidi" w:hAnsiTheme="majorBidi" w:cstheme="majorBidi"/>
          <w:lang w:val="fr-FR"/>
        </w:rPr>
        <w:t>Un jour, Adam séjourna dans une auberge</w:t>
      </w:r>
      <w:r w:rsidR="00A468CB" w:rsidRPr="0082613F">
        <w:rPr>
          <w:rFonts w:asciiTheme="majorBidi" w:hAnsiTheme="majorBidi" w:cstheme="majorBidi"/>
          <w:lang w:val="fr-FR"/>
        </w:rPr>
        <w:t>,</w:t>
      </w:r>
      <w:r w:rsidRPr="0082613F">
        <w:rPr>
          <w:rFonts w:asciiTheme="majorBidi" w:hAnsiTheme="majorBidi" w:cstheme="majorBidi"/>
          <w:lang w:val="fr-FR"/>
        </w:rPr>
        <w:t xml:space="preserve"> dans la source thermale d’Ikaho au nord de Tokyo</w:t>
      </w:r>
      <w:r w:rsidR="00A468CB" w:rsidRPr="0082613F">
        <w:rPr>
          <w:rFonts w:asciiTheme="majorBidi" w:hAnsiTheme="majorBidi" w:cstheme="majorBidi"/>
          <w:lang w:val="fr-FR"/>
        </w:rPr>
        <w:t>,</w:t>
      </w:r>
      <w:r w:rsidRPr="0082613F">
        <w:rPr>
          <w:rFonts w:asciiTheme="majorBidi" w:hAnsiTheme="majorBidi" w:cstheme="majorBidi"/>
          <w:lang w:val="fr-FR"/>
        </w:rPr>
        <w:t xml:space="preserve"> où Black était resté le jour précédent. L’aubergiste éta</w:t>
      </w:r>
      <w:r w:rsidR="00A468CB" w:rsidRPr="0082613F">
        <w:rPr>
          <w:rFonts w:asciiTheme="majorBidi" w:hAnsiTheme="majorBidi" w:cstheme="majorBidi"/>
          <w:lang w:val="fr-FR"/>
        </w:rPr>
        <w:t>n</w:t>
      </w:r>
      <w:r w:rsidRPr="0082613F">
        <w:rPr>
          <w:rFonts w:asciiTheme="majorBidi" w:hAnsiTheme="majorBidi" w:cstheme="majorBidi"/>
          <w:lang w:val="fr-FR"/>
        </w:rPr>
        <w:t xml:space="preserve">t incapable de lui dire où Black s’en était allé, </w:t>
      </w:r>
      <w:r w:rsidR="00A468CB" w:rsidRPr="0082613F">
        <w:rPr>
          <w:rFonts w:asciiTheme="majorBidi" w:hAnsiTheme="majorBidi" w:cstheme="majorBidi"/>
          <w:lang w:val="fr-FR"/>
        </w:rPr>
        <w:t>Adam</w:t>
      </w:r>
      <w:r w:rsidRPr="0082613F">
        <w:rPr>
          <w:rFonts w:asciiTheme="majorBidi" w:hAnsiTheme="majorBidi" w:cstheme="majorBidi"/>
          <w:lang w:val="fr-FR"/>
        </w:rPr>
        <w:t xml:space="preserve"> était très déçu. Mais quelques mois plus tard, à Kobe, Adam remarqua que Black </w:t>
      </w:r>
      <w:r w:rsidR="00A468CB" w:rsidRPr="0082613F">
        <w:rPr>
          <w:rFonts w:asciiTheme="majorBidi" w:hAnsiTheme="majorBidi" w:cstheme="majorBidi"/>
          <w:lang w:val="fr-FR"/>
        </w:rPr>
        <w:t>donnait une représenta</w:t>
      </w:r>
      <w:r w:rsidRPr="0082613F">
        <w:rPr>
          <w:rFonts w:asciiTheme="majorBidi" w:hAnsiTheme="majorBidi" w:cstheme="majorBidi"/>
          <w:lang w:val="fr-FR"/>
        </w:rPr>
        <w:t>t</w:t>
      </w:r>
      <w:r w:rsidR="00A468CB" w:rsidRPr="0082613F">
        <w:rPr>
          <w:rFonts w:asciiTheme="majorBidi" w:hAnsiTheme="majorBidi" w:cstheme="majorBidi"/>
          <w:lang w:val="fr-FR"/>
        </w:rPr>
        <w:t>ion</w:t>
      </w:r>
      <w:r w:rsidRPr="0082613F">
        <w:rPr>
          <w:rFonts w:asciiTheme="majorBidi" w:hAnsiTheme="majorBidi" w:cstheme="majorBidi"/>
          <w:lang w:val="fr-FR"/>
        </w:rPr>
        <w:t xml:space="preserve"> dans un théâtre de la ville.</w:t>
      </w:r>
    </w:p>
    <w:p w:rsidR="00AE014E" w:rsidRPr="0082613F" w:rsidRDefault="00AE014E" w:rsidP="00AE014E">
      <w:pPr>
        <w:spacing w:line="360" w:lineRule="auto"/>
        <w:jc w:val="both"/>
        <w:rPr>
          <w:rFonts w:asciiTheme="majorBidi" w:hAnsiTheme="majorBidi" w:cstheme="majorBidi"/>
          <w:lang w:val="fr-FR"/>
        </w:rPr>
      </w:pPr>
    </w:p>
    <w:p w:rsidR="00AE014E" w:rsidRPr="0082613F" w:rsidRDefault="00AE014E" w:rsidP="00AE014E">
      <w:pPr>
        <w:spacing w:line="360" w:lineRule="auto"/>
        <w:jc w:val="both"/>
        <w:rPr>
          <w:rFonts w:asciiTheme="majorBidi" w:hAnsiTheme="majorBidi" w:cstheme="majorBidi"/>
          <w:lang w:val="fr-FR"/>
        </w:rPr>
      </w:pPr>
    </w:p>
    <w:p w:rsidR="00AE014E" w:rsidRPr="0082613F" w:rsidRDefault="00AE014E" w:rsidP="00AE014E">
      <w:pPr>
        <w:ind w:left="851" w:right="702" w:firstLine="283"/>
        <w:jc w:val="both"/>
        <w:rPr>
          <w:rFonts w:asciiTheme="majorBidi" w:hAnsiTheme="majorBidi" w:cstheme="majorBidi"/>
          <w:lang w:val="fr-FR"/>
        </w:rPr>
      </w:pPr>
      <w:r w:rsidRPr="0082613F">
        <w:rPr>
          <w:rFonts w:asciiTheme="majorBidi" w:hAnsiTheme="majorBidi" w:cstheme="majorBidi"/>
          <w:lang w:val="fr-FR"/>
        </w:rPr>
        <w:t>J’entrai et eu la chance de l’entendre pour la première fois. J’étais époustouflé. La salle tremblait encore des applaudissements du public quand soudain il quitta la scène. Je me hâtai au dehors</w:t>
      </w:r>
      <w:r w:rsidR="00A468CB" w:rsidRPr="0082613F">
        <w:rPr>
          <w:rFonts w:asciiTheme="majorBidi" w:hAnsiTheme="majorBidi" w:cstheme="majorBidi"/>
          <w:lang w:val="fr-FR"/>
        </w:rPr>
        <w:t>,</w:t>
      </w:r>
      <w:r w:rsidRPr="0082613F">
        <w:rPr>
          <w:rFonts w:asciiTheme="majorBidi" w:hAnsiTheme="majorBidi" w:cstheme="majorBidi"/>
          <w:lang w:val="fr-FR"/>
        </w:rPr>
        <w:t xml:space="preserve"> empressé de me présenter à lui et de le féliciter, mais il était déjà parti. Sautant dans une jinrikisha, je me rendis alors à son hôtel, ayant réussi à me procurer son adresse. Hélas ! L’oiseau s’était déjà envolé. Il avait attrapé le train de minuit pour se rendre à un rendez-vous dans une importante ville du sud. </w:t>
      </w:r>
    </w:p>
    <w:p w:rsidR="00AE014E" w:rsidRPr="0082613F" w:rsidRDefault="00AE014E" w:rsidP="00AE014E">
      <w:pPr>
        <w:spacing w:line="360" w:lineRule="auto"/>
        <w:jc w:val="both"/>
        <w:rPr>
          <w:rFonts w:asciiTheme="majorBidi" w:hAnsiTheme="majorBidi" w:cstheme="majorBidi"/>
          <w:lang w:val="fr-FR"/>
        </w:rPr>
      </w:pPr>
    </w:p>
    <w:p w:rsidR="00AE014E" w:rsidRPr="0082613F" w:rsidRDefault="00AE014E" w:rsidP="00AE014E">
      <w:pPr>
        <w:pStyle w:val="FootnoteText"/>
        <w:widowControl/>
        <w:snapToGrid/>
        <w:spacing w:line="360" w:lineRule="auto"/>
        <w:ind w:left="567" w:right="560" w:firstLine="426"/>
        <w:jc w:val="both"/>
        <w:rPr>
          <w:rFonts w:asciiTheme="majorBidi" w:hAnsiTheme="majorBidi" w:cstheme="majorBidi"/>
          <w:kern w:val="0"/>
          <w:szCs w:val="24"/>
          <w:lang w:val="fr-FR"/>
        </w:rPr>
      </w:pPr>
    </w:p>
    <w:p w:rsidR="00AE014E" w:rsidRPr="0082613F" w:rsidRDefault="00AE014E" w:rsidP="00A468CB">
      <w:pPr>
        <w:spacing w:line="360" w:lineRule="auto"/>
        <w:jc w:val="both"/>
        <w:rPr>
          <w:rFonts w:asciiTheme="majorBidi" w:hAnsiTheme="majorBidi" w:cstheme="majorBidi"/>
          <w:lang w:val="fr-FR"/>
        </w:rPr>
      </w:pPr>
      <w:r w:rsidRPr="0082613F">
        <w:rPr>
          <w:rFonts w:asciiTheme="majorBidi" w:hAnsiTheme="majorBidi" w:cstheme="majorBidi"/>
          <w:lang w:val="fr-FR"/>
        </w:rPr>
        <w:t xml:space="preserve">Henri était très occupé durant cette période, mais au début des années dix-huit cent quatre-vingt (1880s), il ne pouvait plus se déplacer librement à travers le pays. Le gouvernement avait en effet placé des restrictions sur les déplacements des étrangers au dehors des villes de Tokyo, Osaka et Kobe. Sa solution fut de se marier et de se faire adopter par une famille japonaise. Les archives montrent qu’en dix-huit cent quatre-vingt-treize (1893), à l’âge de trente-trois ans (33), Henry Black entreprit un mariage de convenance avec une femme japonaise, Ishii Aka. Il fut adopté dans la famille Ishii, acquérant ainsi le nom de famille Ishii. Officiellement, il devint donc Ishii Burakku. Ceci lui permit d’avoir accès à la citoyenneté japonaise. Il pouvait donc maintenant se déplacer librement à travers le Japon. Rapportant le mariage, l’édition du </w:t>
      </w:r>
      <w:r w:rsidRPr="0082613F">
        <w:rPr>
          <w:rFonts w:asciiTheme="majorBidi" w:hAnsiTheme="majorBidi" w:cstheme="majorBidi"/>
          <w:i/>
          <w:lang w:val="fr-FR"/>
        </w:rPr>
        <w:t>Chūō shimbun</w:t>
      </w:r>
      <w:r w:rsidRPr="0082613F">
        <w:rPr>
          <w:rFonts w:asciiTheme="majorBidi" w:hAnsiTheme="majorBidi" w:cstheme="majorBidi"/>
          <w:lang w:val="fr-FR"/>
        </w:rPr>
        <w:t xml:space="preserve"> du vingt-quatre (24) mai dix-huit cent quatre-vingt-treize (1893) déclara que sa femme, Ishii Aka, fille d’Ishii Mine, avait dix-huit ans (18) et travaillait dans une confiserie. Black étant </w:t>
      </w:r>
      <w:r w:rsidRPr="0082613F">
        <w:rPr>
          <w:rFonts w:asciiTheme="majorBidi" w:hAnsiTheme="majorBidi" w:cstheme="majorBidi"/>
          <w:lang w:val="fr-FR"/>
        </w:rPr>
        <w:lastRenderedPageBreak/>
        <w:t xml:space="preserve">homosexuel, son mariage n’était cependant qu’une occasion pour lui d’obtenir la citoyenneté japonaise </w:t>
      </w:r>
      <w:r w:rsidR="00A468CB" w:rsidRPr="0082613F">
        <w:rPr>
          <w:rFonts w:asciiTheme="majorBidi" w:hAnsiTheme="majorBidi" w:cstheme="majorBidi"/>
          <w:lang w:val="fr-FR"/>
        </w:rPr>
        <w:t>et de</w:t>
      </w:r>
      <w:r w:rsidRPr="0082613F">
        <w:rPr>
          <w:rFonts w:asciiTheme="majorBidi" w:hAnsiTheme="majorBidi" w:cstheme="majorBidi"/>
          <w:lang w:val="fr-FR"/>
        </w:rPr>
        <w:t xml:space="preserve"> pouvoir se déplacer librement au Japon. En réalité, Henry continua à vivre avec son compagnon Motokichi.</w:t>
      </w:r>
    </w:p>
    <w:p w:rsidR="00AE014E" w:rsidRPr="0082613F" w:rsidRDefault="00AE014E" w:rsidP="00AE014E">
      <w:pPr>
        <w:spacing w:line="360" w:lineRule="auto"/>
        <w:jc w:val="both"/>
        <w:rPr>
          <w:rFonts w:asciiTheme="majorBidi" w:eastAsia="MS PGothic" w:hAnsiTheme="majorBidi" w:cstheme="majorBidi"/>
          <w:lang w:val="fr-FR"/>
        </w:rPr>
      </w:pPr>
    </w:p>
    <w:p w:rsidR="00AE014E" w:rsidRPr="0082613F" w:rsidRDefault="006040BD" w:rsidP="006040BD">
      <w:pPr>
        <w:spacing w:line="360" w:lineRule="auto"/>
        <w:jc w:val="both"/>
        <w:rPr>
          <w:rFonts w:asciiTheme="majorBidi" w:hAnsiTheme="majorBidi" w:cstheme="majorBidi"/>
          <w:lang w:val="fr-FR"/>
        </w:rPr>
      </w:pPr>
      <w:r w:rsidRPr="0082613F">
        <w:rPr>
          <w:rFonts w:asciiTheme="majorBidi" w:hAnsiTheme="majorBidi" w:cstheme="majorBidi"/>
          <w:lang w:val="fr-FR"/>
        </w:rPr>
        <w:t>Mais</w:t>
      </w:r>
      <w:r w:rsidR="00A468CB" w:rsidRPr="0082613F">
        <w:rPr>
          <w:rFonts w:asciiTheme="majorBidi" w:hAnsiTheme="majorBidi" w:cstheme="majorBidi"/>
          <w:lang w:val="fr-FR"/>
        </w:rPr>
        <w:t xml:space="preserve"> i</w:t>
      </w:r>
      <w:r w:rsidR="00AE014E" w:rsidRPr="0082613F">
        <w:rPr>
          <w:rFonts w:asciiTheme="majorBidi" w:hAnsiTheme="majorBidi" w:cstheme="majorBidi"/>
          <w:lang w:val="fr-FR"/>
        </w:rPr>
        <w:t>l y a</w:t>
      </w:r>
      <w:r w:rsidR="00A468CB" w:rsidRPr="0082613F">
        <w:rPr>
          <w:rFonts w:asciiTheme="majorBidi" w:hAnsiTheme="majorBidi" w:cstheme="majorBidi"/>
          <w:lang w:val="fr-FR"/>
        </w:rPr>
        <w:t xml:space="preserve"> encore</w:t>
      </w:r>
      <w:r w:rsidR="00AE014E" w:rsidRPr="0082613F">
        <w:rPr>
          <w:rFonts w:asciiTheme="majorBidi" w:hAnsiTheme="majorBidi" w:cstheme="majorBidi"/>
          <w:lang w:val="fr-FR"/>
        </w:rPr>
        <w:t xml:space="preserve"> un autre côté intéressant d’Henry. Il joua des rôles dans des pièces de </w:t>
      </w:r>
      <w:r w:rsidR="00AE014E" w:rsidRPr="0082613F">
        <w:rPr>
          <w:rFonts w:asciiTheme="majorBidi" w:hAnsiTheme="majorBidi" w:cstheme="majorBidi"/>
          <w:i/>
          <w:iCs/>
          <w:lang w:val="fr-FR"/>
        </w:rPr>
        <w:t>kabuki</w:t>
      </w:r>
      <w:r w:rsidR="00AE014E" w:rsidRPr="0082613F">
        <w:rPr>
          <w:rFonts w:asciiTheme="majorBidi" w:hAnsiTheme="majorBidi" w:cstheme="majorBidi"/>
          <w:lang w:val="fr-FR"/>
        </w:rPr>
        <w:t xml:space="preserve">. Les conteurs visitaient souvent les théâtres de </w:t>
      </w:r>
      <w:r w:rsidR="00AE014E" w:rsidRPr="0082613F">
        <w:rPr>
          <w:rFonts w:asciiTheme="majorBidi" w:hAnsiTheme="majorBidi" w:cstheme="majorBidi"/>
          <w:i/>
          <w:iCs/>
          <w:lang w:val="fr-FR"/>
        </w:rPr>
        <w:t>kabuki</w:t>
      </w:r>
      <w:r w:rsidR="00AE014E" w:rsidRPr="0082613F">
        <w:rPr>
          <w:rFonts w:asciiTheme="majorBidi" w:hAnsiTheme="majorBidi" w:cstheme="majorBidi"/>
          <w:lang w:val="fr-FR"/>
        </w:rPr>
        <w:t xml:space="preserve"> pour observer les expressions</w:t>
      </w:r>
      <w:r w:rsidRPr="0082613F">
        <w:rPr>
          <w:rFonts w:asciiTheme="majorBidi" w:hAnsiTheme="majorBidi" w:cstheme="majorBidi"/>
          <w:lang w:val="fr-FR"/>
        </w:rPr>
        <w:t xml:space="preserve"> faciales</w:t>
      </w:r>
      <w:r w:rsidR="00AE014E" w:rsidRPr="0082613F">
        <w:rPr>
          <w:rFonts w:asciiTheme="majorBidi" w:hAnsiTheme="majorBidi" w:cstheme="majorBidi"/>
          <w:lang w:val="fr-FR"/>
        </w:rPr>
        <w:t xml:space="preserve"> et </w:t>
      </w:r>
      <w:r w:rsidR="00C75EFD" w:rsidRPr="0082613F">
        <w:rPr>
          <w:rFonts w:asciiTheme="majorBidi" w:hAnsiTheme="majorBidi" w:cstheme="majorBidi"/>
          <w:lang w:val="fr-FR"/>
        </w:rPr>
        <w:t>la gestuelle</w:t>
      </w:r>
      <w:r w:rsidR="00AE014E" w:rsidRPr="0082613F">
        <w:rPr>
          <w:rFonts w:asciiTheme="majorBidi" w:hAnsiTheme="majorBidi" w:cstheme="majorBidi"/>
          <w:lang w:val="fr-FR"/>
        </w:rPr>
        <w:t xml:space="preserve"> des acteurs. Ils incluaient ensuite ces éléments dans leurs narrations. Il est encore coutume pour les conteurs de jouer dans des extraits de </w:t>
      </w:r>
      <w:r w:rsidR="00AE014E" w:rsidRPr="0082613F">
        <w:rPr>
          <w:rFonts w:asciiTheme="majorBidi" w:hAnsiTheme="majorBidi" w:cstheme="majorBidi"/>
          <w:i/>
          <w:iCs/>
          <w:lang w:val="fr-FR"/>
        </w:rPr>
        <w:t>kabuki</w:t>
      </w:r>
      <w:r w:rsidR="00AE014E" w:rsidRPr="0082613F">
        <w:rPr>
          <w:rFonts w:asciiTheme="majorBidi" w:hAnsiTheme="majorBidi" w:cstheme="majorBidi"/>
          <w:lang w:val="fr-FR"/>
        </w:rPr>
        <w:t xml:space="preserve"> afin de se promouvoir envers leurs admirateurs. Henry Black joua un certain nombre de rôles. Son rôle préféré fut celui de Banjuiin Chobee, un héro samouraï. Il interpréta ce rôle pour la première fois au théâtre Haruki en septembre dix-huit cent quatre-vingt-douze (1892). Cela était sans précédent dans l’histoire du théâtre japonais. Pour ce rôle, Henry reçut des leçons par le fameux acteur Ichikawa Danjūrō, le neuvième du nom (IX). Danjūrō était un des grands réformateurs du théâtre </w:t>
      </w:r>
      <w:r w:rsidR="00A468CB" w:rsidRPr="0082613F">
        <w:rPr>
          <w:rFonts w:asciiTheme="majorBidi" w:hAnsiTheme="majorBidi" w:cstheme="majorBidi"/>
          <w:lang w:val="fr-FR"/>
        </w:rPr>
        <w:t>de</w:t>
      </w:r>
      <w:r w:rsidR="00AE014E" w:rsidRPr="0082613F">
        <w:rPr>
          <w:rFonts w:asciiTheme="majorBidi" w:hAnsiTheme="majorBidi" w:cstheme="majorBidi"/>
          <w:lang w:val="fr-FR"/>
        </w:rPr>
        <w:t xml:space="preserve"> l’époque. La coopération entre Danjūrō et Henry était donc une rencontre d’esprits réformistes. </w:t>
      </w:r>
    </w:p>
    <w:p w:rsidR="00AE014E" w:rsidRPr="0082613F" w:rsidRDefault="00AE014E" w:rsidP="00AE014E">
      <w:pPr>
        <w:spacing w:line="360" w:lineRule="auto"/>
        <w:jc w:val="both"/>
        <w:rPr>
          <w:rFonts w:asciiTheme="majorBidi" w:hAnsiTheme="majorBidi" w:cstheme="majorBidi"/>
          <w:lang w:val="fr-FR"/>
        </w:rPr>
      </w:pPr>
    </w:p>
    <w:p w:rsidR="00AE014E" w:rsidRPr="0082613F" w:rsidRDefault="00AE014E" w:rsidP="008B3DDB">
      <w:pPr>
        <w:spacing w:line="360" w:lineRule="auto"/>
        <w:jc w:val="both"/>
        <w:rPr>
          <w:rFonts w:asciiTheme="majorBidi" w:hAnsiTheme="majorBidi" w:cstheme="majorBidi"/>
          <w:lang w:val="fr-FR"/>
        </w:rPr>
      </w:pPr>
      <w:r w:rsidRPr="0082613F">
        <w:rPr>
          <w:rFonts w:asciiTheme="majorBidi" w:hAnsiTheme="majorBidi" w:cstheme="majorBidi"/>
          <w:lang w:val="fr-FR"/>
        </w:rPr>
        <w:t xml:space="preserve">Ses interprétations de Banzuin Chōbei en dix-huit cent quatre-vingt-douze (1892) ne représentaient cependant pas son premier rôle </w:t>
      </w:r>
      <w:r w:rsidRPr="0082613F">
        <w:rPr>
          <w:rFonts w:asciiTheme="majorBidi" w:hAnsiTheme="majorBidi" w:cstheme="majorBidi"/>
          <w:i/>
          <w:iCs/>
          <w:lang w:val="fr-FR"/>
        </w:rPr>
        <w:t>kabuki.</w:t>
      </w:r>
      <w:r w:rsidRPr="0082613F">
        <w:rPr>
          <w:rFonts w:asciiTheme="majorBidi" w:hAnsiTheme="majorBidi" w:cstheme="majorBidi"/>
          <w:lang w:val="fr-FR"/>
        </w:rPr>
        <w:t xml:space="preserve"> En dix-huit cent quatre-vingt-dix (1890), il avait déjà joué des rôles de femmes telles qu’Omiwa dans </w:t>
      </w:r>
      <w:r w:rsidRPr="0082613F">
        <w:rPr>
          <w:rFonts w:asciiTheme="majorBidi" w:hAnsiTheme="majorBidi" w:cstheme="majorBidi"/>
          <w:i/>
          <w:iCs/>
          <w:lang w:val="fr-FR"/>
        </w:rPr>
        <w:t>Imoseyama</w:t>
      </w:r>
      <w:r w:rsidRPr="0082613F">
        <w:rPr>
          <w:rFonts w:asciiTheme="majorBidi" w:hAnsiTheme="majorBidi" w:cstheme="majorBidi"/>
          <w:lang w:val="fr-FR"/>
        </w:rPr>
        <w:t xml:space="preserve"> (Mont Imo et Mont Se) ainsi qu’Osato dans </w:t>
      </w:r>
      <w:r w:rsidRPr="0082613F">
        <w:rPr>
          <w:rFonts w:asciiTheme="majorBidi" w:hAnsiTheme="majorBidi" w:cstheme="majorBidi"/>
          <w:i/>
          <w:iCs/>
          <w:lang w:val="fr-FR"/>
        </w:rPr>
        <w:t xml:space="preserve">Senbon zakura </w:t>
      </w:r>
      <w:r w:rsidRPr="0082613F">
        <w:rPr>
          <w:rFonts w:asciiTheme="majorBidi" w:hAnsiTheme="majorBidi" w:cstheme="majorBidi"/>
          <w:lang w:val="fr-FR"/>
        </w:rPr>
        <w:t>(</w:t>
      </w:r>
      <w:r w:rsidRPr="0082613F">
        <w:rPr>
          <w:rFonts w:asciiTheme="majorBidi" w:hAnsiTheme="majorBidi" w:cstheme="majorBidi"/>
          <w:i/>
          <w:iCs/>
          <w:lang w:val="fr-FR"/>
        </w:rPr>
        <w:t>Les mille cerisiers/</w:t>
      </w:r>
      <w:r w:rsidRPr="0082613F">
        <w:rPr>
          <w:rFonts w:asciiTheme="majorBidi" w:hAnsiTheme="majorBidi" w:cstheme="majorBidi"/>
          <w:lang w:val="fr-FR"/>
        </w:rPr>
        <w:t xml:space="preserve"> The </w:t>
      </w:r>
      <w:proofErr w:type="spellStart"/>
      <w:r w:rsidRPr="0082613F">
        <w:rPr>
          <w:rFonts w:asciiTheme="majorBidi" w:hAnsiTheme="majorBidi" w:cstheme="majorBidi"/>
          <w:lang w:val="fr-FR"/>
        </w:rPr>
        <w:t>Thousand</w:t>
      </w:r>
      <w:proofErr w:type="spellEnd"/>
      <w:r w:rsidRPr="0082613F">
        <w:rPr>
          <w:rFonts w:asciiTheme="majorBidi" w:hAnsiTheme="majorBidi" w:cstheme="majorBidi"/>
          <w:lang w:val="fr-FR"/>
        </w:rPr>
        <w:t xml:space="preserve"> Cherry </w:t>
      </w:r>
      <w:proofErr w:type="spellStart"/>
      <w:r w:rsidRPr="0082613F">
        <w:rPr>
          <w:rFonts w:asciiTheme="majorBidi" w:hAnsiTheme="majorBidi" w:cstheme="majorBidi"/>
          <w:lang w:val="fr-FR"/>
        </w:rPr>
        <w:t>Trees</w:t>
      </w:r>
      <w:proofErr w:type="spellEnd"/>
      <w:r w:rsidRPr="0082613F">
        <w:rPr>
          <w:rFonts w:asciiTheme="majorBidi" w:hAnsiTheme="majorBidi" w:cstheme="majorBidi"/>
          <w:lang w:val="fr-FR"/>
        </w:rPr>
        <w:t>). Ces de</w:t>
      </w:r>
      <w:r w:rsidR="008B3DDB" w:rsidRPr="0082613F">
        <w:rPr>
          <w:rFonts w:asciiTheme="majorBidi" w:hAnsiTheme="majorBidi" w:cstheme="majorBidi"/>
          <w:lang w:val="fr-FR"/>
        </w:rPr>
        <w:t>ux pièces mettaient en scène le thème</w:t>
      </w:r>
      <w:r w:rsidRPr="0082613F">
        <w:rPr>
          <w:rFonts w:asciiTheme="majorBidi" w:hAnsiTheme="majorBidi" w:cstheme="majorBidi"/>
          <w:lang w:val="fr-FR"/>
        </w:rPr>
        <w:t xml:space="preserve"> de l’amour brisé et </w:t>
      </w:r>
      <w:r w:rsidR="008B3DDB" w:rsidRPr="0082613F">
        <w:rPr>
          <w:rFonts w:asciiTheme="majorBidi" w:hAnsiTheme="majorBidi" w:cstheme="majorBidi"/>
          <w:lang w:val="fr-FR"/>
        </w:rPr>
        <w:t>une situation où il y avait</w:t>
      </w:r>
      <w:r w:rsidRPr="0082613F">
        <w:rPr>
          <w:rFonts w:asciiTheme="majorBidi" w:hAnsiTheme="majorBidi" w:cstheme="majorBidi"/>
          <w:lang w:val="fr-FR"/>
        </w:rPr>
        <w:t xml:space="preserve"> erreur sur la personne.</w:t>
      </w:r>
      <w:r w:rsidRPr="0082613F">
        <w:rPr>
          <w:rFonts w:asciiTheme="majorBidi" w:hAnsiTheme="majorBidi" w:cstheme="majorBidi"/>
          <w:i/>
          <w:iCs/>
          <w:lang w:val="fr-FR"/>
        </w:rPr>
        <w:t xml:space="preserve"> </w:t>
      </w:r>
      <w:r w:rsidRPr="0082613F">
        <w:rPr>
          <w:rFonts w:asciiTheme="majorBidi" w:hAnsiTheme="majorBidi" w:cstheme="majorBidi"/>
          <w:lang w:val="fr-FR"/>
        </w:rPr>
        <w:t xml:space="preserve">En dix-huit cent quatre-vingt-onze (1891), il avait aussi joué Kumagai dans </w:t>
      </w:r>
      <w:r w:rsidRPr="0082613F">
        <w:rPr>
          <w:rFonts w:asciiTheme="majorBidi" w:hAnsiTheme="majorBidi" w:cstheme="majorBidi"/>
          <w:i/>
          <w:iCs/>
          <w:lang w:val="fr-FR"/>
        </w:rPr>
        <w:t>Heike Monogatari</w:t>
      </w:r>
      <w:r w:rsidRPr="0082613F">
        <w:rPr>
          <w:rFonts w:asciiTheme="majorBidi" w:hAnsiTheme="majorBidi" w:cstheme="majorBidi"/>
          <w:lang w:val="fr-FR"/>
        </w:rPr>
        <w:t xml:space="preserve">, Roshishin dans </w:t>
      </w:r>
      <w:r w:rsidRPr="0082613F">
        <w:rPr>
          <w:rFonts w:asciiTheme="majorBidi" w:hAnsiTheme="majorBidi" w:cstheme="majorBidi"/>
          <w:i/>
          <w:iCs/>
          <w:lang w:val="fr-FR"/>
        </w:rPr>
        <w:t>Suikoden</w:t>
      </w:r>
      <w:r w:rsidRPr="0082613F">
        <w:rPr>
          <w:rFonts w:asciiTheme="majorBidi" w:hAnsiTheme="majorBidi" w:cstheme="majorBidi"/>
          <w:lang w:val="fr-FR"/>
        </w:rPr>
        <w:t xml:space="preserve">, et Omura dans </w:t>
      </w:r>
      <w:r w:rsidRPr="0082613F">
        <w:rPr>
          <w:rFonts w:asciiTheme="majorBidi" w:hAnsiTheme="majorBidi" w:cstheme="majorBidi"/>
          <w:i/>
          <w:iCs/>
          <w:lang w:val="fr-FR"/>
        </w:rPr>
        <w:t>Ibaraki Dōji</w:t>
      </w:r>
      <w:r w:rsidRPr="0082613F">
        <w:rPr>
          <w:rFonts w:asciiTheme="majorBidi" w:hAnsiTheme="majorBidi" w:cstheme="majorBidi"/>
          <w:lang w:val="fr-FR"/>
        </w:rPr>
        <w:t xml:space="preserve">, </w:t>
      </w:r>
      <w:r w:rsidRPr="0082613F">
        <w:rPr>
          <w:rFonts w:asciiTheme="majorBidi" w:hAnsiTheme="majorBidi" w:cstheme="majorBidi"/>
          <w:i/>
          <w:iCs/>
          <w:lang w:val="fr-FR"/>
        </w:rPr>
        <w:t>Sōzaburo no Imōto Omura.</w:t>
      </w:r>
      <w:r w:rsidRPr="0082613F">
        <w:rPr>
          <w:rFonts w:asciiTheme="majorBidi" w:hAnsiTheme="majorBidi" w:cstheme="majorBidi"/>
          <w:lang w:val="fr-FR"/>
        </w:rPr>
        <w:t xml:space="preserve"> </w:t>
      </w:r>
    </w:p>
    <w:p w:rsidR="00A468CB" w:rsidRPr="0082613F" w:rsidRDefault="00A468CB" w:rsidP="00AE014E">
      <w:pPr>
        <w:spacing w:line="360" w:lineRule="auto"/>
        <w:jc w:val="both"/>
        <w:rPr>
          <w:rFonts w:asciiTheme="majorBidi" w:hAnsiTheme="majorBidi" w:cstheme="majorBidi"/>
          <w:lang w:val="fr-FR"/>
        </w:rPr>
      </w:pPr>
    </w:p>
    <w:p w:rsidR="00AE014E" w:rsidRPr="0082613F" w:rsidRDefault="00AE014E" w:rsidP="00AE014E">
      <w:pPr>
        <w:spacing w:line="360" w:lineRule="auto"/>
        <w:jc w:val="both"/>
        <w:rPr>
          <w:rFonts w:asciiTheme="majorBidi" w:hAnsiTheme="majorBidi" w:cstheme="majorBidi"/>
          <w:lang w:val="fr-FR"/>
        </w:rPr>
      </w:pPr>
      <w:r w:rsidRPr="0082613F">
        <w:rPr>
          <w:rFonts w:asciiTheme="majorBidi" w:hAnsiTheme="majorBidi" w:cstheme="majorBidi"/>
          <w:lang w:val="fr-FR"/>
        </w:rPr>
        <w:t xml:space="preserve">Ces représentations attestent d’une </w:t>
      </w:r>
      <w:r w:rsidR="00A468CB" w:rsidRPr="0082613F">
        <w:rPr>
          <w:rFonts w:asciiTheme="majorBidi" w:hAnsiTheme="majorBidi" w:cstheme="majorBidi"/>
          <w:lang w:val="fr-FR"/>
        </w:rPr>
        <w:t xml:space="preserve">certain </w:t>
      </w:r>
      <w:r w:rsidRPr="0082613F">
        <w:rPr>
          <w:rFonts w:asciiTheme="majorBidi" w:hAnsiTheme="majorBidi" w:cstheme="majorBidi"/>
          <w:lang w:val="fr-FR"/>
        </w:rPr>
        <w:t>habilité à apprendre des dialogues en japonais et à les exprimer à la manière d’un natif, ainsi qu</w:t>
      </w:r>
      <w:r w:rsidR="00A468CB" w:rsidRPr="0082613F">
        <w:rPr>
          <w:rFonts w:asciiTheme="majorBidi" w:hAnsiTheme="majorBidi" w:cstheme="majorBidi"/>
          <w:lang w:val="fr-FR"/>
        </w:rPr>
        <w:t>e d</w:t>
      </w:r>
      <w:r w:rsidRPr="0082613F">
        <w:rPr>
          <w:rFonts w:asciiTheme="majorBidi" w:hAnsiTheme="majorBidi" w:cstheme="majorBidi"/>
          <w:lang w:val="fr-FR"/>
        </w:rPr>
        <w:t>’un enthousiasme pour le théâtre et un niveau de dévotion pour le Japon qui allait bien au delà de n’importe quel autre expatrié.</w:t>
      </w:r>
    </w:p>
    <w:p w:rsidR="00AE014E" w:rsidRPr="0082613F" w:rsidRDefault="00AE014E" w:rsidP="00AE014E">
      <w:pPr>
        <w:spacing w:line="360" w:lineRule="auto"/>
        <w:jc w:val="both"/>
        <w:rPr>
          <w:rFonts w:asciiTheme="majorBidi" w:hAnsiTheme="majorBidi" w:cstheme="majorBidi"/>
          <w:lang w:val="fr-FR"/>
        </w:rPr>
      </w:pPr>
    </w:p>
    <w:p w:rsidR="00AE014E" w:rsidRPr="0082613F" w:rsidRDefault="00AE014E" w:rsidP="00AE014E">
      <w:pPr>
        <w:spacing w:line="360" w:lineRule="auto"/>
        <w:jc w:val="both"/>
        <w:rPr>
          <w:rFonts w:asciiTheme="majorBidi" w:hAnsiTheme="majorBidi" w:cstheme="majorBidi"/>
          <w:lang w:val="fr-FR"/>
        </w:rPr>
      </w:pPr>
      <w:r w:rsidRPr="0082613F">
        <w:rPr>
          <w:rFonts w:asciiTheme="majorBidi" w:hAnsiTheme="majorBidi" w:cstheme="majorBidi"/>
          <w:lang w:val="fr-FR"/>
        </w:rPr>
        <w:lastRenderedPageBreak/>
        <w:t xml:space="preserve">Parmi ses autres accomplissements, Henry fut un des premiers à enregistrer sa voix sur les tous premiers vinyles fabriqués au Japon. En dix-neuf cent trois (1903), Henry reçut une aide financière bienvenue de Fred W. Gaisberg, un impresario et producteur de vinyles originaire des Etats Unis. Gaisberg fut le premier à fabriquer des albums à gramophone en Europe où il travailla pour The Gramophone Company qui détenait le label </w:t>
      </w:r>
      <w:r w:rsidRPr="0082613F">
        <w:rPr>
          <w:rFonts w:asciiTheme="majorBidi" w:hAnsiTheme="majorBidi" w:cstheme="majorBidi"/>
          <w:i/>
          <w:iCs/>
          <w:lang w:val="fr-FR"/>
        </w:rPr>
        <w:t>His Master’s Voice.</w:t>
      </w:r>
      <w:r w:rsidRPr="0082613F">
        <w:rPr>
          <w:rFonts w:asciiTheme="majorBidi" w:hAnsiTheme="majorBidi" w:cstheme="majorBidi"/>
          <w:lang w:val="fr-FR"/>
        </w:rPr>
        <w:t xml:space="preserve"> </w:t>
      </w:r>
    </w:p>
    <w:p w:rsidR="00AE014E" w:rsidRPr="0082613F" w:rsidRDefault="00AE014E" w:rsidP="00AE014E">
      <w:pPr>
        <w:spacing w:line="360" w:lineRule="auto"/>
        <w:jc w:val="both"/>
        <w:rPr>
          <w:rFonts w:asciiTheme="majorBidi" w:hAnsiTheme="majorBidi" w:cstheme="majorBidi"/>
          <w:lang w:val="fr-FR"/>
        </w:rPr>
      </w:pPr>
    </w:p>
    <w:p w:rsidR="00AE014E" w:rsidRPr="0082613F" w:rsidRDefault="00AE014E" w:rsidP="00AE014E">
      <w:pPr>
        <w:spacing w:line="360" w:lineRule="auto"/>
        <w:jc w:val="both"/>
        <w:rPr>
          <w:rFonts w:asciiTheme="majorBidi" w:hAnsiTheme="majorBidi" w:cstheme="majorBidi"/>
          <w:lang w:val="fr-FR"/>
        </w:rPr>
      </w:pPr>
      <w:r w:rsidRPr="0082613F">
        <w:rPr>
          <w:rFonts w:asciiTheme="majorBidi" w:hAnsiTheme="majorBidi" w:cstheme="majorBidi"/>
          <w:lang w:val="fr-FR"/>
        </w:rPr>
        <w:t>Les vinyles qu’il produisit inclurent un groupe composé de ‘petites femmes geisha accompagnées d’instruments européens’, ce que Gaisberg décrivit lui-même comme étant ‘la chose la plus amusante qu’il soit’, ainsi que l’Imperial Household Band et des narrations de Henry Black.</w:t>
      </w:r>
    </w:p>
    <w:p w:rsidR="00AE014E" w:rsidRPr="0082613F" w:rsidRDefault="00AE014E" w:rsidP="00AE014E">
      <w:pPr>
        <w:spacing w:after="100" w:afterAutospacing="1" w:line="360" w:lineRule="auto"/>
        <w:jc w:val="both"/>
        <w:rPr>
          <w:rFonts w:asciiTheme="majorBidi" w:hAnsiTheme="majorBidi" w:cstheme="majorBidi"/>
          <w:lang w:val="fr-FR"/>
        </w:rPr>
      </w:pPr>
    </w:p>
    <w:p w:rsidR="00AE014E" w:rsidRPr="0082613F" w:rsidRDefault="00AE014E" w:rsidP="00AE014E">
      <w:pPr>
        <w:spacing w:line="360" w:lineRule="auto"/>
        <w:jc w:val="both"/>
        <w:rPr>
          <w:rFonts w:asciiTheme="majorBidi" w:hAnsiTheme="majorBidi" w:cstheme="majorBidi"/>
          <w:lang w:val="fr-FR"/>
        </w:rPr>
      </w:pPr>
      <w:r w:rsidRPr="0082613F">
        <w:rPr>
          <w:rFonts w:asciiTheme="majorBidi" w:hAnsiTheme="majorBidi" w:cstheme="majorBidi"/>
          <w:lang w:val="fr-FR"/>
        </w:rPr>
        <w:t>La contribution d’Henry comprit aussi une histoire qui racontait le souvenir d’un incident durant lequel, ayant particulièrement faim, il entra dans un restaurant et commanda un grand nombre de bols de nouilles. La serveuse ne lui apporta pas son repas alors qu’elle servit plusieurs autres clients qui eux mangèrent tous et s’en allèrent. Finalement, Henry fit signe de nouveau à la serveuse et exigea de savoir pourquoi il n’avait pas été servi. Sur quoi la serveuse lui répondit qu’elle pensait que puisque il avait commandé autant de bols, il voulait sans doute attendre ses amis avant de manger.</w:t>
      </w:r>
    </w:p>
    <w:p w:rsidR="00AE014E" w:rsidRPr="0082613F" w:rsidRDefault="00AE014E" w:rsidP="00AE014E">
      <w:pPr>
        <w:spacing w:after="100" w:afterAutospacing="1" w:line="360" w:lineRule="auto"/>
        <w:jc w:val="both"/>
        <w:rPr>
          <w:rFonts w:asciiTheme="majorBidi" w:hAnsiTheme="majorBidi" w:cstheme="majorBidi"/>
          <w:lang w:val="fr-FR"/>
        </w:rPr>
      </w:pPr>
    </w:p>
    <w:p w:rsidR="00AE014E" w:rsidRPr="0082613F" w:rsidRDefault="00A468CB" w:rsidP="00A468CB">
      <w:pPr>
        <w:spacing w:line="360" w:lineRule="auto"/>
        <w:jc w:val="both"/>
        <w:rPr>
          <w:rFonts w:asciiTheme="majorBidi" w:hAnsiTheme="majorBidi" w:cstheme="majorBidi"/>
          <w:lang w:val="fr-FR"/>
        </w:rPr>
      </w:pPr>
      <w:r w:rsidRPr="0082613F">
        <w:rPr>
          <w:rFonts w:asciiTheme="majorBidi" w:hAnsiTheme="majorBidi" w:cstheme="majorBidi"/>
          <w:lang w:val="fr-FR"/>
        </w:rPr>
        <w:t>I</w:t>
      </w:r>
      <w:r w:rsidR="00AE014E" w:rsidRPr="0082613F">
        <w:rPr>
          <w:rFonts w:asciiTheme="majorBidi" w:hAnsiTheme="majorBidi" w:cstheme="majorBidi"/>
          <w:lang w:val="fr-FR"/>
        </w:rPr>
        <w:t>l y a aussi une autre ‘</w:t>
      </w:r>
      <w:r w:rsidR="00AE014E" w:rsidRPr="0082613F">
        <w:rPr>
          <w:rFonts w:asciiTheme="majorBidi" w:eastAsia="MS PGothic" w:hAnsiTheme="majorBidi" w:cstheme="majorBidi"/>
          <w:lang w:val="fr-FR"/>
        </w:rPr>
        <w:t xml:space="preserve">French </w:t>
      </w:r>
      <w:proofErr w:type="spellStart"/>
      <w:r w:rsidR="00AE014E" w:rsidRPr="0082613F">
        <w:rPr>
          <w:rFonts w:asciiTheme="majorBidi" w:eastAsia="MS PGothic" w:hAnsiTheme="majorBidi" w:cstheme="majorBidi"/>
          <w:lang w:val="fr-FR"/>
        </w:rPr>
        <w:t>connection</w:t>
      </w:r>
      <w:proofErr w:type="spellEnd"/>
      <w:r w:rsidR="00AE014E" w:rsidRPr="0082613F">
        <w:rPr>
          <w:rFonts w:asciiTheme="majorBidi" w:hAnsiTheme="majorBidi" w:cstheme="majorBidi"/>
          <w:lang w:val="fr-FR"/>
        </w:rPr>
        <w:t xml:space="preserve">’. Henry adopta un écolier japonais nommé Seikichi. Seikichi se maria plus tard à une femme française dénommée Julie Pequignot. Elle savait jouer du shamisen et devint une chanteuse accomplie de </w:t>
      </w:r>
      <w:r w:rsidR="00AE014E" w:rsidRPr="0082613F">
        <w:rPr>
          <w:rFonts w:asciiTheme="majorBidi" w:hAnsiTheme="majorBidi" w:cstheme="majorBidi"/>
          <w:i/>
          <w:lang w:val="fr-FR"/>
        </w:rPr>
        <w:t>gidayū</w:t>
      </w:r>
      <w:r w:rsidR="00AE014E" w:rsidRPr="0082613F">
        <w:rPr>
          <w:rFonts w:asciiTheme="majorBidi" w:hAnsiTheme="majorBidi" w:cstheme="majorBidi"/>
          <w:lang w:val="fr-FR"/>
        </w:rPr>
        <w:t xml:space="preserve">, utilisant comme nom de scène le prénom Rosa. Dans ces dernières années, Henry habita à Tokyo avec Seikichi et Rosa. C’était un drôle de ménage : un Britannique né en Australie et devenu Japonais, son fils adoptif japonais et sa femme d’origine française, Rosa. Rosa était une personne extraordinaire. Elle était la fille d’un couple français, mais avait été </w:t>
      </w:r>
      <w:r w:rsidRPr="0082613F">
        <w:rPr>
          <w:rFonts w:asciiTheme="majorBidi" w:hAnsiTheme="majorBidi" w:cstheme="majorBidi"/>
          <w:lang w:val="fr-FR"/>
        </w:rPr>
        <w:t>em</w:t>
      </w:r>
      <w:r w:rsidR="00AE014E" w:rsidRPr="0082613F">
        <w:rPr>
          <w:rFonts w:asciiTheme="majorBidi" w:hAnsiTheme="majorBidi" w:cstheme="majorBidi"/>
          <w:lang w:val="fr-FR"/>
        </w:rPr>
        <w:t>menée au Japon par son oncle après la mort de ses parents.</w:t>
      </w:r>
    </w:p>
    <w:p w:rsidR="00AE014E" w:rsidRPr="0082613F" w:rsidRDefault="00AE014E" w:rsidP="00AE014E">
      <w:pPr>
        <w:spacing w:after="100" w:afterAutospacing="1" w:line="360" w:lineRule="auto"/>
        <w:jc w:val="both"/>
        <w:rPr>
          <w:rFonts w:asciiTheme="majorBidi" w:hAnsiTheme="majorBidi" w:cstheme="majorBidi"/>
          <w:lang w:val="fr-FR"/>
        </w:rPr>
      </w:pPr>
    </w:p>
    <w:p w:rsidR="00AE014E" w:rsidRPr="0082613F" w:rsidRDefault="00AE014E" w:rsidP="00C757CA">
      <w:pPr>
        <w:spacing w:after="100" w:afterAutospacing="1" w:line="360" w:lineRule="auto"/>
        <w:jc w:val="both"/>
        <w:rPr>
          <w:rFonts w:asciiTheme="majorBidi" w:hAnsiTheme="majorBidi" w:cstheme="majorBidi"/>
          <w:lang w:val="fr-FR"/>
        </w:rPr>
      </w:pPr>
      <w:r w:rsidRPr="0082613F">
        <w:rPr>
          <w:rFonts w:asciiTheme="majorBidi" w:hAnsiTheme="majorBidi" w:cstheme="majorBidi"/>
          <w:lang w:val="fr-FR"/>
        </w:rPr>
        <w:lastRenderedPageBreak/>
        <w:t xml:space="preserve">Deux semaines seulement après le séisme gigantesque du Kantô, le premier septembre dix-neuf cent vingt-trois (1923), Henry Black s’éteignit à sa maison. Le docteur qui signa son certificat de </w:t>
      </w:r>
      <w:r w:rsidR="00C757CA" w:rsidRPr="0082613F">
        <w:rPr>
          <w:rFonts w:asciiTheme="majorBidi" w:hAnsiTheme="majorBidi" w:cstheme="majorBidi"/>
          <w:lang w:val="fr-FR"/>
        </w:rPr>
        <w:t>mort</w:t>
      </w:r>
      <w:r w:rsidRPr="0082613F">
        <w:rPr>
          <w:rFonts w:asciiTheme="majorBidi" w:hAnsiTheme="majorBidi" w:cstheme="majorBidi"/>
          <w:lang w:val="fr-FR"/>
        </w:rPr>
        <w:t xml:space="preserve"> détermina la cause du décès à une ‘sénilité avancée’. Sans consulter avec ses proches, sa sœur Pauline fit enterrer son corps dans le caveau familial dans le cimetière des étrangers à Yokohama. Henry Black naquit étranger, devint japonais, mais fut finalement enterré par sa sœur comme un étranger.  </w:t>
      </w:r>
    </w:p>
    <w:p w:rsidR="00AE014E" w:rsidRPr="0082613F" w:rsidRDefault="00AE014E" w:rsidP="00F46A47">
      <w:pPr>
        <w:spacing w:after="100" w:afterAutospacing="1" w:line="360" w:lineRule="auto"/>
        <w:jc w:val="both"/>
        <w:rPr>
          <w:rFonts w:asciiTheme="majorBidi" w:hAnsiTheme="majorBidi" w:cstheme="majorBidi"/>
          <w:i/>
          <w:iCs/>
          <w:lang w:val="fr-FR"/>
        </w:rPr>
      </w:pPr>
      <w:r w:rsidRPr="0082613F">
        <w:rPr>
          <w:rFonts w:asciiTheme="majorBidi" w:hAnsiTheme="majorBidi" w:cstheme="majorBidi"/>
          <w:lang w:val="fr-FR"/>
        </w:rPr>
        <w:t xml:space="preserve">Si cela </w:t>
      </w:r>
      <w:r w:rsidR="00F46A47" w:rsidRPr="0082613F">
        <w:rPr>
          <w:rFonts w:asciiTheme="majorBidi" w:hAnsiTheme="majorBidi" w:cstheme="majorBidi"/>
          <w:lang w:val="fr-FR"/>
        </w:rPr>
        <w:t>avait été</w:t>
      </w:r>
      <w:r w:rsidRPr="0082613F">
        <w:rPr>
          <w:rFonts w:asciiTheme="majorBidi" w:hAnsiTheme="majorBidi" w:cstheme="majorBidi"/>
          <w:lang w:val="fr-FR"/>
        </w:rPr>
        <w:t xml:space="preserve"> possible, j’aurais aimé écrire sur sa tombe les mots suivants tirés de sa</w:t>
      </w:r>
      <w:r w:rsidR="00C757CA" w:rsidRPr="0082613F">
        <w:rPr>
          <w:rFonts w:asciiTheme="majorBidi" w:hAnsiTheme="majorBidi" w:cstheme="majorBidi"/>
          <w:lang w:val="fr-FR"/>
        </w:rPr>
        <w:t xml:space="preserve"> nouvelle</w:t>
      </w:r>
      <w:r w:rsidRPr="0082613F">
        <w:rPr>
          <w:rFonts w:asciiTheme="majorBidi" w:hAnsiTheme="majorBidi" w:cstheme="majorBidi"/>
          <w:lang w:val="fr-FR"/>
        </w:rPr>
        <w:t xml:space="preserve"> </w:t>
      </w:r>
      <w:r w:rsidRPr="0082613F">
        <w:rPr>
          <w:rFonts w:asciiTheme="majorBidi" w:hAnsiTheme="majorBidi" w:cstheme="majorBidi"/>
          <w:i/>
          <w:iCs/>
          <w:lang w:val="fr-FR"/>
        </w:rPr>
        <w:t>Conte du théâtre de Londres </w:t>
      </w:r>
      <w:r w:rsidRPr="0082613F">
        <w:rPr>
          <w:rFonts w:asciiTheme="majorBidi" w:hAnsiTheme="majorBidi" w:cstheme="majorBidi"/>
          <w:lang w:val="fr-FR"/>
        </w:rPr>
        <w:t>(</w:t>
      </w:r>
      <w:r w:rsidRPr="0082613F">
        <w:rPr>
          <w:rFonts w:asciiTheme="majorBidi" w:hAnsiTheme="majorBidi" w:cstheme="majorBidi"/>
          <w:i/>
          <w:lang w:val="fr-FR"/>
        </w:rPr>
        <w:t xml:space="preserve">Tale from a London </w:t>
      </w:r>
      <w:proofErr w:type="spellStart"/>
      <w:r w:rsidRPr="0082613F">
        <w:rPr>
          <w:rFonts w:asciiTheme="majorBidi" w:hAnsiTheme="majorBidi" w:cstheme="majorBidi"/>
          <w:i/>
          <w:lang w:val="fr-FR"/>
        </w:rPr>
        <w:t>Theatre</w:t>
      </w:r>
      <w:proofErr w:type="spellEnd"/>
      <w:r w:rsidRPr="0082613F">
        <w:rPr>
          <w:rFonts w:asciiTheme="majorBidi" w:hAnsiTheme="majorBidi" w:cstheme="majorBidi"/>
          <w:lang w:val="fr-FR"/>
        </w:rPr>
        <w:t>):</w:t>
      </w:r>
      <w:r w:rsidRPr="0082613F">
        <w:rPr>
          <w:rFonts w:asciiTheme="majorBidi" w:hAnsiTheme="majorBidi" w:cstheme="majorBidi"/>
          <w:i/>
          <w:iCs/>
          <w:lang w:val="fr-FR"/>
        </w:rPr>
        <w:t xml:space="preserve"> </w:t>
      </w:r>
    </w:p>
    <w:p w:rsidR="00AE014E" w:rsidRPr="0082613F" w:rsidRDefault="00AE014E" w:rsidP="00A468CB">
      <w:pPr>
        <w:spacing w:after="100" w:afterAutospacing="1"/>
        <w:ind w:left="851" w:right="702" w:firstLine="283"/>
        <w:jc w:val="both"/>
        <w:rPr>
          <w:rFonts w:asciiTheme="majorBidi" w:hAnsiTheme="majorBidi" w:cstheme="majorBidi"/>
          <w:i/>
          <w:lang w:val="fr-FR"/>
        </w:rPr>
      </w:pPr>
      <w:r w:rsidRPr="0082613F">
        <w:rPr>
          <w:rFonts w:asciiTheme="majorBidi" w:hAnsiTheme="majorBidi" w:cstheme="majorBidi"/>
          <w:i/>
          <w:lang w:val="fr-FR"/>
        </w:rPr>
        <w:t xml:space="preserve">Si vous rendez visite aux peuples blancs d’Europe, contrairement aux noirs, certains sont tellement blancs qu’ils ressemblent </w:t>
      </w:r>
      <w:r w:rsidR="00A468CB" w:rsidRPr="0082613F">
        <w:rPr>
          <w:rFonts w:asciiTheme="majorBidi" w:hAnsiTheme="majorBidi" w:cstheme="majorBidi"/>
          <w:i/>
          <w:lang w:val="fr-FR"/>
        </w:rPr>
        <w:t xml:space="preserve">presque </w:t>
      </w:r>
      <w:r w:rsidRPr="0082613F">
        <w:rPr>
          <w:rFonts w:asciiTheme="majorBidi" w:hAnsiTheme="majorBidi" w:cstheme="majorBidi"/>
          <w:i/>
          <w:lang w:val="fr-FR"/>
        </w:rPr>
        <w:t>à des fantômes sous un clair de lune. Mais leur sentiments et affection sont les mêmes que ceux des Japonais. Bien que la langue, la tenue vestimentaire, la couleur des yeux ou des cheveux peuvent être différentes, tout être humain possède les mêmes sentiments et émotions.</w:t>
      </w:r>
    </w:p>
    <w:p w:rsidR="00AE014E" w:rsidRPr="0082613F" w:rsidRDefault="00AE014E" w:rsidP="00AE014E">
      <w:pPr>
        <w:spacing w:after="100" w:afterAutospacing="1"/>
        <w:ind w:left="851" w:right="702" w:firstLine="283"/>
        <w:jc w:val="both"/>
        <w:rPr>
          <w:rFonts w:asciiTheme="majorBidi" w:hAnsiTheme="majorBidi" w:cstheme="majorBidi"/>
          <w:i/>
          <w:lang w:val="fr-FR"/>
        </w:rPr>
      </w:pPr>
      <w:r w:rsidRPr="0082613F">
        <w:rPr>
          <w:rFonts w:asciiTheme="majorBidi" w:hAnsiTheme="majorBidi" w:cstheme="majorBidi"/>
          <w:i/>
          <w:lang w:val="fr-FR"/>
        </w:rPr>
        <w:t xml:space="preserve"> </w:t>
      </w:r>
    </w:p>
    <w:p w:rsidR="00AE014E" w:rsidRPr="0082613F" w:rsidRDefault="00AE014E" w:rsidP="00AE014E">
      <w:pPr>
        <w:spacing w:after="100" w:afterAutospacing="1" w:line="360" w:lineRule="auto"/>
        <w:jc w:val="both"/>
        <w:rPr>
          <w:rFonts w:asciiTheme="majorBidi" w:hAnsiTheme="majorBidi" w:cstheme="majorBidi"/>
          <w:lang w:val="fr-FR"/>
        </w:rPr>
      </w:pPr>
      <w:r w:rsidRPr="0082613F">
        <w:rPr>
          <w:rFonts w:asciiTheme="majorBidi" w:hAnsiTheme="majorBidi" w:cstheme="majorBidi"/>
          <w:lang w:val="fr-FR"/>
        </w:rPr>
        <w:t xml:space="preserve">Henry Black était un homme extraordinaire. </w:t>
      </w:r>
    </w:p>
    <w:p w:rsidR="00AE014E" w:rsidRPr="00AE014E" w:rsidRDefault="00AE014E" w:rsidP="00A468CB">
      <w:pPr>
        <w:spacing w:after="100" w:afterAutospacing="1" w:line="360" w:lineRule="auto"/>
        <w:jc w:val="both"/>
        <w:rPr>
          <w:rFonts w:asciiTheme="majorBidi" w:hAnsiTheme="majorBidi" w:cstheme="majorBidi"/>
          <w:lang w:val="fr-FR"/>
        </w:rPr>
      </w:pPr>
      <w:r w:rsidRPr="0082613F">
        <w:rPr>
          <w:rFonts w:asciiTheme="majorBidi" w:hAnsiTheme="majorBidi" w:cstheme="majorBidi"/>
          <w:lang w:val="fr-FR"/>
        </w:rPr>
        <w:t xml:space="preserve">Ce soir, quand vous </w:t>
      </w:r>
      <w:r w:rsidR="00A468CB" w:rsidRPr="0082613F">
        <w:rPr>
          <w:rFonts w:asciiTheme="majorBidi" w:hAnsiTheme="majorBidi" w:cstheme="majorBidi"/>
          <w:lang w:val="fr-FR"/>
        </w:rPr>
        <w:t xml:space="preserve">contemplez </w:t>
      </w:r>
      <w:r w:rsidRPr="0082613F">
        <w:rPr>
          <w:rFonts w:asciiTheme="majorBidi" w:hAnsiTheme="majorBidi" w:cstheme="majorBidi"/>
          <w:lang w:val="fr-FR"/>
        </w:rPr>
        <w:t>la représentation de Stéphane, considérez-la comme une reconstitution de l’état d’esprit d’Henry Black, un homme qui aimait la vie, le Japon, et le théâtre.</w:t>
      </w:r>
    </w:p>
    <w:p w:rsidR="00AE014E" w:rsidRPr="00AE014E" w:rsidRDefault="00AE014E" w:rsidP="00AE014E">
      <w:pPr>
        <w:spacing w:after="100" w:afterAutospacing="1" w:line="360" w:lineRule="auto"/>
        <w:jc w:val="both"/>
        <w:rPr>
          <w:rFonts w:asciiTheme="majorBidi" w:eastAsia="MS PGothic" w:hAnsiTheme="majorBidi" w:cstheme="majorBidi"/>
          <w:lang w:val="fr-FR"/>
        </w:rPr>
      </w:pPr>
    </w:p>
    <w:p w:rsidR="00AE014E" w:rsidRPr="00AE014E" w:rsidRDefault="00AE014E" w:rsidP="00AE014E">
      <w:pPr>
        <w:spacing w:line="360" w:lineRule="auto"/>
        <w:jc w:val="both"/>
        <w:rPr>
          <w:rFonts w:asciiTheme="majorBidi" w:hAnsiTheme="majorBidi" w:cstheme="majorBidi"/>
          <w:b/>
          <w:lang w:val="fr-FR"/>
        </w:rPr>
      </w:pPr>
    </w:p>
    <w:p w:rsidR="0099531D" w:rsidRPr="00AE014E" w:rsidRDefault="0099531D" w:rsidP="00AE014E">
      <w:pPr>
        <w:spacing w:line="360" w:lineRule="auto"/>
        <w:jc w:val="both"/>
        <w:rPr>
          <w:rFonts w:asciiTheme="majorBidi" w:hAnsiTheme="majorBidi" w:cstheme="majorBidi"/>
          <w:lang w:val="fr-FR"/>
        </w:rPr>
      </w:pPr>
    </w:p>
    <w:sectPr w:rsidR="0099531D" w:rsidRPr="00AE014E" w:rsidSect="001D2779">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461F" w:rsidRDefault="0058461F" w:rsidP="00982542">
      <w:r>
        <w:separator/>
      </w:r>
    </w:p>
  </w:endnote>
  <w:endnote w:type="continuationSeparator" w:id="0">
    <w:p w:rsidR="0058461F" w:rsidRDefault="0058461F" w:rsidP="00982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 w:name="SBL Greek">
    <w:panose1 w:val="02000000000000000000"/>
    <w:charset w:val="00"/>
    <w:family w:val="auto"/>
    <w:pitch w:val="variable"/>
    <w:sig w:usb0="C00000EF" w:usb1="0001A0CB" w:usb2="00000000" w:usb3="00000000" w:csb0="00000009" w:csb1="00000000"/>
  </w:font>
  <w:font w:name="DFPPOP-SB">
    <w:altName w:val="Times New Roman"/>
    <w:panose1 w:val="020B0604020202020204"/>
    <w:charset w:val="80"/>
    <w:family w:val="decorative"/>
    <w:pitch w:val="variable"/>
    <w:sig w:usb0="00000000" w:usb1="08070000" w:usb2="00000010" w:usb3="00000000" w:csb0="00020000" w:csb1="00000000"/>
  </w:font>
  <w:font w:name="MS Gothic">
    <w:altName w:val="ＭＳ ゴシック"/>
    <w:panose1 w:val="020B0609070205080204"/>
    <w:charset w:val="80"/>
    <w:family w:val="modern"/>
    <w:pitch w:val="fixed"/>
    <w:sig w:usb0="E00002FF" w:usb1="6AC7FDFB" w:usb2="00000012" w:usb3="00000000" w:csb0="0002009F" w:csb1="00000000"/>
  </w:font>
  <w:font w:name="MS PGothic">
    <w:panose1 w:val="020B0600070205080204"/>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0355" w:rsidRDefault="00E774CA" w:rsidP="00BB7543">
    <w:pPr>
      <w:pStyle w:val="Footer"/>
      <w:framePr w:wrap="around" w:vAnchor="text" w:hAnchor="margin" w:xAlign="right" w:y="1"/>
      <w:rPr>
        <w:rStyle w:val="PageNumber"/>
      </w:rPr>
    </w:pPr>
    <w:r>
      <w:rPr>
        <w:rStyle w:val="PageNumber"/>
      </w:rPr>
      <w:fldChar w:fldCharType="begin"/>
    </w:r>
    <w:r w:rsidR="00AE014E">
      <w:rPr>
        <w:rStyle w:val="PageNumber"/>
      </w:rPr>
      <w:instrText xml:space="preserve">PAGE  </w:instrText>
    </w:r>
    <w:r>
      <w:rPr>
        <w:rStyle w:val="PageNumber"/>
      </w:rPr>
      <w:fldChar w:fldCharType="end"/>
    </w:r>
  </w:p>
  <w:p w:rsidR="009C0355" w:rsidRDefault="0058461F" w:rsidP="00E82FE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0355" w:rsidRDefault="00E774CA" w:rsidP="00BB7543">
    <w:pPr>
      <w:pStyle w:val="Footer"/>
      <w:framePr w:wrap="around" w:vAnchor="text" w:hAnchor="margin" w:xAlign="right" w:y="1"/>
      <w:rPr>
        <w:rStyle w:val="PageNumber"/>
      </w:rPr>
    </w:pPr>
    <w:r>
      <w:rPr>
        <w:rStyle w:val="PageNumber"/>
      </w:rPr>
      <w:fldChar w:fldCharType="begin"/>
    </w:r>
    <w:r w:rsidR="00AE014E">
      <w:rPr>
        <w:rStyle w:val="PageNumber"/>
      </w:rPr>
      <w:instrText xml:space="preserve">PAGE  </w:instrText>
    </w:r>
    <w:r>
      <w:rPr>
        <w:rStyle w:val="PageNumber"/>
      </w:rPr>
      <w:fldChar w:fldCharType="separate"/>
    </w:r>
    <w:r w:rsidR="001C7C91">
      <w:rPr>
        <w:rStyle w:val="PageNumber"/>
        <w:noProof/>
      </w:rPr>
      <w:t>18</w:t>
    </w:r>
    <w:r>
      <w:rPr>
        <w:rStyle w:val="PageNumber"/>
      </w:rPr>
      <w:fldChar w:fldCharType="end"/>
    </w:r>
  </w:p>
  <w:p w:rsidR="009C0355" w:rsidRDefault="0058461F" w:rsidP="00E82FE8">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613F" w:rsidRDefault="008261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461F" w:rsidRDefault="0058461F" w:rsidP="00982542">
      <w:r>
        <w:separator/>
      </w:r>
    </w:p>
  </w:footnote>
  <w:footnote w:type="continuationSeparator" w:id="0">
    <w:p w:rsidR="0058461F" w:rsidRDefault="0058461F" w:rsidP="009825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613F" w:rsidRDefault="008261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613F" w:rsidRDefault="008261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613F" w:rsidRDefault="008261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732FD1"/>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1" w15:restartNumberingAfterBreak="0">
    <w:nsid w:val="1CA056ED"/>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2" w15:restartNumberingAfterBreak="0">
    <w:nsid w:val="1FE00275"/>
    <w:multiLevelType w:val="singleLevel"/>
    <w:tmpl w:val="0409000F"/>
    <w:lvl w:ilvl="0">
      <w:start w:val="1"/>
      <w:numFmt w:val="decimal"/>
      <w:lvlText w:val="%1."/>
      <w:lvlJc w:val="left"/>
      <w:pPr>
        <w:tabs>
          <w:tab w:val="num" w:pos="425"/>
        </w:tabs>
        <w:ind w:left="425" w:hanging="425"/>
      </w:pPr>
    </w:lvl>
  </w:abstractNum>
  <w:abstractNum w:abstractNumId="3" w15:restartNumberingAfterBreak="0">
    <w:nsid w:val="2E605034"/>
    <w:multiLevelType w:val="singleLevel"/>
    <w:tmpl w:val="0409000F"/>
    <w:lvl w:ilvl="0">
      <w:start w:val="1"/>
      <w:numFmt w:val="decimal"/>
      <w:lvlText w:val="%1."/>
      <w:lvlJc w:val="left"/>
      <w:pPr>
        <w:tabs>
          <w:tab w:val="num" w:pos="425"/>
        </w:tabs>
        <w:ind w:left="425" w:hanging="425"/>
      </w:pPr>
    </w:lvl>
  </w:abstractNum>
  <w:abstractNum w:abstractNumId="4" w15:restartNumberingAfterBreak="0">
    <w:nsid w:val="34EC0313"/>
    <w:multiLevelType w:val="singleLevel"/>
    <w:tmpl w:val="2DE89F78"/>
    <w:lvl w:ilvl="0">
      <w:start w:val="1"/>
      <w:numFmt w:val="decimal"/>
      <w:lvlText w:val="%1."/>
      <w:lvlJc w:val="left"/>
      <w:pPr>
        <w:tabs>
          <w:tab w:val="num" w:pos="252"/>
        </w:tabs>
        <w:ind w:left="252" w:hanging="252"/>
      </w:pPr>
      <w:rPr>
        <w:rFonts w:hint="eastAsia"/>
      </w:rPr>
    </w:lvl>
  </w:abstractNum>
  <w:abstractNum w:abstractNumId="5" w15:restartNumberingAfterBreak="0">
    <w:nsid w:val="78ED7944"/>
    <w:multiLevelType w:val="hybridMultilevel"/>
    <w:tmpl w:val="DED2B09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4"/>
  </w:num>
  <w:num w:numId="3">
    <w:abstractNumId w:val="1"/>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9"/>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E014E"/>
    <w:rsid w:val="00010468"/>
    <w:rsid w:val="00010F56"/>
    <w:rsid w:val="00012099"/>
    <w:rsid w:val="00016852"/>
    <w:rsid w:val="000213B9"/>
    <w:rsid w:val="0002201B"/>
    <w:rsid w:val="00026B7E"/>
    <w:rsid w:val="00040E5E"/>
    <w:rsid w:val="00043BED"/>
    <w:rsid w:val="000477CF"/>
    <w:rsid w:val="00061AD2"/>
    <w:rsid w:val="00065BD8"/>
    <w:rsid w:val="000675CF"/>
    <w:rsid w:val="0007015A"/>
    <w:rsid w:val="000A719B"/>
    <w:rsid w:val="000B5B6C"/>
    <w:rsid w:val="000C1796"/>
    <w:rsid w:val="000D0201"/>
    <w:rsid w:val="000D1F5A"/>
    <w:rsid w:val="000D4705"/>
    <w:rsid w:val="000F62EA"/>
    <w:rsid w:val="001016B5"/>
    <w:rsid w:val="00110845"/>
    <w:rsid w:val="00111E48"/>
    <w:rsid w:val="00113063"/>
    <w:rsid w:val="001139B0"/>
    <w:rsid w:val="0011506C"/>
    <w:rsid w:val="00131E51"/>
    <w:rsid w:val="001346F4"/>
    <w:rsid w:val="00137A09"/>
    <w:rsid w:val="0014581E"/>
    <w:rsid w:val="0014756D"/>
    <w:rsid w:val="00147FE4"/>
    <w:rsid w:val="001541D7"/>
    <w:rsid w:val="0016299D"/>
    <w:rsid w:val="001637B8"/>
    <w:rsid w:val="00180ED6"/>
    <w:rsid w:val="001C2819"/>
    <w:rsid w:val="001C44EE"/>
    <w:rsid w:val="001C552A"/>
    <w:rsid w:val="001C7C91"/>
    <w:rsid w:val="001D330D"/>
    <w:rsid w:val="001D44CA"/>
    <w:rsid w:val="001D5F00"/>
    <w:rsid w:val="001E7233"/>
    <w:rsid w:val="00205E56"/>
    <w:rsid w:val="00210D2E"/>
    <w:rsid w:val="00214632"/>
    <w:rsid w:val="002150F6"/>
    <w:rsid w:val="002167D2"/>
    <w:rsid w:val="002174E2"/>
    <w:rsid w:val="002362E5"/>
    <w:rsid w:val="00245DAF"/>
    <w:rsid w:val="0025316D"/>
    <w:rsid w:val="00275959"/>
    <w:rsid w:val="00281F24"/>
    <w:rsid w:val="00286F35"/>
    <w:rsid w:val="0029274C"/>
    <w:rsid w:val="002B12FE"/>
    <w:rsid w:val="002D124A"/>
    <w:rsid w:val="002D1FCF"/>
    <w:rsid w:val="002D237C"/>
    <w:rsid w:val="002D2F39"/>
    <w:rsid w:val="002D479A"/>
    <w:rsid w:val="002D4F6D"/>
    <w:rsid w:val="002E28A0"/>
    <w:rsid w:val="002F2E65"/>
    <w:rsid w:val="002F310F"/>
    <w:rsid w:val="003063C2"/>
    <w:rsid w:val="00312747"/>
    <w:rsid w:val="00322FF4"/>
    <w:rsid w:val="00324F17"/>
    <w:rsid w:val="003336A5"/>
    <w:rsid w:val="0035267C"/>
    <w:rsid w:val="00361584"/>
    <w:rsid w:val="00364B03"/>
    <w:rsid w:val="00364D3C"/>
    <w:rsid w:val="00371802"/>
    <w:rsid w:val="00371856"/>
    <w:rsid w:val="0037415F"/>
    <w:rsid w:val="00375152"/>
    <w:rsid w:val="00385001"/>
    <w:rsid w:val="00386E56"/>
    <w:rsid w:val="0039146C"/>
    <w:rsid w:val="003922DA"/>
    <w:rsid w:val="00396D08"/>
    <w:rsid w:val="003A15CD"/>
    <w:rsid w:val="003A61EF"/>
    <w:rsid w:val="003B159E"/>
    <w:rsid w:val="003B35A6"/>
    <w:rsid w:val="003B4281"/>
    <w:rsid w:val="003E37C8"/>
    <w:rsid w:val="003E3E99"/>
    <w:rsid w:val="003F0D94"/>
    <w:rsid w:val="003F1EF6"/>
    <w:rsid w:val="003F2886"/>
    <w:rsid w:val="00403CF5"/>
    <w:rsid w:val="00410F24"/>
    <w:rsid w:val="00414B89"/>
    <w:rsid w:val="00416860"/>
    <w:rsid w:val="0041719E"/>
    <w:rsid w:val="00451C8B"/>
    <w:rsid w:val="0046053D"/>
    <w:rsid w:val="00485D0D"/>
    <w:rsid w:val="00494AFC"/>
    <w:rsid w:val="00494FB6"/>
    <w:rsid w:val="00496E9F"/>
    <w:rsid w:val="004A3614"/>
    <w:rsid w:val="004C5525"/>
    <w:rsid w:val="004D1461"/>
    <w:rsid w:val="004D1EC2"/>
    <w:rsid w:val="004F31F5"/>
    <w:rsid w:val="004F3A06"/>
    <w:rsid w:val="00507474"/>
    <w:rsid w:val="00511C4F"/>
    <w:rsid w:val="005145E5"/>
    <w:rsid w:val="00536A61"/>
    <w:rsid w:val="005414A0"/>
    <w:rsid w:val="00541CBF"/>
    <w:rsid w:val="00551728"/>
    <w:rsid w:val="0058461F"/>
    <w:rsid w:val="005A44F3"/>
    <w:rsid w:val="005A5FA5"/>
    <w:rsid w:val="005B1624"/>
    <w:rsid w:val="005B4B80"/>
    <w:rsid w:val="005C060B"/>
    <w:rsid w:val="005C06C2"/>
    <w:rsid w:val="005C7373"/>
    <w:rsid w:val="005D2F38"/>
    <w:rsid w:val="005D6141"/>
    <w:rsid w:val="005E622B"/>
    <w:rsid w:val="005F4B6F"/>
    <w:rsid w:val="005F4E52"/>
    <w:rsid w:val="006040BD"/>
    <w:rsid w:val="00610AE5"/>
    <w:rsid w:val="006236C8"/>
    <w:rsid w:val="00627494"/>
    <w:rsid w:val="0063001F"/>
    <w:rsid w:val="0065289F"/>
    <w:rsid w:val="00662316"/>
    <w:rsid w:val="00670C19"/>
    <w:rsid w:val="00673183"/>
    <w:rsid w:val="0067751A"/>
    <w:rsid w:val="00690652"/>
    <w:rsid w:val="006B3966"/>
    <w:rsid w:val="006C1A5C"/>
    <w:rsid w:val="006C37D1"/>
    <w:rsid w:val="006C6DAA"/>
    <w:rsid w:val="006D3197"/>
    <w:rsid w:val="006D64AF"/>
    <w:rsid w:val="006E1EC6"/>
    <w:rsid w:val="006F7B13"/>
    <w:rsid w:val="00700D7E"/>
    <w:rsid w:val="00704904"/>
    <w:rsid w:val="00726C89"/>
    <w:rsid w:val="00742B0C"/>
    <w:rsid w:val="007454AA"/>
    <w:rsid w:val="007602EA"/>
    <w:rsid w:val="007618C2"/>
    <w:rsid w:val="00765EE6"/>
    <w:rsid w:val="00766D12"/>
    <w:rsid w:val="00771ABD"/>
    <w:rsid w:val="007731DC"/>
    <w:rsid w:val="007A17DC"/>
    <w:rsid w:val="007B12A1"/>
    <w:rsid w:val="007B38E1"/>
    <w:rsid w:val="007C0683"/>
    <w:rsid w:val="007C586D"/>
    <w:rsid w:val="007D1006"/>
    <w:rsid w:val="007D33E7"/>
    <w:rsid w:val="007E05CC"/>
    <w:rsid w:val="007E5FA8"/>
    <w:rsid w:val="007E7EAB"/>
    <w:rsid w:val="007F7EB1"/>
    <w:rsid w:val="00804E1F"/>
    <w:rsid w:val="00813725"/>
    <w:rsid w:val="00815CB9"/>
    <w:rsid w:val="00824578"/>
    <w:rsid w:val="0082613F"/>
    <w:rsid w:val="008315DE"/>
    <w:rsid w:val="00862B03"/>
    <w:rsid w:val="008933D8"/>
    <w:rsid w:val="008A433C"/>
    <w:rsid w:val="008B3DDB"/>
    <w:rsid w:val="008D2538"/>
    <w:rsid w:val="008D7FDF"/>
    <w:rsid w:val="008E3E57"/>
    <w:rsid w:val="008F41E0"/>
    <w:rsid w:val="00915490"/>
    <w:rsid w:val="009418AD"/>
    <w:rsid w:val="00951E43"/>
    <w:rsid w:val="009651E9"/>
    <w:rsid w:val="00971009"/>
    <w:rsid w:val="00982542"/>
    <w:rsid w:val="00984A4B"/>
    <w:rsid w:val="009949AB"/>
    <w:rsid w:val="0099531D"/>
    <w:rsid w:val="009A4853"/>
    <w:rsid w:val="009B5E99"/>
    <w:rsid w:val="009F51BE"/>
    <w:rsid w:val="009F7A71"/>
    <w:rsid w:val="00A10295"/>
    <w:rsid w:val="00A24A82"/>
    <w:rsid w:val="00A265D9"/>
    <w:rsid w:val="00A30B6E"/>
    <w:rsid w:val="00A315EA"/>
    <w:rsid w:val="00A34138"/>
    <w:rsid w:val="00A43804"/>
    <w:rsid w:val="00A468CB"/>
    <w:rsid w:val="00A61CC7"/>
    <w:rsid w:val="00A63FBD"/>
    <w:rsid w:val="00A84E07"/>
    <w:rsid w:val="00A9088F"/>
    <w:rsid w:val="00A92530"/>
    <w:rsid w:val="00A937BA"/>
    <w:rsid w:val="00A948F6"/>
    <w:rsid w:val="00A96824"/>
    <w:rsid w:val="00AA0F4A"/>
    <w:rsid w:val="00AA7BEE"/>
    <w:rsid w:val="00AB6BF0"/>
    <w:rsid w:val="00AC2EE5"/>
    <w:rsid w:val="00AD287C"/>
    <w:rsid w:val="00AD6F37"/>
    <w:rsid w:val="00AD7415"/>
    <w:rsid w:val="00AE014E"/>
    <w:rsid w:val="00B02BEB"/>
    <w:rsid w:val="00B177B9"/>
    <w:rsid w:val="00B21446"/>
    <w:rsid w:val="00B22891"/>
    <w:rsid w:val="00B261FB"/>
    <w:rsid w:val="00B62B7B"/>
    <w:rsid w:val="00B64489"/>
    <w:rsid w:val="00B70D2B"/>
    <w:rsid w:val="00B75D4C"/>
    <w:rsid w:val="00B85590"/>
    <w:rsid w:val="00B902CC"/>
    <w:rsid w:val="00B93D7F"/>
    <w:rsid w:val="00BC2A94"/>
    <w:rsid w:val="00BD37B3"/>
    <w:rsid w:val="00BE4A7C"/>
    <w:rsid w:val="00BE5FE9"/>
    <w:rsid w:val="00BF1D6C"/>
    <w:rsid w:val="00C1288E"/>
    <w:rsid w:val="00C40E65"/>
    <w:rsid w:val="00C4285D"/>
    <w:rsid w:val="00C47CD5"/>
    <w:rsid w:val="00C62600"/>
    <w:rsid w:val="00C757CA"/>
    <w:rsid w:val="00C75EFD"/>
    <w:rsid w:val="00C82275"/>
    <w:rsid w:val="00C907D2"/>
    <w:rsid w:val="00C937AA"/>
    <w:rsid w:val="00CB0BD0"/>
    <w:rsid w:val="00CB5D66"/>
    <w:rsid w:val="00CB5E83"/>
    <w:rsid w:val="00CC4E8A"/>
    <w:rsid w:val="00CC71BE"/>
    <w:rsid w:val="00CD13F2"/>
    <w:rsid w:val="00CF715C"/>
    <w:rsid w:val="00D13266"/>
    <w:rsid w:val="00D22360"/>
    <w:rsid w:val="00D23A49"/>
    <w:rsid w:val="00D34D7C"/>
    <w:rsid w:val="00D410E1"/>
    <w:rsid w:val="00D447CE"/>
    <w:rsid w:val="00D448B0"/>
    <w:rsid w:val="00D476CA"/>
    <w:rsid w:val="00D50A7D"/>
    <w:rsid w:val="00D55D60"/>
    <w:rsid w:val="00D5797D"/>
    <w:rsid w:val="00D634F2"/>
    <w:rsid w:val="00D655FF"/>
    <w:rsid w:val="00D66FA9"/>
    <w:rsid w:val="00D772A8"/>
    <w:rsid w:val="00D80B69"/>
    <w:rsid w:val="00D870F7"/>
    <w:rsid w:val="00D92804"/>
    <w:rsid w:val="00D94BE9"/>
    <w:rsid w:val="00D963CC"/>
    <w:rsid w:val="00D96424"/>
    <w:rsid w:val="00DB5F7D"/>
    <w:rsid w:val="00DC00AE"/>
    <w:rsid w:val="00DC2624"/>
    <w:rsid w:val="00DC6A16"/>
    <w:rsid w:val="00DD0BEC"/>
    <w:rsid w:val="00E24E5F"/>
    <w:rsid w:val="00E24F55"/>
    <w:rsid w:val="00E25FD4"/>
    <w:rsid w:val="00E34F1B"/>
    <w:rsid w:val="00E375EB"/>
    <w:rsid w:val="00E40AA1"/>
    <w:rsid w:val="00E4133F"/>
    <w:rsid w:val="00E441C7"/>
    <w:rsid w:val="00E456DB"/>
    <w:rsid w:val="00E5095A"/>
    <w:rsid w:val="00E51432"/>
    <w:rsid w:val="00E761F0"/>
    <w:rsid w:val="00E774CA"/>
    <w:rsid w:val="00E9164A"/>
    <w:rsid w:val="00E97F18"/>
    <w:rsid w:val="00EA081D"/>
    <w:rsid w:val="00EA0EB1"/>
    <w:rsid w:val="00EA60DF"/>
    <w:rsid w:val="00ED119E"/>
    <w:rsid w:val="00ED405E"/>
    <w:rsid w:val="00EE1F29"/>
    <w:rsid w:val="00EE4CFD"/>
    <w:rsid w:val="00EF5F3D"/>
    <w:rsid w:val="00F15C25"/>
    <w:rsid w:val="00F21B9F"/>
    <w:rsid w:val="00F33642"/>
    <w:rsid w:val="00F40A74"/>
    <w:rsid w:val="00F46A47"/>
    <w:rsid w:val="00F46B23"/>
    <w:rsid w:val="00F46CA1"/>
    <w:rsid w:val="00F52AFE"/>
    <w:rsid w:val="00F54FA1"/>
    <w:rsid w:val="00F60F96"/>
    <w:rsid w:val="00F66BA8"/>
    <w:rsid w:val="00F6795A"/>
    <w:rsid w:val="00F82B0D"/>
    <w:rsid w:val="00F84F79"/>
    <w:rsid w:val="00F91D45"/>
    <w:rsid w:val="00F91E8A"/>
    <w:rsid w:val="00FA33E7"/>
    <w:rsid w:val="00FB5268"/>
    <w:rsid w:val="00FD3ECE"/>
    <w:rsid w:val="00FD54C5"/>
    <w:rsid w:val="00FF483E"/>
  </w:rsids>
  <m:mathPr>
    <m:mathFont m:val="Cambria Math"/>
    <m:brkBin m:val="before"/>
    <m:brkBinSub m:val="--"/>
    <m:smallFrac m:val="0"/>
    <m:dispDef/>
    <m:lMargin m:val="0"/>
    <m:rMargin m:val="0"/>
    <m:defJc m:val="centerGroup"/>
    <m:wrapIndent m:val="1440"/>
    <m:intLim m:val="subSup"/>
    <m:naryLim m:val="undOvr"/>
  </m:mathPr>
  <w:themeFontLang w:val="en-AU"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D109D19-BEE9-444C-84FF-A797A2F75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014E"/>
    <w:pPr>
      <w:spacing w:after="0" w:line="240" w:lineRule="auto"/>
    </w:pPr>
    <w:rPr>
      <w:rFonts w:ascii="Times New Roman" w:eastAsia="MS Mincho" w:hAnsi="Times New Roman" w:cs="Times New Roman"/>
      <w:sz w:val="24"/>
      <w:szCs w:val="24"/>
      <w:lang w:val="en-US" w:eastAsia="ja-JP"/>
    </w:rPr>
  </w:style>
  <w:style w:type="paragraph" w:styleId="Heading1">
    <w:name w:val="heading 1"/>
    <w:basedOn w:val="Normal"/>
    <w:next w:val="Normal"/>
    <w:link w:val="Heading1Char"/>
    <w:qFormat/>
    <w:rsid w:val="00B64489"/>
    <w:pPr>
      <w:keepNext/>
      <w:keepLines/>
      <w:spacing w:before="480"/>
      <w:outlineLvl w:val="0"/>
    </w:pPr>
    <w:rPr>
      <w:rFonts w:eastAsiaTheme="majorEastAsia" w:cstheme="majorBidi"/>
      <w:b/>
      <w:bCs/>
      <w:i/>
      <w:sz w:val="28"/>
      <w:szCs w:val="28"/>
    </w:rPr>
  </w:style>
  <w:style w:type="paragraph" w:styleId="Heading2">
    <w:name w:val="heading 2"/>
    <w:basedOn w:val="Normal"/>
    <w:next w:val="Normal"/>
    <w:link w:val="Heading2Char"/>
    <w:uiPriority w:val="9"/>
    <w:unhideWhenUsed/>
    <w:qFormat/>
    <w:rsid w:val="00B64489"/>
    <w:pPr>
      <w:keepNext/>
      <w:keepLines/>
      <w:spacing w:before="200"/>
      <w:outlineLvl w:val="1"/>
    </w:pPr>
    <w:rPr>
      <w:rFonts w:eastAsiaTheme="majorEastAsia" w:cstheme="majorBidi"/>
      <w:b/>
      <w:bCs/>
      <w:i/>
      <w:szCs w:val="26"/>
    </w:rPr>
  </w:style>
  <w:style w:type="paragraph" w:styleId="Heading3">
    <w:name w:val="heading 3"/>
    <w:basedOn w:val="Normal"/>
    <w:next w:val="Normal"/>
    <w:link w:val="Heading3Char"/>
    <w:autoRedefine/>
    <w:unhideWhenUsed/>
    <w:qFormat/>
    <w:rsid w:val="00B64489"/>
    <w:pPr>
      <w:keepNext/>
      <w:keepLines/>
      <w:spacing w:before="200"/>
      <w:ind w:firstLine="720"/>
      <w:outlineLvl w:val="2"/>
    </w:pPr>
    <w:rPr>
      <w:rFonts w:eastAsiaTheme="majorEastAsia" w:cstheme="majorBidi"/>
      <w:b/>
      <w:bCs/>
      <w:i/>
    </w:rPr>
  </w:style>
  <w:style w:type="paragraph" w:styleId="Heading4">
    <w:name w:val="heading 4"/>
    <w:basedOn w:val="Normal"/>
    <w:next w:val="Normal"/>
    <w:link w:val="Heading4Char"/>
    <w:autoRedefine/>
    <w:uiPriority w:val="9"/>
    <w:unhideWhenUsed/>
    <w:qFormat/>
    <w:rsid w:val="002167D2"/>
    <w:pPr>
      <w:keepNext/>
      <w:keepLines/>
      <w:spacing w:before="200"/>
      <w:outlineLvl w:val="3"/>
    </w:pPr>
    <w:rPr>
      <w:rFonts w:asciiTheme="majorHAnsi" w:eastAsiaTheme="majorEastAsia" w:hAnsiTheme="majorHAnsi" w:cstheme="majorBidi"/>
      <w:bCs/>
      <w:i/>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4489"/>
    <w:rPr>
      <w:rFonts w:ascii="Times New Roman" w:eastAsiaTheme="majorEastAsia" w:hAnsi="Times New Roman" w:cstheme="majorBidi"/>
      <w:b/>
      <w:bCs/>
      <w:i/>
      <w:sz w:val="28"/>
      <w:szCs w:val="28"/>
    </w:rPr>
  </w:style>
  <w:style w:type="character" w:customStyle="1" w:styleId="Heading2Char">
    <w:name w:val="Heading 2 Char"/>
    <w:basedOn w:val="DefaultParagraphFont"/>
    <w:link w:val="Heading2"/>
    <w:uiPriority w:val="9"/>
    <w:rsid w:val="00B64489"/>
    <w:rPr>
      <w:rFonts w:ascii="Times New Roman" w:eastAsiaTheme="majorEastAsia" w:hAnsi="Times New Roman" w:cstheme="majorBidi"/>
      <w:b/>
      <w:bCs/>
      <w:i/>
      <w:sz w:val="24"/>
      <w:szCs w:val="26"/>
    </w:rPr>
  </w:style>
  <w:style w:type="paragraph" w:styleId="NoSpacing">
    <w:name w:val="No Spacing"/>
    <w:aliases w:val="SBL Greek"/>
    <w:autoRedefine/>
    <w:uiPriority w:val="1"/>
    <w:qFormat/>
    <w:rsid w:val="00F6795A"/>
    <w:pPr>
      <w:spacing w:after="0" w:line="240" w:lineRule="auto"/>
      <w:jc w:val="both"/>
    </w:pPr>
    <w:rPr>
      <w:rFonts w:ascii="SBL Greek" w:hAnsi="SBL Greek"/>
      <w:sz w:val="24"/>
    </w:rPr>
  </w:style>
  <w:style w:type="character" w:customStyle="1" w:styleId="Heading3Char">
    <w:name w:val="Heading 3 Char"/>
    <w:basedOn w:val="DefaultParagraphFont"/>
    <w:link w:val="Heading3"/>
    <w:uiPriority w:val="9"/>
    <w:rsid w:val="00B64489"/>
    <w:rPr>
      <w:rFonts w:ascii="Times New Roman" w:eastAsiaTheme="majorEastAsia" w:hAnsi="Times New Roman" w:cstheme="majorBidi"/>
      <w:b/>
      <w:bCs/>
      <w:i/>
      <w:sz w:val="24"/>
    </w:rPr>
  </w:style>
  <w:style w:type="character" w:customStyle="1" w:styleId="Heading4Char">
    <w:name w:val="Heading 4 Char"/>
    <w:basedOn w:val="DefaultParagraphFont"/>
    <w:link w:val="Heading4"/>
    <w:uiPriority w:val="9"/>
    <w:rsid w:val="002167D2"/>
    <w:rPr>
      <w:rFonts w:asciiTheme="majorHAnsi" w:eastAsiaTheme="majorEastAsia" w:hAnsiTheme="majorHAnsi" w:cstheme="majorBidi"/>
      <w:bCs/>
      <w:i/>
      <w:iCs/>
      <w:sz w:val="24"/>
      <w:u w:val="single"/>
    </w:rPr>
  </w:style>
  <w:style w:type="character" w:styleId="FootnoteReference">
    <w:name w:val="footnote reference"/>
    <w:basedOn w:val="DefaultParagraphFont"/>
    <w:semiHidden/>
    <w:rsid w:val="00AE014E"/>
    <w:rPr>
      <w:vertAlign w:val="superscript"/>
    </w:rPr>
  </w:style>
  <w:style w:type="paragraph" w:styleId="BodyTextIndent">
    <w:name w:val="Body Text Indent"/>
    <w:basedOn w:val="Normal"/>
    <w:link w:val="BodyTextIndentChar"/>
    <w:rsid w:val="00AE014E"/>
    <w:pPr>
      <w:ind w:left="180"/>
    </w:pPr>
    <w:rPr>
      <w:szCs w:val="20"/>
    </w:rPr>
  </w:style>
  <w:style w:type="character" w:customStyle="1" w:styleId="BodyTextIndentChar">
    <w:name w:val="Body Text Indent Char"/>
    <w:basedOn w:val="DefaultParagraphFont"/>
    <w:link w:val="BodyTextIndent"/>
    <w:rsid w:val="00AE014E"/>
    <w:rPr>
      <w:rFonts w:ascii="Times New Roman" w:eastAsia="MS Mincho" w:hAnsi="Times New Roman" w:cs="Times New Roman"/>
      <w:sz w:val="24"/>
      <w:szCs w:val="20"/>
      <w:lang w:val="en-US" w:eastAsia="ja-JP"/>
    </w:rPr>
  </w:style>
  <w:style w:type="paragraph" w:styleId="FootnoteText">
    <w:name w:val="footnote text"/>
    <w:basedOn w:val="Normal"/>
    <w:link w:val="FootnoteTextChar"/>
    <w:semiHidden/>
    <w:rsid w:val="00AE014E"/>
    <w:pPr>
      <w:widowControl w:val="0"/>
      <w:snapToGrid w:val="0"/>
    </w:pPr>
    <w:rPr>
      <w:kern w:val="2"/>
      <w:szCs w:val="20"/>
    </w:rPr>
  </w:style>
  <w:style w:type="character" w:customStyle="1" w:styleId="FootnoteTextChar">
    <w:name w:val="Footnote Text Char"/>
    <w:basedOn w:val="DefaultParagraphFont"/>
    <w:link w:val="FootnoteText"/>
    <w:semiHidden/>
    <w:rsid w:val="00AE014E"/>
    <w:rPr>
      <w:rFonts w:ascii="Times New Roman" w:eastAsia="MS Mincho" w:hAnsi="Times New Roman" w:cs="Times New Roman"/>
      <w:kern w:val="2"/>
      <w:sz w:val="24"/>
      <w:szCs w:val="20"/>
      <w:lang w:val="en-US" w:eastAsia="ja-JP"/>
    </w:rPr>
  </w:style>
  <w:style w:type="paragraph" w:styleId="BlockText">
    <w:name w:val="Block Text"/>
    <w:basedOn w:val="Normal"/>
    <w:rsid w:val="00AE014E"/>
    <w:pPr>
      <w:widowControl w:val="0"/>
      <w:ind w:left="774" w:right="-16"/>
      <w:jc w:val="both"/>
    </w:pPr>
    <w:rPr>
      <w:kern w:val="2"/>
      <w:szCs w:val="20"/>
    </w:rPr>
  </w:style>
  <w:style w:type="paragraph" w:styleId="BodyText3">
    <w:name w:val="Body Text 3"/>
    <w:basedOn w:val="Normal"/>
    <w:link w:val="BodyText3Char"/>
    <w:rsid w:val="00AE014E"/>
    <w:rPr>
      <w:sz w:val="16"/>
      <w:szCs w:val="16"/>
    </w:rPr>
  </w:style>
  <w:style w:type="character" w:customStyle="1" w:styleId="BodyText3Char">
    <w:name w:val="Body Text 3 Char"/>
    <w:basedOn w:val="DefaultParagraphFont"/>
    <w:link w:val="BodyText3"/>
    <w:rsid w:val="00AE014E"/>
    <w:rPr>
      <w:rFonts w:ascii="Times New Roman" w:eastAsia="MS Mincho" w:hAnsi="Times New Roman" w:cs="Times New Roman"/>
      <w:sz w:val="16"/>
      <w:szCs w:val="16"/>
      <w:lang w:val="en-US" w:eastAsia="ja-JP"/>
    </w:rPr>
  </w:style>
  <w:style w:type="paragraph" w:styleId="Subtitle">
    <w:name w:val="Subtitle"/>
    <w:basedOn w:val="Normal"/>
    <w:link w:val="SubtitleChar"/>
    <w:qFormat/>
    <w:rsid w:val="00AE014E"/>
    <w:pPr>
      <w:widowControl w:val="0"/>
      <w:jc w:val="center"/>
    </w:pPr>
    <w:rPr>
      <w:rFonts w:ascii="DFPPOP-SB" w:hint="eastAsia"/>
      <w:b/>
      <w:kern w:val="2"/>
      <w:sz w:val="28"/>
      <w:szCs w:val="20"/>
    </w:rPr>
  </w:style>
  <w:style w:type="character" w:customStyle="1" w:styleId="SubtitleChar">
    <w:name w:val="Subtitle Char"/>
    <w:basedOn w:val="DefaultParagraphFont"/>
    <w:link w:val="Subtitle"/>
    <w:rsid w:val="00AE014E"/>
    <w:rPr>
      <w:rFonts w:ascii="DFPPOP-SB" w:eastAsia="MS Mincho" w:hAnsi="Times New Roman" w:cs="Times New Roman"/>
      <w:b/>
      <w:kern w:val="2"/>
      <w:sz w:val="28"/>
      <w:szCs w:val="20"/>
      <w:lang w:val="en-US" w:eastAsia="ja-JP"/>
    </w:rPr>
  </w:style>
  <w:style w:type="paragraph" w:styleId="Title">
    <w:name w:val="Title"/>
    <w:basedOn w:val="Normal"/>
    <w:link w:val="TitleChar"/>
    <w:qFormat/>
    <w:rsid w:val="00AE014E"/>
    <w:pPr>
      <w:jc w:val="center"/>
    </w:pPr>
    <w:rPr>
      <w:b/>
      <w:sz w:val="28"/>
      <w:szCs w:val="20"/>
      <w:lang w:eastAsia="en-US"/>
    </w:rPr>
  </w:style>
  <w:style w:type="character" w:customStyle="1" w:styleId="TitleChar">
    <w:name w:val="Title Char"/>
    <w:basedOn w:val="DefaultParagraphFont"/>
    <w:link w:val="Title"/>
    <w:rsid w:val="00AE014E"/>
    <w:rPr>
      <w:rFonts w:ascii="Times New Roman" w:eastAsia="MS Mincho" w:hAnsi="Times New Roman" w:cs="Times New Roman"/>
      <w:b/>
      <w:sz w:val="28"/>
      <w:szCs w:val="20"/>
      <w:lang w:val="en-US"/>
    </w:rPr>
  </w:style>
  <w:style w:type="paragraph" w:styleId="Footer">
    <w:name w:val="footer"/>
    <w:basedOn w:val="Normal"/>
    <w:link w:val="FooterChar"/>
    <w:rsid w:val="00AE014E"/>
    <w:pPr>
      <w:tabs>
        <w:tab w:val="center" w:pos="4252"/>
        <w:tab w:val="right" w:pos="8504"/>
      </w:tabs>
      <w:snapToGrid w:val="0"/>
    </w:pPr>
  </w:style>
  <w:style w:type="character" w:customStyle="1" w:styleId="FooterChar">
    <w:name w:val="Footer Char"/>
    <w:basedOn w:val="DefaultParagraphFont"/>
    <w:link w:val="Footer"/>
    <w:rsid w:val="00AE014E"/>
    <w:rPr>
      <w:rFonts w:ascii="Times New Roman" w:eastAsia="MS Mincho" w:hAnsi="Times New Roman" w:cs="Times New Roman"/>
      <w:sz w:val="24"/>
      <w:szCs w:val="24"/>
      <w:lang w:val="en-US" w:eastAsia="ja-JP"/>
    </w:rPr>
  </w:style>
  <w:style w:type="character" w:styleId="PageNumber">
    <w:name w:val="page number"/>
    <w:basedOn w:val="DefaultParagraphFont"/>
    <w:rsid w:val="00AE014E"/>
  </w:style>
  <w:style w:type="paragraph" w:styleId="BalloonText">
    <w:name w:val="Balloon Text"/>
    <w:basedOn w:val="Normal"/>
    <w:link w:val="BalloonTextChar"/>
    <w:semiHidden/>
    <w:rsid w:val="00AE014E"/>
    <w:rPr>
      <w:rFonts w:ascii="Arial" w:eastAsia="MS Gothic" w:hAnsi="Arial"/>
      <w:sz w:val="18"/>
      <w:szCs w:val="18"/>
    </w:rPr>
  </w:style>
  <w:style w:type="character" w:customStyle="1" w:styleId="BalloonTextChar">
    <w:name w:val="Balloon Text Char"/>
    <w:basedOn w:val="DefaultParagraphFont"/>
    <w:link w:val="BalloonText"/>
    <w:semiHidden/>
    <w:rsid w:val="00AE014E"/>
    <w:rPr>
      <w:rFonts w:ascii="Arial" w:eastAsia="MS Gothic" w:hAnsi="Arial" w:cs="Times New Roman"/>
      <w:sz w:val="18"/>
      <w:szCs w:val="18"/>
      <w:lang w:val="en-US" w:eastAsia="ja-JP"/>
    </w:rPr>
  </w:style>
  <w:style w:type="character" w:styleId="Hyperlink">
    <w:name w:val="Hyperlink"/>
    <w:basedOn w:val="DefaultParagraphFont"/>
    <w:uiPriority w:val="99"/>
    <w:unhideWhenUsed/>
    <w:rsid w:val="00AE014E"/>
    <w:rPr>
      <w:color w:val="0000FF"/>
      <w:u w:val="single"/>
    </w:rPr>
  </w:style>
  <w:style w:type="character" w:customStyle="1" w:styleId="googqs-tidbit1">
    <w:name w:val="goog_qs-tidbit1"/>
    <w:basedOn w:val="DefaultParagraphFont"/>
    <w:rsid w:val="00AE014E"/>
    <w:rPr>
      <w:vanish w:val="0"/>
      <w:webHidden w:val="0"/>
      <w:specVanish w:val="0"/>
    </w:rPr>
  </w:style>
  <w:style w:type="character" w:styleId="EndnoteReference">
    <w:name w:val="endnote reference"/>
    <w:basedOn w:val="DefaultParagraphFont"/>
    <w:rsid w:val="00AE014E"/>
    <w:rPr>
      <w:vertAlign w:val="superscript"/>
    </w:rPr>
  </w:style>
  <w:style w:type="character" w:customStyle="1" w:styleId="hps">
    <w:name w:val="hps"/>
    <w:basedOn w:val="DefaultParagraphFont"/>
    <w:rsid w:val="00AE014E"/>
  </w:style>
  <w:style w:type="character" w:styleId="CommentReference">
    <w:name w:val="annotation reference"/>
    <w:basedOn w:val="DefaultParagraphFont"/>
    <w:rsid w:val="00AE014E"/>
    <w:rPr>
      <w:sz w:val="16"/>
      <w:szCs w:val="16"/>
    </w:rPr>
  </w:style>
  <w:style w:type="paragraph" w:styleId="CommentText">
    <w:name w:val="annotation text"/>
    <w:basedOn w:val="Normal"/>
    <w:link w:val="CommentTextChar"/>
    <w:rsid w:val="00AE014E"/>
    <w:rPr>
      <w:sz w:val="20"/>
      <w:szCs w:val="20"/>
    </w:rPr>
  </w:style>
  <w:style w:type="character" w:customStyle="1" w:styleId="CommentTextChar">
    <w:name w:val="Comment Text Char"/>
    <w:basedOn w:val="DefaultParagraphFont"/>
    <w:link w:val="CommentText"/>
    <w:rsid w:val="00AE014E"/>
    <w:rPr>
      <w:rFonts w:ascii="Times New Roman" w:eastAsia="MS Mincho" w:hAnsi="Times New Roman" w:cs="Times New Roman"/>
      <w:sz w:val="20"/>
      <w:szCs w:val="20"/>
      <w:lang w:val="en-US" w:eastAsia="ja-JP"/>
    </w:rPr>
  </w:style>
  <w:style w:type="paragraph" w:styleId="CommentSubject">
    <w:name w:val="annotation subject"/>
    <w:basedOn w:val="CommentText"/>
    <w:next w:val="CommentText"/>
    <w:link w:val="CommentSubjectChar"/>
    <w:rsid w:val="00AE014E"/>
    <w:rPr>
      <w:b/>
      <w:bCs/>
    </w:rPr>
  </w:style>
  <w:style w:type="character" w:customStyle="1" w:styleId="CommentSubjectChar">
    <w:name w:val="Comment Subject Char"/>
    <w:basedOn w:val="CommentTextChar"/>
    <w:link w:val="CommentSubject"/>
    <w:rsid w:val="00AE014E"/>
    <w:rPr>
      <w:rFonts w:ascii="Times New Roman" w:eastAsia="MS Mincho" w:hAnsi="Times New Roman" w:cs="Times New Roman"/>
      <w:b/>
      <w:bCs/>
      <w:sz w:val="20"/>
      <w:szCs w:val="20"/>
      <w:lang w:val="en-US" w:eastAsia="ja-JP"/>
    </w:rPr>
  </w:style>
  <w:style w:type="character" w:styleId="PlaceholderText">
    <w:name w:val="Placeholder Text"/>
    <w:basedOn w:val="DefaultParagraphFont"/>
    <w:uiPriority w:val="99"/>
    <w:semiHidden/>
    <w:rsid w:val="00C75EFD"/>
    <w:rPr>
      <w:color w:val="808080"/>
    </w:rPr>
  </w:style>
  <w:style w:type="paragraph" w:styleId="Header">
    <w:name w:val="header"/>
    <w:basedOn w:val="Normal"/>
    <w:link w:val="HeaderChar"/>
    <w:uiPriority w:val="99"/>
    <w:unhideWhenUsed/>
    <w:rsid w:val="0082613F"/>
    <w:pPr>
      <w:tabs>
        <w:tab w:val="center" w:pos="4680"/>
        <w:tab w:val="right" w:pos="9360"/>
      </w:tabs>
    </w:pPr>
  </w:style>
  <w:style w:type="character" w:customStyle="1" w:styleId="HeaderChar">
    <w:name w:val="Header Char"/>
    <w:basedOn w:val="DefaultParagraphFont"/>
    <w:link w:val="Header"/>
    <w:uiPriority w:val="99"/>
    <w:rsid w:val="0082613F"/>
    <w:rPr>
      <w:rFonts w:ascii="Times New Roman" w:eastAsia="MS Mincho" w:hAnsi="Times New Roman" w:cs="Times New Roman"/>
      <w:sz w:val="24"/>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BA2572-B13C-074D-9D95-F7E98BAF9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18</Pages>
  <Words>5817</Words>
  <Characters>33158</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dc:creator>
  <cp:lastModifiedBy>Microsoft Office User</cp:lastModifiedBy>
  <cp:revision>10</cp:revision>
  <cp:lastPrinted>2011-10-15T07:24:00Z</cp:lastPrinted>
  <dcterms:created xsi:type="dcterms:W3CDTF">2011-10-05T06:28:00Z</dcterms:created>
  <dcterms:modified xsi:type="dcterms:W3CDTF">2024-07-09T08:08:00Z</dcterms:modified>
</cp:coreProperties>
</file>