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90C06" w14:textId="4AF26459" w:rsidR="0007088D" w:rsidRPr="007D1682" w:rsidRDefault="0007088D" w:rsidP="0007088D">
      <w:pPr>
        <w:tabs>
          <w:tab w:val="center" w:pos="4680"/>
          <w:tab w:val="left" w:pos="771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7D1682">
        <w:rPr>
          <w:b/>
          <w:bCs/>
          <w:sz w:val="24"/>
          <w:szCs w:val="24"/>
        </w:rPr>
        <w:t>AVRAM H HERZOG</w:t>
      </w:r>
    </w:p>
    <w:p w14:paraId="48FEFD4C" w14:textId="500094CE" w:rsidR="0007088D" w:rsidRPr="007D1682" w:rsidRDefault="0007088D" w:rsidP="0007088D">
      <w:pPr>
        <w:tabs>
          <w:tab w:val="center" w:pos="4680"/>
          <w:tab w:val="left" w:pos="7710"/>
        </w:tabs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7D1682">
        <w:rPr>
          <w:rFonts w:hint="cs"/>
          <w:b/>
          <w:bCs/>
          <w:sz w:val="24"/>
          <w:szCs w:val="24"/>
          <w:rtl/>
        </w:rPr>
        <w:t>אברהם חיים הרצוג</w:t>
      </w:r>
    </w:p>
    <w:p w14:paraId="79483282" w14:textId="3AEE7D6F" w:rsidR="0007088D" w:rsidRPr="007D1682" w:rsidRDefault="0007088D" w:rsidP="0007088D">
      <w:pPr>
        <w:tabs>
          <w:tab w:val="left" w:pos="4650"/>
          <w:tab w:val="center" w:pos="540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7D1682">
        <w:rPr>
          <w:b/>
          <w:bCs/>
          <w:sz w:val="24"/>
          <w:szCs w:val="24"/>
        </w:rPr>
        <w:t>053-731-4883</w:t>
      </w:r>
    </w:p>
    <w:p w14:paraId="61C6A6A0" w14:textId="77777777" w:rsidR="0007088D" w:rsidRPr="007D1682" w:rsidRDefault="001B56AF" w:rsidP="0007088D">
      <w:pPr>
        <w:spacing w:after="0" w:line="240" w:lineRule="auto"/>
        <w:jc w:val="center"/>
        <w:rPr>
          <w:b/>
          <w:bCs/>
          <w:sz w:val="24"/>
          <w:szCs w:val="24"/>
        </w:rPr>
      </w:pPr>
      <w:hyperlink r:id="rId5" w:history="1">
        <w:r w:rsidR="0007088D" w:rsidRPr="007D1682">
          <w:rPr>
            <w:rStyle w:val="Hyperlink"/>
            <w:b/>
            <w:bCs/>
            <w:sz w:val="24"/>
            <w:szCs w:val="24"/>
            <w:u w:val="none"/>
          </w:rPr>
          <w:t>avher123@gmail.com</w:t>
        </w:r>
      </w:hyperlink>
    </w:p>
    <w:p w14:paraId="1CF33CA4" w14:textId="300CEEB7" w:rsidR="0007088D" w:rsidRPr="007D1682" w:rsidRDefault="0007088D" w:rsidP="008C3F5F">
      <w:pPr>
        <w:spacing w:after="0" w:line="240" w:lineRule="auto"/>
        <w:rPr>
          <w:b/>
          <w:bCs/>
          <w:sz w:val="24"/>
          <w:szCs w:val="24"/>
        </w:rPr>
      </w:pPr>
    </w:p>
    <w:p w14:paraId="50C129E0" w14:textId="77777777" w:rsidR="008C3F5F" w:rsidRDefault="008C3F5F" w:rsidP="008C3F5F">
      <w:pPr>
        <w:spacing w:after="0" w:line="240" w:lineRule="auto"/>
        <w:rPr>
          <w:sz w:val="24"/>
          <w:szCs w:val="24"/>
        </w:rPr>
      </w:pPr>
    </w:p>
    <w:p w14:paraId="2A919B84" w14:textId="7AE2E250" w:rsidR="008C3F5F" w:rsidRDefault="008C3F5F" w:rsidP="008C3F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am a proofreader</w:t>
      </w:r>
      <w:r w:rsidR="0037612A">
        <w:rPr>
          <w:sz w:val="24"/>
          <w:szCs w:val="24"/>
        </w:rPr>
        <w:t>,</w:t>
      </w:r>
      <w:r>
        <w:rPr>
          <w:sz w:val="24"/>
          <w:szCs w:val="24"/>
        </w:rPr>
        <w:t xml:space="preserve"> editor</w:t>
      </w:r>
      <w:r w:rsidR="004C347D">
        <w:rPr>
          <w:sz w:val="24"/>
          <w:szCs w:val="24"/>
        </w:rPr>
        <w:t>,</w:t>
      </w:r>
      <w:r w:rsidR="0037612A">
        <w:rPr>
          <w:sz w:val="24"/>
          <w:szCs w:val="24"/>
        </w:rPr>
        <w:t xml:space="preserve"> writer</w:t>
      </w:r>
      <w:r w:rsidR="004C347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C347D">
        <w:rPr>
          <w:sz w:val="24"/>
          <w:szCs w:val="24"/>
        </w:rPr>
        <w:t xml:space="preserve">and translator </w:t>
      </w:r>
      <w:r>
        <w:rPr>
          <w:sz w:val="24"/>
          <w:szCs w:val="24"/>
        </w:rPr>
        <w:t>with vast experience.  My greatest strength is attention to detail, while at the same time remaining true to the needs</w:t>
      </w:r>
      <w:r w:rsidR="00F25F53">
        <w:rPr>
          <w:sz w:val="24"/>
          <w:szCs w:val="24"/>
        </w:rPr>
        <w:t xml:space="preserve"> and desires </w:t>
      </w:r>
      <w:r>
        <w:rPr>
          <w:sz w:val="24"/>
          <w:szCs w:val="24"/>
        </w:rPr>
        <w:t>of the customer.  Below is a selection of work in which I have engaged.</w:t>
      </w:r>
    </w:p>
    <w:p w14:paraId="3A6A245D" w14:textId="6B6376F7" w:rsidR="0007088D" w:rsidRPr="007D1682" w:rsidRDefault="0007088D" w:rsidP="0007088D">
      <w:pPr>
        <w:spacing w:after="0" w:line="240" w:lineRule="auto"/>
        <w:rPr>
          <w:b/>
          <w:bCs/>
          <w:sz w:val="24"/>
          <w:szCs w:val="24"/>
        </w:rPr>
      </w:pPr>
    </w:p>
    <w:p w14:paraId="7545B2D9" w14:textId="0DEB1590" w:rsidR="0007088D" w:rsidRPr="007D1682" w:rsidRDefault="0007088D" w:rsidP="0007088D">
      <w:pPr>
        <w:spacing w:after="0" w:line="240" w:lineRule="auto"/>
        <w:rPr>
          <w:b/>
          <w:bCs/>
          <w:sz w:val="24"/>
          <w:szCs w:val="24"/>
        </w:rPr>
      </w:pPr>
    </w:p>
    <w:p w14:paraId="346B5CFD" w14:textId="6BB53693" w:rsidR="0007088D" w:rsidRPr="007D1682" w:rsidRDefault="008C5B92" w:rsidP="0007088D">
      <w:pPr>
        <w:spacing w:after="0" w:line="240" w:lineRule="auto"/>
        <w:rPr>
          <w:b/>
          <w:bCs/>
          <w:sz w:val="24"/>
          <w:szCs w:val="24"/>
        </w:rPr>
      </w:pPr>
      <w:r w:rsidRPr="007D1682">
        <w:rPr>
          <w:b/>
          <w:bCs/>
          <w:sz w:val="24"/>
          <w:szCs w:val="24"/>
        </w:rPr>
        <w:t xml:space="preserve">Editing, </w:t>
      </w:r>
      <w:r w:rsidR="0007088D" w:rsidRPr="007D1682">
        <w:rPr>
          <w:b/>
          <w:bCs/>
          <w:sz w:val="24"/>
          <w:szCs w:val="24"/>
        </w:rPr>
        <w:t>Translating, and Writing</w:t>
      </w:r>
    </w:p>
    <w:p w14:paraId="15DB13BB" w14:textId="77777777" w:rsidR="0007088D" w:rsidRPr="007D1682" w:rsidRDefault="0007088D" w:rsidP="0007088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7D1682">
        <w:rPr>
          <w:b/>
          <w:bCs/>
          <w:sz w:val="24"/>
          <w:szCs w:val="24"/>
        </w:rPr>
        <w:t xml:space="preserve">Editor, From Your Lips to God’s Ears, by Reuben </w:t>
      </w:r>
      <w:proofErr w:type="spellStart"/>
      <w:r w:rsidRPr="007D1682">
        <w:rPr>
          <w:b/>
          <w:bCs/>
          <w:sz w:val="24"/>
          <w:szCs w:val="24"/>
        </w:rPr>
        <w:t>Ebrahimoff</w:t>
      </w:r>
      <w:proofErr w:type="spellEnd"/>
    </w:p>
    <w:p w14:paraId="10909ACB" w14:textId="2644788A" w:rsidR="0007088D" w:rsidRPr="007D1682" w:rsidRDefault="0007088D" w:rsidP="0007088D">
      <w:pPr>
        <w:pStyle w:val="ListParagraph"/>
        <w:spacing w:after="0" w:line="240" w:lineRule="auto"/>
        <w:rPr>
          <w:sz w:val="24"/>
          <w:szCs w:val="24"/>
        </w:rPr>
      </w:pPr>
      <w:r w:rsidRPr="007D1682">
        <w:rPr>
          <w:sz w:val="24"/>
          <w:szCs w:val="24"/>
        </w:rPr>
        <w:t>Reviewed and edited the entire work, including</w:t>
      </w:r>
      <w:r w:rsidR="005750EA">
        <w:rPr>
          <w:sz w:val="24"/>
          <w:szCs w:val="24"/>
        </w:rPr>
        <w:t xml:space="preserve"> </w:t>
      </w:r>
      <w:r w:rsidR="005B3728" w:rsidRPr="007D1682">
        <w:rPr>
          <w:sz w:val="24"/>
          <w:szCs w:val="24"/>
        </w:rPr>
        <w:t xml:space="preserve">researching, adding needed citations, </w:t>
      </w:r>
      <w:r w:rsidRPr="007D1682">
        <w:rPr>
          <w:sz w:val="24"/>
          <w:szCs w:val="24"/>
        </w:rPr>
        <w:t>correcting grammatical and punctuation errors, and rewriting/reorganizing charts, paragraphs, and whole units for clarity.</w:t>
      </w:r>
    </w:p>
    <w:p w14:paraId="5181E671" w14:textId="77777777" w:rsidR="0007088D" w:rsidRPr="007D1682" w:rsidRDefault="0007088D" w:rsidP="0007088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7D1682">
        <w:rPr>
          <w:b/>
          <w:bCs/>
          <w:sz w:val="24"/>
          <w:szCs w:val="24"/>
        </w:rPr>
        <w:t>Editor, We Remember Them Yizkor Booklet</w:t>
      </w:r>
    </w:p>
    <w:p w14:paraId="7F726ABE" w14:textId="77588FCA" w:rsidR="0007088D" w:rsidRPr="007D1682" w:rsidRDefault="0007088D" w:rsidP="0007088D">
      <w:pPr>
        <w:spacing w:after="0" w:line="240" w:lineRule="auto"/>
        <w:ind w:left="720"/>
        <w:rPr>
          <w:sz w:val="24"/>
          <w:szCs w:val="24"/>
        </w:rPr>
      </w:pPr>
      <w:r w:rsidRPr="007D1682">
        <w:rPr>
          <w:sz w:val="24"/>
          <w:szCs w:val="24"/>
        </w:rPr>
        <w:t>Cowrote, reviewed</w:t>
      </w:r>
      <w:r w:rsidR="008C3F5F">
        <w:rPr>
          <w:sz w:val="24"/>
          <w:szCs w:val="24"/>
        </w:rPr>
        <w:t xml:space="preserve">, </w:t>
      </w:r>
      <w:proofErr w:type="gramStart"/>
      <w:r w:rsidRPr="007D1682">
        <w:rPr>
          <w:sz w:val="24"/>
          <w:szCs w:val="24"/>
        </w:rPr>
        <w:t>edited</w:t>
      </w:r>
      <w:proofErr w:type="gramEnd"/>
      <w:r w:rsidRPr="007D1682">
        <w:rPr>
          <w:sz w:val="24"/>
          <w:szCs w:val="24"/>
        </w:rPr>
        <w:t xml:space="preserve"> </w:t>
      </w:r>
      <w:r w:rsidR="008C3F5F">
        <w:rPr>
          <w:sz w:val="24"/>
          <w:szCs w:val="24"/>
        </w:rPr>
        <w:t xml:space="preserve">and proofread </w:t>
      </w:r>
      <w:r w:rsidRPr="007D1682">
        <w:rPr>
          <w:sz w:val="24"/>
          <w:szCs w:val="24"/>
        </w:rPr>
        <w:t xml:space="preserve">the entire booklet, including correcting grammatical and punctuation errors, updating and improving translations; oversaw all upgrades to </w:t>
      </w:r>
      <w:r w:rsidR="008C3F5F">
        <w:rPr>
          <w:sz w:val="24"/>
          <w:szCs w:val="24"/>
        </w:rPr>
        <w:t>each annual</w:t>
      </w:r>
      <w:r w:rsidRPr="007D1682">
        <w:rPr>
          <w:sz w:val="24"/>
          <w:szCs w:val="24"/>
        </w:rPr>
        <w:t xml:space="preserve"> edition, including layout and design</w:t>
      </w:r>
    </w:p>
    <w:p w14:paraId="520FDB52" w14:textId="1F4B524D" w:rsidR="008C5B92" w:rsidRPr="007D1682" w:rsidRDefault="008C5B92" w:rsidP="008C5B9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1682">
        <w:rPr>
          <w:b/>
          <w:bCs/>
          <w:sz w:val="24"/>
          <w:szCs w:val="24"/>
        </w:rPr>
        <w:t>Editor, Synagogue Bulletin</w:t>
      </w:r>
    </w:p>
    <w:p w14:paraId="2211BACC" w14:textId="19BC3BF1" w:rsidR="007E3600" w:rsidRPr="007D1682" w:rsidRDefault="008C5B92" w:rsidP="00E14D92">
      <w:pPr>
        <w:pStyle w:val="ListParagraph"/>
        <w:spacing w:after="0" w:line="240" w:lineRule="auto"/>
        <w:rPr>
          <w:b/>
          <w:bCs/>
          <w:sz w:val="24"/>
          <w:szCs w:val="24"/>
        </w:rPr>
      </w:pPr>
      <w:r w:rsidRPr="007D1682">
        <w:rPr>
          <w:sz w:val="24"/>
          <w:szCs w:val="24"/>
        </w:rPr>
        <w:t>Designed</w:t>
      </w:r>
      <w:r w:rsidR="008C3F5F">
        <w:rPr>
          <w:sz w:val="24"/>
          <w:szCs w:val="24"/>
        </w:rPr>
        <w:t>,</w:t>
      </w:r>
      <w:r w:rsidRPr="007D1682">
        <w:rPr>
          <w:sz w:val="24"/>
          <w:szCs w:val="24"/>
        </w:rPr>
        <w:t xml:space="preserve"> </w:t>
      </w:r>
      <w:proofErr w:type="gramStart"/>
      <w:r w:rsidRPr="007D1682">
        <w:rPr>
          <w:sz w:val="24"/>
          <w:szCs w:val="24"/>
        </w:rPr>
        <w:t>edited</w:t>
      </w:r>
      <w:proofErr w:type="gramEnd"/>
      <w:r w:rsidRPr="007D1682">
        <w:rPr>
          <w:sz w:val="24"/>
          <w:szCs w:val="24"/>
        </w:rPr>
        <w:t xml:space="preserve"> </w:t>
      </w:r>
      <w:r w:rsidR="008C3F5F">
        <w:rPr>
          <w:sz w:val="24"/>
          <w:szCs w:val="24"/>
        </w:rPr>
        <w:t xml:space="preserve">and proofread </w:t>
      </w:r>
      <w:r w:rsidRPr="007D1682">
        <w:rPr>
          <w:sz w:val="24"/>
          <w:szCs w:val="24"/>
        </w:rPr>
        <w:t xml:space="preserve">the bulletin of Congregation </w:t>
      </w:r>
      <w:proofErr w:type="spellStart"/>
      <w:r w:rsidRPr="007D1682">
        <w:rPr>
          <w:sz w:val="24"/>
          <w:szCs w:val="24"/>
        </w:rPr>
        <w:t>Darchei</w:t>
      </w:r>
      <w:proofErr w:type="spellEnd"/>
      <w:r w:rsidRPr="007D1682">
        <w:rPr>
          <w:sz w:val="24"/>
          <w:szCs w:val="24"/>
        </w:rPr>
        <w:t xml:space="preserve"> Noam, including</w:t>
      </w:r>
      <w:r w:rsidR="008C3F5F">
        <w:rPr>
          <w:sz w:val="24"/>
          <w:szCs w:val="24"/>
        </w:rPr>
        <w:t xml:space="preserve"> </w:t>
      </w:r>
      <w:r w:rsidR="00E14D92" w:rsidRPr="007D1682">
        <w:rPr>
          <w:sz w:val="24"/>
          <w:szCs w:val="24"/>
        </w:rPr>
        <w:t>layout, structure, and organization;</w:t>
      </w:r>
      <w:r w:rsidR="007E3600" w:rsidRPr="007D1682">
        <w:rPr>
          <w:b/>
          <w:bCs/>
          <w:sz w:val="24"/>
          <w:szCs w:val="24"/>
        </w:rPr>
        <w:t xml:space="preserve"> </w:t>
      </w:r>
      <w:r w:rsidR="00E14D92" w:rsidRPr="007D1682">
        <w:rPr>
          <w:sz w:val="24"/>
          <w:szCs w:val="24"/>
        </w:rPr>
        <w:t>reviewed</w:t>
      </w:r>
      <w:r w:rsidR="00E14D92" w:rsidRPr="007D1682">
        <w:rPr>
          <w:b/>
          <w:bCs/>
          <w:sz w:val="24"/>
          <w:szCs w:val="24"/>
        </w:rPr>
        <w:t xml:space="preserve"> </w:t>
      </w:r>
      <w:r w:rsidR="008C3F5F">
        <w:rPr>
          <w:sz w:val="24"/>
          <w:szCs w:val="24"/>
        </w:rPr>
        <w:t xml:space="preserve">all </w:t>
      </w:r>
      <w:r w:rsidR="00E14D92" w:rsidRPr="007D1682">
        <w:rPr>
          <w:sz w:val="24"/>
          <w:szCs w:val="24"/>
        </w:rPr>
        <w:t xml:space="preserve">submissions for </w:t>
      </w:r>
      <w:r w:rsidR="008C3F5F">
        <w:rPr>
          <w:sz w:val="24"/>
          <w:szCs w:val="24"/>
        </w:rPr>
        <w:t>grammatical and transliteration consistency</w:t>
      </w:r>
    </w:p>
    <w:p w14:paraId="6375F83A" w14:textId="04E087C6" w:rsidR="0007088D" w:rsidRPr="007D1682" w:rsidRDefault="0007088D" w:rsidP="007E360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1682">
        <w:rPr>
          <w:b/>
          <w:bCs/>
          <w:sz w:val="24"/>
          <w:szCs w:val="24"/>
        </w:rPr>
        <w:t>Translator</w:t>
      </w:r>
    </w:p>
    <w:p w14:paraId="3F706FC1" w14:textId="2B885796" w:rsidR="0064660D" w:rsidRPr="007D1682" w:rsidRDefault="008C3F5F" w:rsidP="0064660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</w:t>
      </w:r>
      <w:r w:rsidR="0007088D" w:rsidRPr="007D1682">
        <w:rPr>
          <w:sz w:val="24"/>
          <w:szCs w:val="24"/>
        </w:rPr>
        <w:t xml:space="preserve">anslated, and continue to translate, from Hebrew to English and English to Hebrew, legal, </w:t>
      </w:r>
      <w:proofErr w:type="gramStart"/>
      <w:r w:rsidR="0007088D" w:rsidRPr="007D1682">
        <w:rPr>
          <w:sz w:val="24"/>
          <w:szCs w:val="24"/>
        </w:rPr>
        <w:t>academic</w:t>
      </w:r>
      <w:proofErr w:type="gramEnd"/>
      <w:r>
        <w:rPr>
          <w:sz w:val="24"/>
          <w:szCs w:val="24"/>
        </w:rPr>
        <w:t xml:space="preserve"> </w:t>
      </w:r>
      <w:r w:rsidR="0007088D" w:rsidRPr="007D1682">
        <w:rPr>
          <w:sz w:val="24"/>
          <w:szCs w:val="24"/>
        </w:rPr>
        <w:t xml:space="preserve">and other </w:t>
      </w:r>
      <w:r w:rsidR="007E3600" w:rsidRPr="007D1682">
        <w:rPr>
          <w:sz w:val="24"/>
          <w:szCs w:val="24"/>
        </w:rPr>
        <w:t>papers</w:t>
      </w:r>
      <w:r w:rsidR="0007088D" w:rsidRPr="007D1682">
        <w:rPr>
          <w:sz w:val="24"/>
          <w:szCs w:val="24"/>
        </w:rPr>
        <w:t xml:space="preserve"> for clients</w:t>
      </w:r>
      <w:r w:rsidR="005B3728" w:rsidRPr="007D1682">
        <w:rPr>
          <w:sz w:val="24"/>
          <w:szCs w:val="24"/>
        </w:rPr>
        <w:t>, including university transcripts, medical records, and government document</w:t>
      </w:r>
      <w:r w:rsidR="007E3600" w:rsidRPr="007D1682">
        <w:rPr>
          <w:sz w:val="24"/>
          <w:szCs w:val="24"/>
        </w:rPr>
        <w:t>s</w:t>
      </w:r>
    </w:p>
    <w:p w14:paraId="26CCD2ED" w14:textId="21B09612" w:rsidR="0064660D" w:rsidRPr="007D1682" w:rsidRDefault="0064660D" w:rsidP="0064660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1682">
        <w:rPr>
          <w:b/>
          <w:bCs/>
          <w:sz w:val="24"/>
          <w:szCs w:val="24"/>
        </w:rPr>
        <w:t xml:space="preserve">Curriculum </w:t>
      </w:r>
      <w:r w:rsidR="008C5B92" w:rsidRPr="007D1682">
        <w:rPr>
          <w:b/>
          <w:bCs/>
          <w:sz w:val="24"/>
          <w:szCs w:val="24"/>
        </w:rPr>
        <w:t>Writer</w:t>
      </w:r>
    </w:p>
    <w:p w14:paraId="0040647E" w14:textId="6003246D" w:rsidR="009E24EF" w:rsidRPr="007D1682" w:rsidRDefault="008C5B92" w:rsidP="009E24EF">
      <w:pPr>
        <w:pStyle w:val="ListParagraph"/>
        <w:spacing w:after="0" w:line="240" w:lineRule="auto"/>
        <w:rPr>
          <w:sz w:val="24"/>
          <w:szCs w:val="24"/>
        </w:rPr>
      </w:pPr>
      <w:r w:rsidRPr="007D1682">
        <w:rPr>
          <w:sz w:val="24"/>
          <w:szCs w:val="24"/>
        </w:rPr>
        <w:t>Developed and wrote</w:t>
      </w:r>
      <w:r w:rsidR="008C3F5F">
        <w:rPr>
          <w:sz w:val="24"/>
          <w:szCs w:val="24"/>
        </w:rPr>
        <w:t xml:space="preserve"> sought-after</w:t>
      </w:r>
      <w:r w:rsidRPr="007D1682">
        <w:rPr>
          <w:sz w:val="24"/>
          <w:szCs w:val="24"/>
        </w:rPr>
        <w:t xml:space="preserve"> </w:t>
      </w:r>
      <w:r w:rsidR="008C3F5F">
        <w:rPr>
          <w:sz w:val="24"/>
          <w:szCs w:val="24"/>
        </w:rPr>
        <w:t xml:space="preserve">and acclaimed </w:t>
      </w:r>
      <w:r w:rsidRPr="007D1682">
        <w:rPr>
          <w:sz w:val="24"/>
          <w:szCs w:val="24"/>
        </w:rPr>
        <w:t>curricul</w:t>
      </w:r>
      <w:r w:rsidR="006C1AC1" w:rsidRPr="007D1682">
        <w:rPr>
          <w:sz w:val="24"/>
          <w:szCs w:val="24"/>
        </w:rPr>
        <w:t>a</w:t>
      </w:r>
      <w:r w:rsidRPr="007D1682">
        <w:rPr>
          <w:sz w:val="24"/>
          <w:szCs w:val="24"/>
        </w:rPr>
        <w:t xml:space="preserve">, including charting, presenting </w:t>
      </w:r>
      <w:r w:rsidR="006C1AC1" w:rsidRPr="007D1682">
        <w:rPr>
          <w:sz w:val="24"/>
          <w:szCs w:val="24"/>
        </w:rPr>
        <w:t>subject matter, timelines, and clear objectives</w:t>
      </w:r>
    </w:p>
    <w:p w14:paraId="479CCB15" w14:textId="06EC1DE1" w:rsidR="0064660D" w:rsidRPr="007D1682" w:rsidRDefault="0064660D" w:rsidP="0064660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7D1682">
        <w:rPr>
          <w:b/>
          <w:bCs/>
          <w:sz w:val="24"/>
          <w:szCs w:val="24"/>
        </w:rPr>
        <w:t>Speech Writer</w:t>
      </w:r>
    </w:p>
    <w:p w14:paraId="2B42EF92" w14:textId="143C0A1A" w:rsidR="0064660D" w:rsidRPr="007D1682" w:rsidRDefault="008C3F5F" w:rsidP="0064660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written </w:t>
      </w:r>
      <w:r w:rsidR="009E24EF" w:rsidRPr="007D1682">
        <w:rPr>
          <w:sz w:val="24"/>
          <w:szCs w:val="24"/>
        </w:rPr>
        <w:t>speeches for rabbi</w:t>
      </w:r>
      <w:r w:rsidR="00BE1BCC" w:rsidRPr="007D1682">
        <w:rPr>
          <w:sz w:val="24"/>
          <w:szCs w:val="24"/>
        </w:rPr>
        <w:t>s</w:t>
      </w:r>
      <w:r w:rsidR="009E24EF" w:rsidRPr="007D1682">
        <w:rPr>
          <w:sz w:val="24"/>
          <w:szCs w:val="24"/>
        </w:rPr>
        <w:t xml:space="preserve"> and educat</w:t>
      </w:r>
      <w:r w:rsidR="00BE1BCC" w:rsidRPr="007D1682">
        <w:rPr>
          <w:sz w:val="24"/>
          <w:szCs w:val="24"/>
        </w:rPr>
        <w:t>ors</w:t>
      </w:r>
      <w:r w:rsidR="009E24EF" w:rsidRPr="007D1682">
        <w:rPr>
          <w:sz w:val="24"/>
          <w:szCs w:val="24"/>
        </w:rPr>
        <w:t xml:space="preserve">; present </w:t>
      </w:r>
      <w:r w:rsidR="007E3600" w:rsidRPr="007D1682">
        <w:rPr>
          <w:sz w:val="24"/>
          <w:szCs w:val="24"/>
        </w:rPr>
        <w:t>guidance</w:t>
      </w:r>
      <w:r w:rsidR="009E24EF" w:rsidRPr="007D1682">
        <w:rPr>
          <w:sz w:val="24"/>
          <w:szCs w:val="24"/>
        </w:rPr>
        <w:t xml:space="preserve"> in how to construct opening and closing sentences, develop a theme in a </w:t>
      </w:r>
      <w:r w:rsidR="007E3600" w:rsidRPr="007D1682">
        <w:rPr>
          <w:sz w:val="24"/>
          <w:szCs w:val="24"/>
        </w:rPr>
        <w:t>cohesive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orderly</w:t>
      </w:r>
      <w:proofErr w:type="gramEnd"/>
      <w:r w:rsidR="007E3600" w:rsidRPr="007D1682">
        <w:rPr>
          <w:sz w:val="24"/>
          <w:szCs w:val="24"/>
        </w:rPr>
        <w:t xml:space="preserve"> and articulate</w:t>
      </w:r>
      <w:r w:rsidR="009E24EF" w:rsidRPr="007D1682">
        <w:rPr>
          <w:sz w:val="24"/>
          <w:szCs w:val="24"/>
        </w:rPr>
        <w:t xml:space="preserve"> fashion,</w:t>
      </w:r>
      <w:r w:rsidR="007E3600" w:rsidRPr="007D1682">
        <w:rPr>
          <w:sz w:val="24"/>
          <w:szCs w:val="24"/>
        </w:rPr>
        <w:t xml:space="preserve"> and leave the audience with a takeaway message</w:t>
      </w:r>
    </w:p>
    <w:p w14:paraId="08C1EDA4" w14:textId="0AC71029" w:rsidR="0007088D" w:rsidRPr="007D1682" w:rsidRDefault="0007088D" w:rsidP="0007088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1682">
        <w:rPr>
          <w:b/>
          <w:bCs/>
          <w:sz w:val="24"/>
          <w:szCs w:val="24"/>
        </w:rPr>
        <w:t>Published Author</w:t>
      </w:r>
    </w:p>
    <w:p w14:paraId="6C54E8B2" w14:textId="7D6C5C39" w:rsidR="0007088D" w:rsidRDefault="0007088D" w:rsidP="00E14D92">
      <w:pPr>
        <w:spacing w:after="0" w:line="240" w:lineRule="auto"/>
        <w:ind w:left="720"/>
        <w:rPr>
          <w:sz w:val="24"/>
          <w:szCs w:val="24"/>
        </w:rPr>
      </w:pPr>
      <w:r w:rsidRPr="007D1682">
        <w:rPr>
          <w:sz w:val="24"/>
          <w:szCs w:val="24"/>
        </w:rPr>
        <w:t>Have written many articles</w:t>
      </w:r>
      <w:r w:rsidR="0064660D" w:rsidRPr="007D1682">
        <w:rPr>
          <w:sz w:val="24"/>
          <w:szCs w:val="24"/>
        </w:rPr>
        <w:t xml:space="preserve"> published </w:t>
      </w:r>
      <w:r w:rsidRPr="007D1682">
        <w:rPr>
          <w:sz w:val="24"/>
          <w:szCs w:val="24"/>
        </w:rPr>
        <w:t>in scholarly journals and newspapers, including Turrets of Silver (published by H</w:t>
      </w:r>
      <w:r w:rsidR="0064660D" w:rsidRPr="007D1682">
        <w:rPr>
          <w:sz w:val="24"/>
          <w:szCs w:val="24"/>
        </w:rPr>
        <w:t>ebrew Theological College</w:t>
      </w:r>
      <w:r w:rsidRPr="007D1682">
        <w:rPr>
          <w:sz w:val="24"/>
          <w:szCs w:val="24"/>
        </w:rPr>
        <w:t xml:space="preserve">), Chains of Gold (published by HTC), Or Shmuel (published by HTC), </w:t>
      </w:r>
      <w:proofErr w:type="spellStart"/>
      <w:r w:rsidRPr="007D1682">
        <w:rPr>
          <w:sz w:val="24"/>
          <w:szCs w:val="24"/>
        </w:rPr>
        <w:t>Chadashot</w:t>
      </w:r>
      <w:proofErr w:type="spellEnd"/>
      <w:r w:rsidRPr="007D1682">
        <w:rPr>
          <w:sz w:val="24"/>
          <w:szCs w:val="24"/>
        </w:rPr>
        <w:t xml:space="preserve"> (published by </w:t>
      </w:r>
      <w:r w:rsidR="0064660D" w:rsidRPr="007D1682">
        <w:rPr>
          <w:sz w:val="24"/>
          <w:szCs w:val="24"/>
        </w:rPr>
        <w:t>the Chicago Rabbinical Council</w:t>
      </w:r>
      <w:r w:rsidRPr="007D1682">
        <w:rPr>
          <w:sz w:val="24"/>
          <w:szCs w:val="24"/>
        </w:rPr>
        <w:t>), American Israelite (Jewish newspaper of Cincinnati</w:t>
      </w:r>
      <w:r w:rsidR="00E14D92" w:rsidRPr="007D1682">
        <w:rPr>
          <w:sz w:val="24"/>
          <w:szCs w:val="24"/>
        </w:rPr>
        <w:t>)</w:t>
      </w:r>
      <w:r w:rsidR="008C3F5F">
        <w:rPr>
          <w:sz w:val="24"/>
          <w:szCs w:val="24"/>
        </w:rPr>
        <w:t xml:space="preserve">, and </w:t>
      </w:r>
      <w:proofErr w:type="spellStart"/>
      <w:r w:rsidR="008C3F5F">
        <w:rPr>
          <w:sz w:val="24"/>
          <w:szCs w:val="24"/>
        </w:rPr>
        <w:t>Sha’alei</w:t>
      </w:r>
      <w:proofErr w:type="spellEnd"/>
      <w:r w:rsidR="008C3F5F">
        <w:rPr>
          <w:sz w:val="24"/>
          <w:szCs w:val="24"/>
        </w:rPr>
        <w:t xml:space="preserve"> Torah (published by </w:t>
      </w:r>
      <w:proofErr w:type="spellStart"/>
      <w:r w:rsidR="008C3F5F">
        <w:rPr>
          <w:sz w:val="24"/>
          <w:szCs w:val="24"/>
        </w:rPr>
        <w:t>Yeshivat</w:t>
      </w:r>
      <w:proofErr w:type="spellEnd"/>
      <w:r w:rsidR="008C3F5F">
        <w:rPr>
          <w:sz w:val="24"/>
          <w:szCs w:val="24"/>
        </w:rPr>
        <w:t xml:space="preserve"> </w:t>
      </w:r>
      <w:proofErr w:type="spellStart"/>
      <w:r w:rsidR="008C3F5F">
        <w:rPr>
          <w:sz w:val="24"/>
          <w:szCs w:val="24"/>
        </w:rPr>
        <w:t>Sha’alvim</w:t>
      </w:r>
      <w:proofErr w:type="spellEnd"/>
      <w:r w:rsidR="008C3F5F">
        <w:rPr>
          <w:sz w:val="24"/>
          <w:szCs w:val="24"/>
        </w:rPr>
        <w:t>)</w:t>
      </w:r>
    </w:p>
    <w:p w14:paraId="411AEA66" w14:textId="71896CE9" w:rsidR="00F25F53" w:rsidRPr="00F25F53" w:rsidRDefault="00F25F53" w:rsidP="00F25F5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Blog</w:t>
      </w:r>
    </w:p>
    <w:p w14:paraId="402418B0" w14:textId="17B76764" w:rsidR="00F25F53" w:rsidRPr="00F25F53" w:rsidRDefault="00F25F53" w:rsidP="00F25F5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Blog at Times of Israel (timesofisrael.com).</w:t>
      </w:r>
    </w:p>
    <w:p w14:paraId="4AA84E08" w14:textId="35C66AEA" w:rsidR="007D1682" w:rsidRPr="007D1682" w:rsidRDefault="007D1682" w:rsidP="008C3F5F">
      <w:pPr>
        <w:spacing w:after="0" w:line="240" w:lineRule="auto"/>
        <w:rPr>
          <w:sz w:val="24"/>
          <w:szCs w:val="24"/>
        </w:rPr>
      </w:pPr>
    </w:p>
    <w:p w14:paraId="247D2C59" w14:textId="77777777" w:rsidR="007D1682" w:rsidRPr="007D1682" w:rsidRDefault="007D1682" w:rsidP="007D168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AE178DA" w14:textId="65771568" w:rsidR="007D1682" w:rsidRPr="007D1682" w:rsidRDefault="007D1682" w:rsidP="007D1682">
      <w:pPr>
        <w:spacing w:after="0" w:line="240" w:lineRule="auto"/>
        <w:jc w:val="both"/>
        <w:rPr>
          <w:b/>
          <w:bCs/>
          <w:sz w:val="24"/>
          <w:szCs w:val="24"/>
        </w:rPr>
      </w:pPr>
      <w:r w:rsidRPr="007D1682">
        <w:rPr>
          <w:b/>
          <w:bCs/>
          <w:sz w:val="24"/>
          <w:szCs w:val="24"/>
        </w:rPr>
        <w:t>EDUCATION</w:t>
      </w:r>
    </w:p>
    <w:p w14:paraId="46E620A1" w14:textId="5E79DCD8" w:rsidR="007D1682" w:rsidRPr="007D1682" w:rsidRDefault="007D1682" w:rsidP="007D16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7D1682">
        <w:rPr>
          <w:sz w:val="24"/>
          <w:szCs w:val="24"/>
        </w:rPr>
        <w:t>Semichah</w:t>
      </w:r>
      <w:proofErr w:type="spellEnd"/>
      <w:r w:rsidR="0037612A">
        <w:rPr>
          <w:sz w:val="24"/>
          <w:szCs w:val="24"/>
        </w:rPr>
        <w:t>/Rabbinical Ordination</w:t>
      </w:r>
      <w:r w:rsidRPr="007D1682">
        <w:rPr>
          <w:sz w:val="24"/>
          <w:szCs w:val="24"/>
        </w:rPr>
        <w:t>, Hebrew Theological College, Skokie, IL</w:t>
      </w:r>
    </w:p>
    <w:p w14:paraId="057EADBD" w14:textId="77777777" w:rsidR="007D1682" w:rsidRPr="007D1682" w:rsidRDefault="007D1682" w:rsidP="007D16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D1682">
        <w:rPr>
          <w:sz w:val="24"/>
          <w:szCs w:val="24"/>
        </w:rPr>
        <w:t>Bachelor of Arts, major in Sociology, Northeastern Illinois University, Chicago, IL</w:t>
      </w:r>
    </w:p>
    <w:p w14:paraId="67DBD8B1" w14:textId="77777777" w:rsidR="007D1682" w:rsidRPr="007D1682" w:rsidRDefault="007D1682" w:rsidP="007D16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D1682">
        <w:rPr>
          <w:sz w:val="24"/>
          <w:szCs w:val="24"/>
        </w:rPr>
        <w:t>Master of Hebrew Literature, Jewish University of America of the Hebrew Theological College</w:t>
      </w:r>
    </w:p>
    <w:p w14:paraId="6FC346BD" w14:textId="16BFA9F6" w:rsidR="008C3F5F" w:rsidRPr="00F25F53" w:rsidRDefault="007D1682" w:rsidP="00F25F5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1682">
        <w:rPr>
          <w:sz w:val="24"/>
          <w:szCs w:val="24"/>
        </w:rPr>
        <w:t>Doctoral candidate, Jewish University of America of the Hebrew Theological Colleg</w:t>
      </w:r>
      <w:r w:rsidR="00F25F53">
        <w:rPr>
          <w:sz w:val="24"/>
          <w:szCs w:val="24"/>
        </w:rPr>
        <w:t>e</w:t>
      </w:r>
    </w:p>
    <w:sectPr w:rsidR="008C3F5F" w:rsidRPr="00F25F53" w:rsidSect="00D720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D72A3"/>
    <w:multiLevelType w:val="hybridMultilevel"/>
    <w:tmpl w:val="95D6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839B1"/>
    <w:multiLevelType w:val="hybridMultilevel"/>
    <w:tmpl w:val="7F66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F4004"/>
    <w:multiLevelType w:val="hybridMultilevel"/>
    <w:tmpl w:val="1E2C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8D"/>
    <w:rsid w:val="0007088D"/>
    <w:rsid w:val="001B56AF"/>
    <w:rsid w:val="0037612A"/>
    <w:rsid w:val="004C347D"/>
    <w:rsid w:val="004E0B47"/>
    <w:rsid w:val="005750EA"/>
    <w:rsid w:val="005B3728"/>
    <w:rsid w:val="00627E0B"/>
    <w:rsid w:val="0064660D"/>
    <w:rsid w:val="006C1AC1"/>
    <w:rsid w:val="007D1682"/>
    <w:rsid w:val="007E3600"/>
    <w:rsid w:val="008C3F5F"/>
    <w:rsid w:val="008C5B92"/>
    <w:rsid w:val="009E24EF"/>
    <w:rsid w:val="00BE1BCC"/>
    <w:rsid w:val="00BF2AA7"/>
    <w:rsid w:val="00E14D92"/>
    <w:rsid w:val="00F2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280B6"/>
  <w15:chartTrackingRefBased/>
  <w15:docId w15:val="{A548CF48-CDDC-44E8-BAE1-80CA3A26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8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her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 Herzog</dc:creator>
  <cp:keywords/>
  <dc:description/>
  <cp:lastModifiedBy>Avram Herzog</cp:lastModifiedBy>
  <cp:revision>7</cp:revision>
  <dcterms:created xsi:type="dcterms:W3CDTF">2020-05-10T08:25:00Z</dcterms:created>
  <dcterms:modified xsi:type="dcterms:W3CDTF">2020-06-25T10:48:00Z</dcterms:modified>
</cp:coreProperties>
</file>