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70872" w14:textId="77777777" w:rsidR="00E91A43" w:rsidRDefault="00E91A43" w:rsidP="00E91A43">
      <w:pPr>
        <w:pStyle w:val="BodyText"/>
        <w:rPr>
          <w:sz w:val="20"/>
        </w:rPr>
      </w:pPr>
      <w:bookmarkStart w:id="0" w:name="_GoBack"/>
      <w:bookmarkEnd w:id="0"/>
    </w:p>
    <w:p w14:paraId="1CBBD0FF" w14:textId="77777777" w:rsidR="00E91A43" w:rsidRDefault="00E91A43" w:rsidP="00E91A43">
      <w:pPr>
        <w:pStyle w:val="BodyText"/>
        <w:rPr>
          <w:sz w:val="20"/>
        </w:rPr>
      </w:pPr>
    </w:p>
    <w:p w14:paraId="6C4D771D" w14:textId="77777777" w:rsidR="00E91A43" w:rsidRDefault="00E91A43" w:rsidP="00E91A43">
      <w:pPr>
        <w:pStyle w:val="BodyText"/>
        <w:rPr>
          <w:sz w:val="20"/>
        </w:rPr>
      </w:pPr>
    </w:p>
    <w:p w14:paraId="72DF8161" w14:textId="77777777" w:rsidR="00E91A43" w:rsidRDefault="00E91A43" w:rsidP="00E91A43">
      <w:pPr>
        <w:spacing w:before="208" w:line="480" w:lineRule="auto"/>
        <w:ind w:left="108" w:right="108"/>
        <w:jc w:val="center"/>
        <w:rPr>
          <w:b/>
          <w:sz w:val="28"/>
        </w:rPr>
      </w:pPr>
    </w:p>
    <w:p w14:paraId="03734B2C" w14:textId="77777777" w:rsidR="00E91A43" w:rsidRDefault="00E91A43" w:rsidP="00E91A43">
      <w:pPr>
        <w:pStyle w:val="Heading2"/>
      </w:pPr>
      <w:bookmarkStart w:id="1" w:name="_TOC_250060"/>
      <w:bookmarkEnd w:id="1"/>
      <w:r>
        <w:t>Muhtasari</w:t>
      </w:r>
    </w:p>
    <w:p w14:paraId="79177DDE" w14:textId="77777777" w:rsidR="00E91A43" w:rsidRDefault="00E91A43" w:rsidP="00E91A43">
      <w:pPr>
        <w:pStyle w:val="BodyText"/>
        <w:spacing w:before="6"/>
        <w:rPr>
          <w:b/>
          <w:sz w:val="23"/>
        </w:rPr>
      </w:pPr>
    </w:p>
    <w:p w14:paraId="1544B845" w14:textId="77777777" w:rsidR="00E91A43" w:rsidRDefault="00E91A43" w:rsidP="00E91A43">
      <w:pPr>
        <w:pStyle w:val="BodyText"/>
        <w:spacing w:line="480" w:lineRule="auto"/>
        <w:ind w:left="548" w:right="1111"/>
        <w:jc w:val="both"/>
      </w:pPr>
      <w:r>
        <w:t>Uchunguzi huu wa kitaalamu unaokagua uhusiano baina ya mahusiano ya umma ya mitindo na jinsi mitindo inavyoangaziwa kwenye magazeti unadokeza kuwa kuangaziwa huku kunazalishwa mno na mahusiano ya umma, hadi kiwango cha kuwa ukiwepo, uandishi wa habari wowote huria wa mitindo ni kidogo sana. Licha ya kuwa utafiti uliopo umeashiria ushawishi unaozidi kupanda wa mahusiano ya umma kwenye maudhui ya vyombo vya habari, uhusiano baina ya mahusiano ya umma na uandishi wa habari unaendelea kutochunguzwa na unapuuzwa. Hata hivyo, kiwango cha maudhui ya mitindo kilichoko ndani ya magazeti ya Uingereza kimeongezeka kwa kiasi kikubwa kwenye miongo miwili iliyopita, na sasa kinachukua nafasi nyingi, kimepanuka na kupita kurusa na viongezo vya mitindo.</w:t>
      </w:r>
    </w:p>
    <w:p w14:paraId="085DE40B" w14:textId="77777777" w:rsidR="00E91A43" w:rsidRDefault="00E91A43" w:rsidP="00E91A43">
      <w:pPr>
        <w:pStyle w:val="BodyText"/>
        <w:rPr>
          <w:sz w:val="26"/>
        </w:rPr>
      </w:pPr>
    </w:p>
    <w:p w14:paraId="15023D96" w14:textId="77777777" w:rsidR="00E91A43" w:rsidRDefault="00E91A43" w:rsidP="00E91A43">
      <w:pPr>
        <w:pStyle w:val="BodyText"/>
        <w:spacing w:before="9"/>
        <w:rPr>
          <w:sz w:val="22"/>
        </w:rPr>
      </w:pPr>
    </w:p>
    <w:p w14:paraId="120150D4" w14:textId="77777777" w:rsidR="0013672A" w:rsidRDefault="00E91A43" w:rsidP="00E91A43">
      <w:pPr>
        <w:pStyle w:val="BodyText"/>
        <w:spacing w:line="480" w:lineRule="auto"/>
        <w:ind w:left="548" w:right="1110"/>
        <w:jc w:val="both"/>
      </w:pPr>
      <w:r>
        <w:t xml:space="preserve">Tasinifu hii inatumia ushahidi unaoweza kuthibitishwa ili kuangazia ulimwengu unaojitenga wa mahusiano ya umma ya mitindo na uhusiano wake na uandishi wa habari wa mitindo. Mbinu za utafiti za kiidadi na kiubora zimetumiwa ili kuvinjari nadharia ya kiasili. Zinajumuisha uchambuzi wa maudhui ya magazeti kadhaa ya Uingereza mnamo 2004; mahojiano yenye mwongozo kiasi na wataalamu wa mahusiano ya umma wa mitindo mnamo 2005/06, na pia uangalizi wa kushiriki ndani ya wakala ya mahusiano ya umma ya mitindo mnamo 2005. Uzoefu wa kibinafsi wa mwandishi ndani ya mahusiano ya umma ya mitindo na uandishi wa habari </w:t>
      </w:r>
      <w:r>
        <w:lastRenderedPageBreak/>
        <w:t>wa mitindo umekuwa muhimu sana ili kupata maarifa ya uhusiano wa kibiashara ambao kuanzia kitambo pande zote mbili zilikuwa zinaona ni vigumu kuuzungumzia.</w:t>
      </w:r>
    </w:p>
    <w:sectPr w:rsidR="0013672A" w:rsidSect="006855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43"/>
    <w:rsid w:val="0013672A"/>
    <w:rsid w:val="005C0BC7"/>
    <w:rsid w:val="00685543"/>
    <w:rsid w:val="00D104FE"/>
    <w:rsid w:val="00E91A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04B3"/>
  <w15:chartTrackingRefBased/>
  <w15:docId w15:val="{31536CA1-1D4E-B04C-A7C9-8D7F6FE3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A43"/>
    <w:pPr>
      <w:widowControl w:val="0"/>
      <w:autoSpaceDE w:val="0"/>
      <w:autoSpaceDN w:val="0"/>
    </w:pPr>
    <w:rPr>
      <w:rFonts w:ascii="Times New Roman" w:eastAsia="Times New Roman" w:hAnsi="Times New Roman" w:cs="Times New Roman"/>
      <w:sz w:val="22"/>
      <w:szCs w:val="22"/>
    </w:rPr>
  </w:style>
  <w:style w:type="paragraph" w:styleId="Heading2">
    <w:name w:val="heading 2"/>
    <w:basedOn w:val="Normal"/>
    <w:link w:val="Heading2Char"/>
    <w:uiPriority w:val="9"/>
    <w:unhideWhenUsed/>
    <w:qFormat/>
    <w:rsid w:val="00E91A43"/>
    <w:pPr>
      <w:spacing w:before="77"/>
      <w:ind w:left="54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1A43"/>
    <w:rPr>
      <w:rFonts w:ascii="Times New Roman" w:eastAsia="Times New Roman" w:hAnsi="Times New Roman" w:cs="Times New Roman"/>
      <w:b/>
      <w:bCs/>
      <w:lang/>
    </w:rPr>
  </w:style>
  <w:style w:type="paragraph" w:styleId="BodyText">
    <w:name w:val="Body Text"/>
    <w:basedOn w:val="Normal"/>
    <w:link w:val="BodyTextChar"/>
    <w:uiPriority w:val="1"/>
    <w:qFormat/>
    <w:rsid w:val="00E91A43"/>
    <w:rPr>
      <w:sz w:val="24"/>
      <w:szCs w:val="24"/>
    </w:rPr>
  </w:style>
  <w:style w:type="character" w:customStyle="1" w:styleId="BodyTextChar">
    <w:name w:val="Body Text Char"/>
    <w:basedOn w:val="DefaultParagraphFont"/>
    <w:link w:val="BodyText"/>
    <w:uiPriority w:val="1"/>
    <w:rsid w:val="00E91A43"/>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Morgaine Botha</dc:creator>
  <cp:keywords/>
  <dc:description/>
  <cp:lastModifiedBy>Abu Elmaawy</cp:lastModifiedBy>
  <cp:revision>2</cp:revision>
  <dcterms:created xsi:type="dcterms:W3CDTF">2018-09-19T15:57:00Z</dcterms:created>
  <dcterms:modified xsi:type="dcterms:W3CDTF">2018-09-19T15:57:00Z</dcterms:modified>
</cp:coreProperties>
</file>