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213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715"/>
        <w:gridCol w:w="630"/>
        <w:gridCol w:w="355"/>
        <w:gridCol w:w="1895"/>
        <w:gridCol w:w="4315"/>
      </w:tblGrid>
      <w:tr w:rsidR="00621F2C" w14:paraId="10B16242" w14:textId="77777777" w:rsidTr="00437FD3">
        <w:tc>
          <w:tcPr>
            <w:tcW w:w="11340" w:type="dxa"/>
            <w:gridSpan w:val="6"/>
          </w:tcPr>
          <w:p w14:paraId="79A02B7D" w14:textId="77777777" w:rsidR="00621F2C" w:rsidRDefault="00621F2C" w:rsidP="00437FD3">
            <w:pPr>
              <w:pStyle w:val="Title2"/>
            </w:pPr>
            <w:r>
              <w:t>Experience</w:t>
            </w:r>
          </w:p>
        </w:tc>
      </w:tr>
      <w:tr w:rsidR="00621F2C" w14:paraId="54BD009C" w14:textId="77777777" w:rsidTr="00437FD3">
        <w:tc>
          <w:tcPr>
            <w:tcW w:w="4145" w:type="dxa"/>
            <w:gridSpan w:val="2"/>
            <w:tcBorders>
              <w:bottom w:val="single" w:sz="4" w:space="0" w:color="008080"/>
            </w:tcBorders>
          </w:tcPr>
          <w:p w14:paraId="00133D98" w14:textId="5709994C" w:rsidR="00621F2C" w:rsidRDefault="00B1680C" w:rsidP="00437FD3">
            <w:pPr>
              <w:pStyle w:val="CourseName"/>
            </w:pPr>
            <w:r>
              <w:t>Medical &amp; Pharmaceutical Translation</w:t>
            </w:r>
          </w:p>
          <w:p w14:paraId="264AED80" w14:textId="78992066" w:rsidR="00B1680C" w:rsidRDefault="00B1680C" w:rsidP="00437FD3">
            <w:pPr>
              <w:pStyle w:val="SubtitleCourse"/>
            </w:pPr>
            <w:r>
              <w:t>Sub-specialty Clinical Trials</w:t>
            </w:r>
          </w:p>
          <w:p w14:paraId="7D2EABDC" w14:textId="77777777" w:rsidR="00F406B8" w:rsidRDefault="00F406B8" w:rsidP="00437FD3">
            <w:pPr>
              <w:pStyle w:val="Timeperiod"/>
            </w:pPr>
            <w:r>
              <w:t>2007-2012,</w:t>
            </w:r>
          </w:p>
          <w:p w14:paraId="0284073F" w14:textId="77777777" w:rsidR="00621F2C" w:rsidRDefault="00621F2C" w:rsidP="00437FD3">
            <w:pPr>
              <w:pStyle w:val="Timeperiod"/>
            </w:pPr>
            <w:r>
              <w:t>2013-present</w:t>
            </w:r>
          </w:p>
          <w:p w14:paraId="1E16A16E" w14:textId="021F87C8" w:rsidR="00621F2C" w:rsidRDefault="00B1680C" w:rsidP="00437FD3">
            <w:pPr>
              <w:pStyle w:val="jobtype"/>
            </w:pPr>
            <w:r>
              <w:t>Self-employed</w:t>
            </w:r>
          </w:p>
        </w:tc>
        <w:tc>
          <w:tcPr>
            <w:tcW w:w="2880" w:type="dxa"/>
            <w:gridSpan w:val="3"/>
            <w:tcBorders>
              <w:bottom w:val="single" w:sz="4" w:space="0" w:color="008080"/>
            </w:tcBorders>
          </w:tcPr>
          <w:p w14:paraId="4414AB33" w14:textId="33A9171A" w:rsidR="00064825" w:rsidRDefault="00B1680C" w:rsidP="00437FD3">
            <w:pPr>
              <w:pStyle w:val="CompanyList"/>
              <w:numPr>
                <w:ilvl w:val="0"/>
                <w:numId w:val="0"/>
              </w:numPr>
            </w:pPr>
            <w:r>
              <w:t>Various private customers and agencies in Israel, Switzerland &amp; South Africa</w:t>
            </w:r>
          </w:p>
          <w:p w14:paraId="1129FC0E" w14:textId="3BBB1C5F" w:rsidR="00064825" w:rsidRDefault="00064825" w:rsidP="00437FD3">
            <w:pPr>
              <w:pStyle w:val="CompanyList"/>
              <w:numPr>
                <w:ilvl w:val="0"/>
                <w:numId w:val="0"/>
              </w:numPr>
            </w:pPr>
          </w:p>
        </w:tc>
        <w:tc>
          <w:tcPr>
            <w:tcW w:w="4315" w:type="dxa"/>
            <w:tcBorders>
              <w:bottom w:val="single" w:sz="4" w:space="0" w:color="008080"/>
            </w:tcBorders>
          </w:tcPr>
          <w:p w14:paraId="53F40DA9" w14:textId="06B7A3B4" w:rsidR="00621F2C" w:rsidRDefault="00B1680C" w:rsidP="00437FD3">
            <w:pPr>
              <w:pStyle w:val="SkillList"/>
              <w:ind w:hanging="13"/>
            </w:pPr>
            <w:r>
              <w:t>Regulatory documents, medical reports, SmPCs, SOPs, pharmacovigilance, investigator/site/CRO agreements, consent forms and more…</w:t>
            </w:r>
          </w:p>
        </w:tc>
      </w:tr>
      <w:tr w:rsidR="00621F2C" w14:paraId="6A783A55" w14:textId="77777777" w:rsidTr="00437FD3">
        <w:tc>
          <w:tcPr>
            <w:tcW w:w="4145" w:type="dxa"/>
            <w:gridSpan w:val="2"/>
            <w:tcBorders>
              <w:top w:val="single" w:sz="4" w:space="0" w:color="008080"/>
            </w:tcBorders>
          </w:tcPr>
          <w:p w14:paraId="71CD3B68" w14:textId="77777777" w:rsidR="00621F2C" w:rsidRPr="00621F2C" w:rsidRDefault="00621F2C" w:rsidP="00437FD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8080"/>
            </w:tcBorders>
          </w:tcPr>
          <w:p w14:paraId="696D03B5" w14:textId="77777777" w:rsidR="00621F2C" w:rsidRPr="00621F2C" w:rsidRDefault="00621F2C" w:rsidP="00437FD3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008080"/>
            </w:tcBorders>
          </w:tcPr>
          <w:p w14:paraId="16342B92" w14:textId="77777777" w:rsidR="00621F2C" w:rsidRPr="00621F2C" w:rsidRDefault="00621F2C" w:rsidP="00437FD3">
            <w:pPr>
              <w:rPr>
                <w:sz w:val="10"/>
                <w:szCs w:val="10"/>
              </w:rPr>
            </w:pPr>
          </w:p>
        </w:tc>
      </w:tr>
      <w:tr w:rsidR="00621F2C" w14:paraId="3B4BC981" w14:textId="77777777" w:rsidTr="00437FD3">
        <w:tc>
          <w:tcPr>
            <w:tcW w:w="4145" w:type="dxa"/>
            <w:gridSpan w:val="2"/>
            <w:tcBorders>
              <w:bottom w:val="single" w:sz="4" w:space="0" w:color="008080"/>
            </w:tcBorders>
          </w:tcPr>
          <w:p w14:paraId="2162B4DC" w14:textId="12C37CCC" w:rsidR="00621F2C" w:rsidRDefault="006B6706" w:rsidP="00437FD3">
            <w:pPr>
              <w:pStyle w:val="CourseName"/>
            </w:pPr>
            <w:r>
              <w:t>Sales Administrator</w:t>
            </w:r>
            <w:r w:rsidR="00621F2C">
              <w:t xml:space="preserve"> </w:t>
            </w:r>
          </w:p>
          <w:p w14:paraId="62C11790" w14:textId="77777777" w:rsidR="00621F2C" w:rsidRDefault="00621F2C" w:rsidP="00437FD3">
            <w:pPr>
              <w:pStyle w:val="Timeperiod"/>
            </w:pPr>
            <w:r>
              <w:t>2012-2013</w:t>
            </w:r>
          </w:p>
          <w:p w14:paraId="24B1DFA2" w14:textId="77777777" w:rsidR="00621F2C" w:rsidRPr="000103D7" w:rsidRDefault="00305658" w:rsidP="00437FD3">
            <w:pPr>
              <w:pStyle w:val="jobtype"/>
            </w:pPr>
            <w:r>
              <w:t>Employee</w:t>
            </w:r>
          </w:p>
        </w:tc>
        <w:tc>
          <w:tcPr>
            <w:tcW w:w="2880" w:type="dxa"/>
            <w:gridSpan w:val="3"/>
            <w:tcBorders>
              <w:bottom w:val="single" w:sz="4" w:space="0" w:color="008080"/>
            </w:tcBorders>
          </w:tcPr>
          <w:p w14:paraId="56DD080A" w14:textId="77777777" w:rsidR="00621F2C" w:rsidRDefault="00305658" w:rsidP="00437FD3">
            <w:pPr>
              <w:pStyle w:val="CompanyList"/>
              <w:numPr>
                <w:ilvl w:val="0"/>
                <w:numId w:val="0"/>
              </w:numPr>
              <w:ind w:left="360" w:hanging="360"/>
            </w:pPr>
            <w:r>
              <w:t>Israel Phones (Global Cellular)</w:t>
            </w:r>
            <w:r w:rsidR="000103D7">
              <w:t>, IL</w:t>
            </w:r>
            <w:r>
              <w:t xml:space="preserve"> </w:t>
            </w:r>
          </w:p>
        </w:tc>
        <w:tc>
          <w:tcPr>
            <w:tcW w:w="4315" w:type="dxa"/>
            <w:tcBorders>
              <w:bottom w:val="single" w:sz="4" w:space="0" w:color="008080"/>
            </w:tcBorders>
          </w:tcPr>
          <w:p w14:paraId="70BDC56D" w14:textId="47F27746" w:rsidR="00BF3F33" w:rsidRDefault="00B1680C" w:rsidP="00437FD3">
            <w:pPr>
              <w:pStyle w:val="SkillList"/>
            </w:pPr>
            <w:r>
              <w:t>Sales reports, logistics, VIP customer relations</w:t>
            </w:r>
            <w:r w:rsidR="00BF3F33">
              <w:t xml:space="preserve"> </w:t>
            </w:r>
          </w:p>
        </w:tc>
      </w:tr>
      <w:tr w:rsidR="00C40D74" w:rsidRPr="00C40D74" w14:paraId="6B9F45C8" w14:textId="77777777" w:rsidTr="00437FD3">
        <w:tc>
          <w:tcPr>
            <w:tcW w:w="4145" w:type="dxa"/>
            <w:gridSpan w:val="2"/>
            <w:tcBorders>
              <w:top w:val="single" w:sz="4" w:space="0" w:color="579D9C"/>
            </w:tcBorders>
          </w:tcPr>
          <w:p w14:paraId="657E2AB5" w14:textId="77777777" w:rsidR="00C40D74" w:rsidRPr="00C40D74" w:rsidRDefault="00C40D74" w:rsidP="00437FD3">
            <w:pPr>
              <w:pStyle w:val="CourseName"/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579D9C"/>
            </w:tcBorders>
          </w:tcPr>
          <w:p w14:paraId="34396195" w14:textId="77777777" w:rsidR="00C40D74" w:rsidRPr="00C40D74" w:rsidRDefault="00C40D74" w:rsidP="00437FD3">
            <w:pPr>
              <w:pStyle w:val="CompanyList"/>
              <w:numPr>
                <w:ilvl w:val="0"/>
                <w:numId w:val="0"/>
              </w:numPr>
              <w:ind w:left="360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579D9C"/>
            </w:tcBorders>
          </w:tcPr>
          <w:p w14:paraId="18616653" w14:textId="77777777" w:rsidR="00C40D74" w:rsidRPr="00C40D74" w:rsidRDefault="00C40D74" w:rsidP="00437FD3">
            <w:pPr>
              <w:pStyle w:val="SkillList"/>
              <w:ind w:left="360"/>
              <w:rPr>
                <w:sz w:val="10"/>
                <w:szCs w:val="10"/>
              </w:rPr>
            </w:pPr>
          </w:p>
        </w:tc>
      </w:tr>
      <w:tr w:rsidR="005527D0" w14:paraId="524A01EC" w14:textId="77777777" w:rsidTr="00437FD3">
        <w:tc>
          <w:tcPr>
            <w:tcW w:w="4145" w:type="dxa"/>
            <w:gridSpan w:val="2"/>
          </w:tcPr>
          <w:p w14:paraId="5844FC5F" w14:textId="3E370C98" w:rsidR="005527D0" w:rsidRDefault="00C02693" w:rsidP="00437FD3">
            <w:pPr>
              <w:pStyle w:val="CourseName"/>
            </w:pPr>
            <w:r>
              <w:t>Case Manager</w:t>
            </w:r>
          </w:p>
          <w:p w14:paraId="6992A5F2" w14:textId="563B820F" w:rsidR="000103D7" w:rsidRDefault="000103D7" w:rsidP="00437FD3">
            <w:pPr>
              <w:pStyle w:val="Timeperiod"/>
            </w:pPr>
            <w:r>
              <w:t>2007</w:t>
            </w:r>
            <w:r w:rsidR="00C02693">
              <w:t>/2008</w:t>
            </w:r>
          </w:p>
          <w:p w14:paraId="39F52229" w14:textId="53CDA000" w:rsidR="00B1680C" w:rsidRPr="001002D8" w:rsidRDefault="00556BC3" w:rsidP="00437FD3">
            <w:pPr>
              <w:pStyle w:val="jobtype"/>
            </w:pPr>
            <w:r>
              <w:t>Part-time</w:t>
            </w:r>
          </w:p>
        </w:tc>
        <w:tc>
          <w:tcPr>
            <w:tcW w:w="2880" w:type="dxa"/>
            <w:gridSpan w:val="3"/>
          </w:tcPr>
          <w:p w14:paraId="0FAEE5D6" w14:textId="0A6B6E0D" w:rsidR="000103D7" w:rsidRPr="001002D8" w:rsidRDefault="00C02693" w:rsidP="00437FD3">
            <w:pPr>
              <w:pStyle w:val="CompanyList"/>
              <w:numPr>
                <w:ilvl w:val="0"/>
                <w:numId w:val="0"/>
              </w:numPr>
            </w:pPr>
            <w:r>
              <w:t>Touring Club Switzerland (emergency travel insurance)</w:t>
            </w:r>
          </w:p>
        </w:tc>
        <w:tc>
          <w:tcPr>
            <w:tcW w:w="4315" w:type="dxa"/>
          </w:tcPr>
          <w:p w14:paraId="5180B91A" w14:textId="09EE4EAD" w:rsidR="00BF3F33" w:rsidRPr="001002D8" w:rsidRDefault="00C02693" w:rsidP="00437FD3">
            <w:pPr>
              <w:pStyle w:val="SkillList"/>
            </w:pPr>
            <w:r>
              <w:t xml:space="preserve">Organization and management of complex interventions for vehicle breakdowns/accidents abroad (repatriation of insured, reimbursement, </w:t>
            </w:r>
            <w:r w:rsidR="006B6706">
              <w:t>custom/border issues…)</w:t>
            </w:r>
          </w:p>
        </w:tc>
      </w:tr>
      <w:tr w:rsidR="000103D7" w14:paraId="54D0B373" w14:textId="77777777" w:rsidTr="00437FD3">
        <w:tc>
          <w:tcPr>
            <w:tcW w:w="2430" w:type="dxa"/>
          </w:tcPr>
          <w:p w14:paraId="20C5874B" w14:textId="250EA189" w:rsidR="000103D7" w:rsidRPr="002C50F8" w:rsidRDefault="00556BC3" w:rsidP="00437FD3">
            <w:pPr>
              <w:pStyle w:val="Placeholder"/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2700" w:type="dxa"/>
            <w:gridSpan w:val="3"/>
          </w:tcPr>
          <w:p w14:paraId="54E40E01" w14:textId="77777777" w:rsidR="000103D7" w:rsidRPr="002C50F8" w:rsidRDefault="000103D7" w:rsidP="00437FD3">
            <w:pPr>
              <w:pStyle w:val="Placeholder"/>
              <w:rPr>
                <w:sz w:val="10"/>
                <w:szCs w:val="10"/>
              </w:rPr>
            </w:pPr>
          </w:p>
        </w:tc>
        <w:tc>
          <w:tcPr>
            <w:tcW w:w="6210" w:type="dxa"/>
            <w:gridSpan w:val="2"/>
          </w:tcPr>
          <w:p w14:paraId="4BFA1A53" w14:textId="77777777" w:rsidR="000103D7" w:rsidRPr="002C50F8" w:rsidRDefault="000103D7" w:rsidP="00437FD3">
            <w:pPr>
              <w:pStyle w:val="Placeholder"/>
              <w:rPr>
                <w:sz w:val="10"/>
                <w:szCs w:val="10"/>
              </w:rPr>
            </w:pPr>
          </w:p>
        </w:tc>
      </w:tr>
      <w:tr w:rsidR="005527D0" w14:paraId="25A985C5" w14:textId="77777777" w:rsidTr="00437FD3">
        <w:tc>
          <w:tcPr>
            <w:tcW w:w="11340" w:type="dxa"/>
            <w:gridSpan w:val="6"/>
          </w:tcPr>
          <w:p w14:paraId="65811FB0" w14:textId="77777777" w:rsidR="005527D0" w:rsidRPr="00C40D74" w:rsidRDefault="005527D0" w:rsidP="00437FD3">
            <w:pPr>
              <w:pStyle w:val="Title2"/>
            </w:pPr>
            <w:r w:rsidRPr="00C40D74">
              <w:t>Education</w:t>
            </w:r>
          </w:p>
        </w:tc>
      </w:tr>
      <w:tr w:rsidR="005527D0" w14:paraId="2B2B4A6B" w14:textId="77777777" w:rsidTr="00437FD3">
        <w:tc>
          <w:tcPr>
            <w:tcW w:w="4775" w:type="dxa"/>
            <w:gridSpan w:val="3"/>
            <w:tcBorders>
              <w:bottom w:val="single" w:sz="4" w:space="0" w:color="008080"/>
            </w:tcBorders>
          </w:tcPr>
          <w:p w14:paraId="737DA071" w14:textId="1F276D20" w:rsidR="009A29E3" w:rsidRDefault="009A29E3" w:rsidP="00437FD3">
            <w:pPr>
              <w:pStyle w:val="CourseName"/>
            </w:pPr>
            <w:r w:rsidRPr="005527D0">
              <w:t>Technical Writing C</w:t>
            </w:r>
            <w:r w:rsidR="00970888">
              <w:t>ertificate</w:t>
            </w:r>
            <w:r>
              <w:t xml:space="preserve">, </w:t>
            </w:r>
          </w:p>
          <w:p w14:paraId="35811300" w14:textId="77777777" w:rsidR="005527D0" w:rsidRPr="005527D0" w:rsidRDefault="009A29E3" w:rsidP="00437FD3">
            <w:pPr>
              <w:pStyle w:val="University"/>
            </w:pPr>
            <w:r>
              <w:t>Write</w:t>
            </w:r>
            <w:r w:rsidR="005527D0" w:rsidRPr="005527D0">
              <w:t>Point</w:t>
            </w:r>
          </w:p>
          <w:p w14:paraId="2BF44387" w14:textId="77777777" w:rsidR="005527D0" w:rsidRDefault="00D86593" w:rsidP="00437FD3">
            <w:pPr>
              <w:pStyle w:val="Timeperiod"/>
            </w:pPr>
            <w:r>
              <w:t>201</w:t>
            </w:r>
            <w:r w:rsidR="00E63B57">
              <w:t>8</w:t>
            </w:r>
          </w:p>
          <w:p w14:paraId="33C2BBE5" w14:textId="5539F837" w:rsidR="00970888" w:rsidRDefault="00970888" w:rsidP="00437FD3">
            <w:pPr>
              <w:pStyle w:val="Timeperiod"/>
            </w:pPr>
          </w:p>
        </w:tc>
        <w:tc>
          <w:tcPr>
            <w:tcW w:w="6565" w:type="dxa"/>
            <w:gridSpan w:val="3"/>
            <w:tcBorders>
              <w:bottom w:val="single" w:sz="4" w:space="0" w:color="008080"/>
            </w:tcBorders>
          </w:tcPr>
          <w:p w14:paraId="50AF1250" w14:textId="4608EAE3" w:rsidR="005527D0" w:rsidRDefault="00970888" w:rsidP="00437FD3">
            <w:pPr>
              <w:pStyle w:val="place"/>
            </w:pPr>
            <w:r>
              <w:t>Technical documentation &amp; documentation software</w:t>
            </w:r>
          </w:p>
          <w:p w14:paraId="675E63E6" w14:textId="77777777" w:rsidR="005527D0" w:rsidRPr="005527D0" w:rsidRDefault="005527D0" w:rsidP="00437FD3">
            <w:pPr>
              <w:pStyle w:val="University"/>
            </w:pPr>
          </w:p>
        </w:tc>
      </w:tr>
      <w:tr w:rsidR="005527D0" w14:paraId="228236D5" w14:textId="77777777" w:rsidTr="00437FD3">
        <w:tc>
          <w:tcPr>
            <w:tcW w:w="4775" w:type="dxa"/>
            <w:gridSpan w:val="3"/>
            <w:tcBorders>
              <w:top w:val="single" w:sz="4" w:space="0" w:color="008080"/>
              <w:bottom w:val="single" w:sz="4" w:space="0" w:color="008080"/>
            </w:tcBorders>
          </w:tcPr>
          <w:p w14:paraId="36D2B8DF" w14:textId="77777777" w:rsidR="00C365FB" w:rsidRDefault="00C365FB" w:rsidP="00437FD3">
            <w:pPr>
              <w:pStyle w:val="CourseName"/>
            </w:pPr>
            <w:r>
              <w:t>Specialized Translation</w:t>
            </w:r>
          </w:p>
          <w:p w14:paraId="4D0B2039" w14:textId="77777777" w:rsidR="005527D0" w:rsidRPr="00C365FB" w:rsidRDefault="005527D0" w:rsidP="00437FD3">
            <w:pPr>
              <w:pStyle w:val="University"/>
            </w:pPr>
            <w:r>
              <w:t>University of Geneva</w:t>
            </w:r>
            <w:r w:rsidR="00C365FB" w:rsidRPr="00C365FB">
              <w:t>, Ma</w:t>
            </w:r>
          </w:p>
          <w:p w14:paraId="31E0EC01" w14:textId="77777777" w:rsidR="005527D0" w:rsidRDefault="005527D0" w:rsidP="00437FD3">
            <w:pPr>
              <w:pStyle w:val="place"/>
            </w:pPr>
            <w:r>
              <w:t>Switzerland</w:t>
            </w:r>
            <w:r w:rsidR="000B3890">
              <w:t>, 2007-2009</w:t>
            </w:r>
          </w:p>
          <w:p w14:paraId="32E1C31E" w14:textId="54CF5AF2" w:rsidR="00970888" w:rsidRPr="005527D0" w:rsidRDefault="00970888" w:rsidP="00437FD3">
            <w:pPr>
              <w:pStyle w:val="place"/>
            </w:pPr>
          </w:p>
        </w:tc>
        <w:tc>
          <w:tcPr>
            <w:tcW w:w="6565" w:type="dxa"/>
            <w:gridSpan w:val="3"/>
            <w:tcBorders>
              <w:top w:val="single" w:sz="4" w:space="0" w:color="008080"/>
              <w:bottom w:val="single" w:sz="4" w:space="0" w:color="008080"/>
            </w:tcBorders>
          </w:tcPr>
          <w:p w14:paraId="1A0734FC" w14:textId="77777777" w:rsidR="000B3890" w:rsidRDefault="000B3890" w:rsidP="00437FD3">
            <w:pPr>
              <w:pStyle w:val="place"/>
            </w:pPr>
            <w:r>
              <w:t xml:space="preserve">Including </w:t>
            </w:r>
            <w:r w:rsidR="00C365FB">
              <w:t xml:space="preserve">an </w:t>
            </w:r>
            <w:r>
              <w:t>exchange at the University of Granada, Spain</w:t>
            </w:r>
            <w:r w:rsidR="00C365FB">
              <w:t xml:space="preserve">. </w:t>
            </w:r>
          </w:p>
          <w:p w14:paraId="1141C07D" w14:textId="7AEA7038" w:rsidR="005527D0" w:rsidRPr="005527D0" w:rsidRDefault="00970888" w:rsidP="00437FD3">
            <w:pPr>
              <w:pStyle w:val="place"/>
            </w:pPr>
            <w:r>
              <w:t xml:space="preserve">English, German, French, Spanish. Specialized translation in law, finance and economics. </w:t>
            </w:r>
          </w:p>
        </w:tc>
      </w:tr>
      <w:tr w:rsidR="001002D8" w14:paraId="25B4AAF6" w14:textId="77777777" w:rsidTr="00437FD3">
        <w:tc>
          <w:tcPr>
            <w:tcW w:w="4775" w:type="dxa"/>
            <w:gridSpan w:val="3"/>
            <w:tcBorders>
              <w:top w:val="single" w:sz="4" w:space="0" w:color="008080"/>
              <w:bottom w:val="single" w:sz="4" w:space="0" w:color="008080"/>
            </w:tcBorders>
          </w:tcPr>
          <w:p w14:paraId="787E3E6D" w14:textId="77777777" w:rsidR="00C365FB" w:rsidRDefault="00C365FB" w:rsidP="00437FD3">
            <w:pPr>
              <w:pStyle w:val="CourseName"/>
            </w:pPr>
            <w:r>
              <w:t>Multilingual Communication</w:t>
            </w:r>
          </w:p>
          <w:p w14:paraId="1E2DCC84" w14:textId="77777777" w:rsidR="001002D8" w:rsidRDefault="001002D8" w:rsidP="00437FD3">
            <w:pPr>
              <w:pStyle w:val="University"/>
            </w:pPr>
            <w:r>
              <w:t>University of Geneva</w:t>
            </w:r>
            <w:r w:rsidR="00C365FB">
              <w:t>, Ba</w:t>
            </w:r>
          </w:p>
          <w:p w14:paraId="5E0BB39A" w14:textId="77777777" w:rsidR="001002D8" w:rsidRDefault="001002D8" w:rsidP="00437FD3">
            <w:pPr>
              <w:pStyle w:val="place"/>
            </w:pPr>
            <w:r>
              <w:t>Switzerland</w:t>
            </w:r>
            <w:r w:rsidR="000B3890">
              <w:t>, 2004-2007</w:t>
            </w:r>
          </w:p>
          <w:p w14:paraId="01F5F803" w14:textId="77777777" w:rsidR="001002D8" w:rsidRDefault="001002D8" w:rsidP="00437FD3">
            <w:pPr>
              <w:pStyle w:val="Timeperiod"/>
            </w:pPr>
          </w:p>
        </w:tc>
        <w:tc>
          <w:tcPr>
            <w:tcW w:w="6565" w:type="dxa"/>
            <w:gridSpan w:val="3"/>
            <w:tcBorders>
              <w:top w:val="single" w:sz="4" w:space="0" w:color="008080"/>
              <w:bottom w:val="single" w:sz="4" w:space="0" w:color="008080"/>
            </w:tcBorders>
          </w:tcPr>
          <w:p w14:paraId="54382F21" w14:textId="77777777" w:rsidR="001002D8" w:rsidRDefault="001002D8" w:rsidP="00437FD3">
            <w:pPr>
              <w:pStyle w:val="place"/>
            </w:pPr>
            <w:r>
              <w:t xml:space="preserve">Including </w:t>
            </w:r>
            <w:r w:rsidR="00C365FB">
              <w:t xml:space="preserve">an </w:t>
            </w:r>
            <w:r>
              <w:t>exchange at the University of Reading, UK</w:t>
            </w:r>
            <w:r w:rsidR="00C365FB">
              <w:t>.</w:t>
            </w:r>
          </w:p>
          <w:p w14:paraId="42B49B3F" w14:textId="728B7E06" w:rsidR="00C365FB" w:rsidRDefault="00970888" w:rsidP="00437FD3">
            <w:pPr>
              <w:pStyle w:val="place"/>
            </w:pPr>
            <w:r>
              <w:t xml:space="preserve">English, German, French. Basics in translation, culture, IT, law, economics, communication and more. </w:t>
            </w:r>
            <w:r w:rsidR="00C365FB">
              <w:t xml:space="preserve"> </w:t>
            </w:r>
          </w:p>
        </w:tc>
      </w:tr>
      <w:tr w:rsidR="001002D8" w14:paraId="0DAB9ADF" w14:textId="77777777" w:rsidTr="00437FD3">
        <w:tc>
          <w:tcPr>
            <w:tcW w:w="4775" w:type="dxa"/>
            <w:gridSpan w:val="3"/>
            <w:tcBorders>
              <w:top w:val="single" w:sz="4" w:space="0" w:color="008080"/>
            </w:tcBorders>
          </w:tcPr>
          <w:p w14:paraId="1F0F6880" w14:textId="77777777" w:rsidR="001002D8" w:rsidRPr="001002D8" w:rsidRDefault="001002D8" w:rsidP="00437FD3">
            <w:pPr>
              <w:pStyle w:val="Placeholder"/>
            </w:pPr>
          </w:p>
        </w:tc>
        <w:tc>
          <w:tcPr>
            <w:tcW w:w="6565" w:type="dxa"/>
            <w:gridSpan w:val="3"/>
            <w:tcBorders>
              <w:top w:val="single" w:sz="4" w:space="0" w:color="008080"/>
            </w:tcBorders>
          </w:tcPr>
          <w:p w14:paraId="2D28B4C4" w14:textId="77777777" w:rsidR="001002D8" w:rsidRPr="001002D8" w:rsidRDefault="001002D8" w:rsidP="00437FD3">
            <w:pPr>
              <w:pStyle w:val="CourseName"/>
              <w:rPr>
                <w:sz w:val="10"/>
                <w:szCs w:val="10"/>
              </w:rPr>
            </w:pPr>
          </w:p>
        </w:tc>
      </w:tr>
      <w:tr w:rsidR="001002D8" w:rsidRPr="001002D8" w14:paraId="41A3CEEF" w14:textId="77777777" w:rsidTr="00437FD3">
        <w:tc>
          <w:tcPr>
            <w:tcW w:w="4775" w:type="dxa"/>
            <w:gridSpan w:val="3"/>
          </w:tcPr>
          <w:p w14:paraId="0B61246C" w14:textId="77777777" w:rsidR="001002D8" w:rsidRDefault="001002D8" w:rsidP="00437FD3">
            <w:pPr>
              <w:pStyle w:val="Title3"/>
            </w:pPr>
            <w:r>
              <w:t>Languages</w:t>
            </w:r>
          </w:p>
        </w:tc>
        <w:tc>
          <w:tcPr>
            <w:tcW w:w="6565" w:type="dxa"/>
            <w:gridSpan w:val="3"/>
          </w:tcPr>
          <w:p w14:paraId="28BEFAAF" w14:textId="77777777" w:rsidR="001002D8" w:rsidRDefault="001002D8" w:rsidP="00437FD3">
            <w:pPr>
              <w:pStyle w:val="Title3"/>
            </w:pPr>
            <w:r>
              <w:t>Software</w:t>
            </w:r>
          </w:p>
        </w:tc>
      </w:tr>
      <w:tr w:rsidR="001002D8" w:rsidRPr="001002D8" w14:paraId="727E238C" w14:textId="77777777" w:rsidTr="00437FD3">
        <w:tc>
          <w:tcPr>
            <w:tcW w:w="4775" w:type="dxa"/>
            <w:gridSpan w:val="3"/>
          </w:tcPr>
          <w:p w14:paraId="44468BFA" w14:textId="77777777" w:rsidR="001002D8" w:rsidRDefault="001002D8" w:rsidP="00437FD3">
            <w:pPr>
              <w:pStyle w:val="BodyText"/>
              <w:rPr>
                <w:rStyle w:val="languagelevel"/>
              </w:rPr>
            </w:pPr>
            <w:r>
              <w:rPr>
                <w:rStyle w:val="languages"/>
              </w:rPr>
              <w:t>English:</w:t>
            </w:r>
            <w:r>
              <w:rPr>
                <w:rStyle w:val="languagelevel"/>
              </w:rPr>
              <w:t xml:space="preserve"> native</w:t>
            </w:r>
          </w:p>
          <w:p w14:paraId="6174D7E6" w14:textId="77777777" w:rsidR="005755FA" w:rsidRPr="0014460F" w:rsidRDefault="005755FA" w:rsidP="00437FD3">
            <w:pPr>
              <w:pStyle w:val="BodyText"/>
              <w:rPr>
                <w:rStyle w:val="languagelevel"/>
              </w:rPr>
            </w:pPr>
            <w:r>
              <w:rPr>
                <w:rStyle w:val="languages"/>
              </w:rPr>
              <w:t xml:space="preserve">Hebrew: </w:t>
            </w:r>
            <w:r w:rsidR="00E63B57">
              <w:rPr>
                <w:rStyle w:val="languagelevel"/>
              </w:rPr>
              <w:t>fluent</w:t>
            </w:r>
          </w:p>
          <w:p w14:paraId="5A8B89D7" w14:textId="77777777" w:rsidR="001002D8" w:rsidRPr="0014460F" w:rsidRDefault="001002D8" w:rsidP="00437FD3">
            <w:pPr>
              <w:pStyle w:val="BodyText"/>
              <w:rPr>
                <w:rStyle w:val="languagelevel"/>
              </w:rPr>
            </w:pPr>
            <w:r>
              <w:rPr>
                <w:rStyle w:val="languages"/>
              </w:rPr>
              <w:t xml:space="preserve">German: </w:t>
            </w:r>
            <w:r>
              <w:rPr>
                <w:rStyle w:val="languagelevel"/>
              </w:rPr>
              <w:t>native</w:t>
            </w:r>
          </w:p>
          <w:p w14:paraId="3633DD8A" w14:textId="77777777" w:rsidR="001002D8" w:rsidRPr="0014460F" w:rsidRDefault="001002D8" w:rsidP="00437FD3">
            <w:pPr>
              <w:pStyle w:val="BodyText"/>
              <w:rPr>
                <w:rStyle w:val="languagelevel"/>
              </w:rPr>
            </w:pPr>
            <w:r>
              <w:rPr>
                <w:rStyle w:val="languages"/>
              </w:rPr>
              <w:t xml:space="preserve">French: </w:t>
            </w:r>
            <w:r>
              <w:rPr>
                <w:rStyle w:val="languagelevel"/>
              </w:rPr>
              <w:t>proficient</w:t>
            </w:r>
          </w:p>
          <w:p w14:paraId="7EC6C834" w14:textId="77777777" w:rsidR="001002D8" w:rsidRPr="0014460F" w:rsidRDefault="001002D8" w:rsidP="00437FD3">
            <w:pPr>
              <w:pStyle w:val="BodyText"/>
              <w:rPr>
                <w:rStyle w:val="languagelevel"/>
              </w:rPr>
            </w:pPr>
            <w:r>
              <w:rPr>
                <w:rStyle w:val="languages"/>
              </w:rPr>
              <w:t xml:space="preserve">Spanish: </w:t>
            </w:r>
            <w:r>
              <w:rPr>
                <w:rStyle w:val="languagelevel"/>
              </w:rPr>
              <w:t>proficient</w:t>
            </w:r>
          </w:p>
          <w:p w14:paraId="2AFB6143" w14:textId="77777777" w:rsidR="001002D8" w:rsidRPr="0014460F" w:rsidRDefault="001002D8" w:rsidP="00437FD3">
            <w:pPr>
              <w:pStyle w:val="BodyText"/>
              <w:rPr>
                <w:rStyle w:val="languages"/>
              </w:rPr>
            </w:pPr>
            <w:r>
              <w:rPr>
                <w:rStyle w:val="languages"/>
              </w:rPr>
              <w:t xml:space="preserve">Croatian: </w:t>
            </w:r>
            <w:r>
              <w:rPr>
                <w:rStyle w:val="languagelevel"/>
              </w:rPr>
              <w:t>conversational fluency</w:t>
            </w:r>
          </w:p>
        </w:tc>
        <w:tc>
          <w:tcPr>
            <w:tcW w:w="6565" w:type="dxa"/>
            <w:gridSpan w:val="3"/>
          </w:tcPr>
          <w:p w14:paraId="08CF1040" w14:textId="77777777" w:rsidR="001002D8" w:rsidRDefault="00A44077" w:rsidP="00437FD3">
            <w:pPr>
              <w:pStyle w:val="BulletstyleI"/>
              <w:framePr w:hSpace="0" w:wrap="auto" w:hAnchor="text" w:xAlign="left" w:yAlign="inline"/>
            </w:pPr>
            <w:r>
              <w:t>Microsoft Word, proficient</w:t>
            </w:r>
          </w:p>
          <w:p w14:paraId="0AAF109D" w14:textId="77777777" w:rsidR="001002D8" w:rsidRDefault="00A44077" w:rsidP="00437FD3">
            <w:pPr>
              <w:pStyle w:val="BulletstyleI"/>
              <w:framePr w:hSpace="0" w:wrap="auto" w:hAnchor="text" w:xAlign="left" w:yAlign="inline"/>
            </w:pPr>
            <w:r>
              <w:t>Microsoft Excel, working knowledge</w:t>
            </w:r>
          </w:p>
          <w:p w14:paraId="791D14B3" w14:textId="77777777" w:rsidR="001002D8" w:rsidRDefault="00A44077" w:rsidP="00437FD3">
            <w:pPr>
              <w:pStyle w:val="BulletstyleI"/>
              <w:framePr w:hSpace="0" w:wrap="auto" w:hAnchor="text" w:xAlign="left" w:yAlign="inline"/>
            </w:pPr>
            <w:r>
              <w:t xml:space="preserve">Microsoft </w:t>
            </w:r>
            <w:r w:rsidR="001002D8">
              <w:t>PowerPoint</w:t>
            </w:r>
            <w:r>
              <w:t>, proficient</w:t>
            </w:r>
          </w:p>
          <w:p w14:paraId="6BB003AC" w14:textId="77777777" w:rsidR="001002D8" w:rsidRDefault="00A44077" w:rsidP="00437FD3">
            <w:pPr>
              <w:pStyle w:val="BulletstyleI"/>
              <w:framePr w:hSpace="0" w:wrap="auto" w:hAnchor="text" w:xAlign="left" w:yAlign="inline"/>
            </w:pPr>
            <w:r>
              <w:t xml:space="preserve">Adobe </w:t>
            </w:r>
            <w:r w:rsidR="001002D8">
              <w:t>RoboHelp</w:t>
            </w:r>
            <w:r>
              <w:t xml:space="preserve">, working knowledge </w:t>
            </w:r>
          </w:p>
          <w:p w14:paraId="5A89C602" w14:textId="77777777" w:rsidR="005755FA" w:rsidRDefault="005755FA" w:rsidP="00437FD3">
            <w:pPr>
              <w:pStyle w:val="BulletstyleI"/>
              <w:framePr w:hSpace="0" w:wrap="auto" w:hAnchor="text" w:xAlign="left" w:yAlign="inline"/>
            </w:pPr>
            <w:r>
              <w:t>Adobe FrameMaker, basic knowledge</w:t>
            </w:r>
          </w:p>
        </w:tc>
      </w:tr>
    </w:tbl>
    <w:tbl>
      <w:tblPr>
        <w:tblStyle w:val="TableGrid"/>
        <w:tblW w:w="11335" w:type="dxa"/>
        <w:tblInd w:w="-990" w:type="dxa"/>
        <w:tblLook w:val="04A0" w:firstRow="1" w:lastRow="0" w:firstColumn="1" w:lastColumn="0" w:noHBand="0" w:noVBand="1"/>
      </w:tblPr>
      <w:tblGrid>
        <w:gridCol w:w="11335"/>
      </w:tblGrid>
      <w:tr w:rsidR="00437FD3" w14:paraId="68E9B809" w14:textId="77777777" w:rsidTr="00437FD3">
        <w:tc>
          <w:tcPr>
            <w:tcW w:w="11335" w:type="dxa"/>
            <w:tcBorders>
              <w:top w:val="nil"/>
              <w:left w:val="nil"/>
              <w:bottom w:val="nil"/>
              <w:right w:val="nil"/>
            </w:tcBorders>
          </w:tcPr>
          <w:p w14:paraId="480D5FCC" w14:textId="35AA8D69" w:rsidR="00437FD3" w:rsidRDefault="00437FD3" w:rsidP="00437FD3">
            <w:pPr>
              <w:pStyle w:val="Summary"/>
            </w:pPr>
            <w:r>
              <w:t>Senior medical and pharmaceutical translator with Master’s degree in specialized translation and technical writing certificate. Experience in administration and customer relations.</w:t>
            </w:r>
          </w:p>
          <w:p w14:paraId="0195BFBF" w14:textId="177AB048" w:rsidR="00437FD3" w:rsidRDefault="00437FD3" w:rsidP="00993EF2">
            <w:pPr>
              <w:pStyle w:val="Subtitlesummary"/>
            </w:pPr>
            <w:r>
              <w:t>Special interests: Clinical trials</w:t>
            </w:r>
            <w:r w:rsidR="00993EF2">
              <w:t xml:space="preserve">, pharmaceuticals, pharmacovigilance and biotechnologies. </w:t>
            </w:r>
          </w:p>
        </w:tc>
      </w:tr>
    </w:tbl>
    <w:p w14:paraId="246A1931" w14:textId="37987D9D" w:rsidR="00970888" w:rsidRPr="00970888" w:rsidRDefault="00970888" w:rsidP="00437FD3">
      <w:pPr>
        <w:pStyle w:val="Placeholder"/>
        <w:ind w:left="-990"/>
      </w:pPr>
    </w:p>
    <w:sectPr w:rsidR="00970888" w:rsidRPr="00970888" w:rsidSect="008418F5">
      <w:headerReference w:type="default" r:id="rId8"/>
      <w:footerReference w:type="default" r:id="rId9"/>
      <w:pgSz w:w="12240" w:h="15840"/>
      <w:pgMar w:top="1440" w:right="1440" w:bottom="5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DF89" w14:textId="77777777" w:rsidR="00CD520D" w:rsidRDefault="00CD520D" w:rsidP="002862E5">
      <w:pPr>
        <w:spacing w:after="0" w:line="240" w:lineRule="auto"/>
      </w:pPr>
      <w:r>
        <w:separator/>
      </w:r>
    </w:p>
  </w:endnote>
  <w:endnote w:type="continuationSeparator" w:id="0">
    <w:p w14:paraId="3F64F758" w14:textId="77777777" w:rsidR="00CD520D" w:rsidRDefault="00CD520D" w:rsidP="0028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CAF5" w14:textId="77777777" w:rsidR="00C40D74" w:rsidRDefault="00C40D74">
    <w:pPr>
      <w:pStyle w:val="Footer"/>
    </w:pPr>
  </w:p>
  <w:tbl>
    <w:tblPr>
      <w:tblStyle w:val="TableGrid"/>
      <w:tblW w:w="11430" w:type="dxa"/>
      <w:tblInd w:w="-1170" w:type="dxa"/>
      <w:tblBorders>
        <w:top w:val="single" w:sz="4" w:space="0" w:color="579D9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5"/>
      <w:gridCol w:w="5575"/>
    </w:tblGrid>
    <w:tr w:rsidR="00F241BA" w14:paraId="5808C67F" w14:textId="77777777" w:rsidTr="008418F5">
      <w:tc>
        <w:tcPr>
          <w:tcW w:w="5855" w:type="dxa"/>
          <w:tcBorders>
            <w:top w:val="single" w:sz="4" w:space="0" w:color="5A5A5A"/>
          </w:tcBorders>
        </w:tcPr>
        <w:p w14:paraId="05570B80" w14:textId="77777777" w:rsidR="00F241BA" w:rsidRPr="00C40D74" w:rsidRDefault="00F241BA" w:rsidP="008418F5">
          <w:pPr>
            <w:pStyle w:val="FooterII"/>
            <w:jc w:val="right"/>
          </w:pPr>
          <w:r>
            <w:t>Shalhevet Zhuravel</w:t>
          </w:r>
          <w:r w:rsidR="008418F5">
            <w:t>:</w:t>
          </w:r>
        </w:p>
      </w:tc>
      <w:tc>
        <w:tcPr>
          <w:tcW w:w="5575" w:type="dxa"/>
          <w:tcBorders>
            <w:top w:val="single" w:sz="4" w:space="0" w:color="5A5A5A"/>
          </w:tcBorders>
        </w:tcPr>
        <w:p w14:paraId="7760CF97" w14:textId="77777777" w:rsidR="00F241BA" w:rsidRPr="00C40D74" w:rsidRDefault="00F241BA" w:rsidP="008418F5">
          <w:pPr>
            <w:pStyle w:val="FooterIII"/>
            <w:jc w:val="left"/>
          </w:pPr>
          <w:r>
            <w:t>Resumé</w:t>
          </w:r>
        </w:p>
      </w:tc>
    </w:tr>
  </w:tbl>
  <w:p w14:paraId="63B3CCAD" w14:textId="77777777" w:rsidR="00C40D74" w:rsidRDefault="00C40D74">
    <w:pPr>
      <w:pStyle w:val="Footer"/>
    </w:pPr>
  </w:p>
  <w:p w14:paraId="03C00130" w14:textId="77777777" w:rsidR="00C40D74" w:rsidRDefault="00C40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54BC" w14:textId="77777777" w:rsidR="00CD520D" w:rsidRDefault="00CD520D" w:rsidP="002862E5">
      <w:pPr>
        <w:spacing w:after="0" w:line="240" w:lineRule="auto"/>
      </w:pPr>
      <w:r>
        <w:separator/>
      </w:r>
    </w:p>
  </w:footnote>
  <w:footnote w:type="continuationSeparator" w:id="0">
    <w:p w14:paraId="2DDE9E0B" w14:textId="77777777" w:rsidR="00CD520D" w:rsidRDefault="00CD520D" w:rsidP="0028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83F9" w14:textId="77777777" w:rsidR="002862E5" w:rsidRDefault="002862E5">
    <w:pPr>
      <w:pStyle w:val="Header"/>
    </w:pPr>
  </w:p>
  <w:tbl>
    <w:tblPr>
      <w:tblStyle w:val="TableGrid"/>
      <w:tblW w:w="12330" w:type="dxa"/>
      <w:tblInd w:w="-1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4551"/>
      <w:gridCol w:w="5253"/>
    </w:tblGrid>
    <w:tr w:rsidR="003F4BC0" w14:paraId="537EFF24" w14:textId="77777777" w:rsidTr="009A7F3A">
      <w:trPr>
        <w:trHeight w:val="2251"/>
      </w:trPr>
      <w:tc>
        <w:tcPr>
          <w:tcW w:w="1890" w:type="dxa"/>
          <w:shd w:val="clear" w:color="auto" w:fill="A0CECD"/>
        </w:tcPr>
        <w:p w14:paraId="1A9CB11D" w14:textId="77777777" w:rsidR="00C915DA" w:rsidRDefault="00C915DA" w:rsidP="00946161">
          <w:pPr>
            <w:pStyle w:val="Graphic"/>
          </w:pPr>
          <w:r>
            <w:drawing>
              <wp:anchor distT="0" distB="0" distL="114300" distR="114300" simplePos="0" relativeHeight="251658240" behindDoc="0" locked="0" layoutInCell="1" allowOverlap="1" wp14:anchorId="2769AB91" wp14:editId="1BE79792">
                <wp:simplePos x="0" y="0"/>
                <wp:positionH relativeFrom="column">
                  <wp:posOffset>125095</wp:posOffset>
                </wp:positionH>
                <wp:positionV relativeFrom="paragraph">
                  <wp:posOffset>129540</wp:posOffset>
                </wp:positionV>
                <wp:extent cx="825500" cy="960755"/>
                <wp:effectExtent l="323850" t="323850" r="317500" b="315595"/>
                <wp:wrapThrough wrapText="bothSides">
                  <wp:wrapPolygon edited="0">
                    <wp:start x="3988" y="-7281"/>
                    <wp:lineTo x="-7477" y="-6424"/>
                    <wp:lineTo x="-8474" y="21414"/>
                    <wp:lineTo x="-997" y="27410"/>
                    <wp:lineTo x="-498" y="28267"/>
                    <wp:lineTo x="17945" y="28267"/>
                    <wp:lineTo x="18443" y="27410"/>
                    <wp:lineTo x="28412" y="21414"/>
                    <wp:lineTo x="29409" y="14134"/>
                    <wp:lineTo x="29409" y="428"/>
                    <wp:lineTo x="21932" y="-5996"/>
                    <wp:lineTo x="21434" y="-7281"/>
                    <wp:lineTo x="3988" y="-7281"/>
                  </wp:wrapPolygon>
                </wp:wrapThrough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96075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50" w:type="dxa"/>
          <w:shd w:val="clear" w:color="auto" w:fill="A0CECD"/>
          <w:vAlign w:val="center"/>
        </w:tcPr>
        <w:p w14:paraId="08436E38" w14:textId="77777777" w:rsidR="006427C4" w:rsidRPr="00911687" w:rsidRDefault="006427C4" w:rsidP="00946161">
          <w:pPr>
            <w:pStyle w:val="Title1"/>
          </w:pPr>
          <w:r w:rsidRPr="00911687">
            <w:t>Resumé</w:t>
          </w:r>
        </w:p>
        <w:p w14:paraId="1DE8152A" w14:textId="77777777" w:rsidR="00C915DA" w:rsidRPr="00911687" w:rsidRDefault="00C915DA" w:rsidP="00946161">
          <w:pPr>
            <w:pStyle w:val="Title1"/>
            <w:rPr>
              <w:color w:val="auto"/>
            </w:rPr>
          </w:pPr>
          <w:r w:rsidRPr="00911687">
            <w:rPr>
              <w:color w:val="auto"/>
            </w:rPr>
            <w:t>Shalhevet Zhuravel</w:t>
          </w:r>
        </w:p>
        <w:p w14:paraId="6B80B649" w14:textId="77777777" w:rsidR="006427C4" w:rsidRPr="00911687" w:rsidRDefault="006427C4" w:rsidP="00911687">
          <w:pPr>
            <w:pStyle w:val="Header"/>
            <w:jc w:val="center"/>
            <w:rPr>
              <w:rFonts w:ascii="Agency FB" w:hAnsi="Agency FB"/>
              <w:b/>
              <w:bCs/>
              <w:color w:val="FFFFFF" w:themeColor="background1"/>
              <w:sz w:val="56"/>
              <w:szCs w:val="56"/>
            </w:rPr>
          </w:pPr>
        </w:p>
      </w:tc>
      <w:tc>
        <w:tcPr>
          <w:tcW w:w="5490" w:type="dxa"/>
          <w:shd w:val="clear" w:color="auto" w:fill="A0CECD"/>
          <w:vAlign w:val="center"/>
        </w:tcPr>
        <w:p w14:paraId="43DDFA0B" w14:textId="77777777" w:rsidR="00C915DA" w:rsidRPr="003F4BC0" w:rsidRDefault="006427C4" w:rsidP="00946161">
          <w:pPr>
            <w:pStyle w:val="phone"/>
          </w:pPr>
          <w:r w:rsidRPr="003F4BC0">
            <w:sym w:font="Wingdings" w:char="F028"/>
          </w:r>
          <w:r w:rsidRPr="003F4BC0">
            <w:t>054 219 05 03</w:t>
          </w:r>
        </w:p>
        <w:p w14:paraId="35CE44A6" w14:textId="77777777" w:rsidR="006427C4" w:rsidRPr="003F4BC0" w:rsidRDefault="006427C4" w:rsidP="00946161">
          <w:pPr>
            <w:pStyle w:val="email"/>
          </w:pPr>
          <w:r w:rsidRPr="003F4BC0">
            <w:sym w:font="Wingdings" w:char="F046"/>
          </w:r>
          <w:r w:rsidRPr="003F4BC0">
            <w:t xml:space="preserve"> </w:t>
          </w:r>
          <w:hyperlink r:id="rId2" w:history="1">
            <w:r w:rsidR="002F4E17" w:rsidRPr="003F4BC0">
              <w:rPr>
                <w:rStyle w:val="Hyperlink"/>
                <w:color w:val="auto"/>
              </w:rPr>
              <w:t>Shalhevet.zhuravel@gmail.com</w:t>
            </w:r>
          </w:hyperlink>
        </w:p>
        <w:p w14:paraId="452C672D" w14:textId="77777777" w:rsidR="002F4E17" w:rsidRPr="006427C4" w:rsidRDefault="002F4E17" w:rsidP="00946161">
          <w:pPr>
            <w:pStyle w:val="linkedin"/>
          </w:pPr>
          <w:r>
            <w:drawing>
              <wp:inline distT="0" distB="0" distL="0" distR="0" wp14:anchorId="1EAE70DE" wp14:editId="252CAA4D">
                <wp:extent cx="191135" cy="143510"/>
                <wp:effectExtent l="0" t="0" r="0" b="8890"/>
                <wp:docPr id="48" name="Picture 48" descr="View my profile on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iew my profile on Linked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4" w:history="1">
            <w:r w:rsidRPr="003F4BC0">
              <w:rPr>
                <w:rStyle w:val="Hyperlink"/>
                <w:color w:val="auto"/>
                <w:szCs w:val="24"/>
              </w:rPr>
              <w:t>https://www.linkedin.com/in/shalhevet-zhuravel-flamedocs/</w:t>
            </w:r>
          </w:hyperlink>
        </w:p>
      </w:tc>
    </w:tr>
  </w:tbl>
  <w:p w14:paraId="37DE2777" w14:textId="77777777" w:rsidR="002862E5" w:rsidRDefault="002862E5" w:rsidP="00437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7E3A"/>
    <w:multiLevelType w:val="hybridMultilevel"/>
    <w:tmpl w:val="EDEAD1C4"/>
    <w:lvl w:ilvl="0" w:tplc="0824A5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2335C"/>
    <w:multiLevelType w:val="hybridMultilevel"/>
    <w:tmpl w:val="1FCAC84A"/>
    <w:lvl w:ilvl="0" w:tplc="3CE6A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D5900"/>
    <w:multiLevelType w:val="hybridMultilevel"/>
    <w:tmpl w:val="48960288"/>
    <w:lvl w:ilvl="0" w:tplc="FF840F98">
      <w:start w:val="1"/>
      <w:numFmt w:val="bullet"/>
      <w:pStyle w:val="Company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8248CD"/>
    <w:multiLevelType w:val="hybridMultilevel"/>
    <w:tmpl w:val="2CB0D218"/>
    <w:lvl w:ilvl="0" w:tplc="9C2CB0FA">
      <w:start w:val="1"/>
      <w:numFmt w:val="bullet"/>
      <w:pStyle w:val="Bulletstyle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F1"/>
    <w:rsid w:val="000103D7"/>
    <w:rsid w:val="00064825"/>
    <w:rsid w:val="000B3890"/>
    <w:rsid w:val="000C0E9A"/>
    <w:rsid w:val="001002D8"/>
    <w:rsid w:val="00151846"/>
    <w:rsid w:val="00190B8D"/>
    <w:rsid w:val="001A52D4"/>
    <w:rsid w:val="001B3A7E"/>
    <w:rsid w:val="001E0255"/>
    <w:rsid w:val="001F0748"/>
    <w:rsid w:val="002862E5"/>
    <w:rsid w:val="002A1BB3"/>
    <w:rsid w:val="002C50F8"/>
    <w:rsid w:val="002E46B0"/>
    <w:rsid w:val="002F4E17"/>
    <w:rsid w:val="00305658"/>
    <w:rsid w:val="00337289"/>
    <w:rsid w:val="003B7E81"/>
    <w:rsid w:val="003F4BC0"/>
    <w:rsid w:val="00402730"/>
    <w:rsid w:val="00430D3E"/>
    <w:rsid w:val="00437FD3"/>
    <w:rsid w:val="004A0B95"/>
    <w:rsid w:val="004B2C61"/>
    <w:rsid w:val="004B7FD6"/>
    <w:rsid w:val="004C3D9B"/>
    <w:rsid w:val="005527D0"/>
    <w:rsid w:val="00556BC3"/>
    <w:rsid w:val="005755FA"/>
    <w:rsid w:val="00586070"/>
    <w:rsid w:val="005A4C60"/>
    <w:rsid w:val="005D4BFB"/>
    <w:rsid w:val="00621F2C"/>
    <w:rsid w:val="00636565"/>
    <w:rsid w:val="006427C4"/>
    <w:rsid w:val="00685F7B"/>
    <w:rsid w:val="006B6706"/>
    <w:rsid w:val="006C5620"/>
    <w:rsid w:val="0070690B"/>
    <w:rsid w:val="0071419C"/>
    <w:rsid w:val="00741FA4"/>
    <w:rsid w:val="00766D8A"/>
    <w:rsid w:val="00782E47"/>
    <w:rsid w:val="0082616F"/>
    <w:rsid w:val="00833852"/>
    <w:rsid w:val="008418F5"/>
    <w:rsid w:val="0088592F"/>
    <w:rsid w:val="008C1C83"/>
    <w:rsid w:val="008D5B09"/>
    <w:rsid w:val="008F29CB"/>
    <w:rsid w:val="00902B7A"/>
    <w:rsid w:val="00911687"/>
    <w:rsid w:val="009116C1"/>
    <w:rsid w:val="0092725E"/>
    <w:rsid w:val="00946161"/>
    <w:rsid w:val="00962E94"/>
    <w:rsid w:val="00970888"/>
    <w:rsid w:val="00985F98"/>
    <w:rsid w:val="00993EF2"/>
    <w:rsid w:val="009A29E3"/>
    <w:rsid w:val="009A7F3A"/>
    <w:rsid w:val="00A37F24"/>
    <w:rsid w:val="00A44077"/>
    <w:rsid w:val="00A467DF"/>
    <w:rsid w:val="00AF0601"/>
    <w:rsid w:val="00B1680C"/>
    <w:rsid w:val="00B27410"/>
    <w:rsid w:val="00BC6C2D"/>
    <w:rsid w:val="00BF3F33"/>
    <w:rsid w:val="00C02693"/>
    <w:rsid w:val="00C365FB"/>
    <w:rsid w:val="00C40D74"/>
    <w:rsid w:val="00C86375"/>
    <w:rsid w:val="00C91269"/>
    <w:rsid w:val="00C915DA"/>
    <w:rsid w:val="00CC590E"/>
    <w:rsid w:val="00CD520D"/>
    <w:rsid w:val="00CF6DAB"/>
    <w:rsid w:val="00D234B3"/>
    <w:rsid w:val="00D36359"/>
    <w:rsid w:val="00D86593"/>
    <w:rsid w:val="00E15488"/>
    <w:rsid w:val="00E63B57"/>
    <w:rsid w:val="00E84F05"/>
    <w:rsid w:val="00EB4337"/>
    <w:rsid w:val="00EC6ADA"/>
    <w:rsid w:val="00ED4EF1"/>
    <w:rsid w:val="00EF7BEC"/>
    <w:rsid w:val="00F02CBC"/>
    <w:rsid w:val="00F14ACF"/>
    <w:rsid w:val="00F241BA"/>
    <w:rsid w:val="00F4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E2CD5"/>
  <w15:chartTrackingRefBased/>
  <w15:docId w15:val="{5AFC167C-7EFC-4A9E-89C9-5B248D92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EF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D4EF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4EF1"/>
    <w:rPr>
      <w:color w:val="954F72" w:themeColor="followedHyperlink"/>
      <w:u w:val="single"/>
    </w:rPr>
  </w:style>
  <w:style w:type="character" w:customStyle="1" w:styleId="domain">
    <w:name w:val="domain"/>
    <w:basedOn w:val="DefaultParagraphFont"/>
    <w:rsid w:val="00ED4EF1"/>
  </w:style>
  <w:style w:type="paragraph" w:styleId="BalloonText">
    <w:name w:val="Balloon Text"/>
    <w:basedOn w:val="Normal"/>
    <w:link w:val="BalloonTextChar"/>
    <w:uiPriority w:val="99"/>
    <w:semiHidden/>
    <w:unhideWhenUsed/>
    <w:rsid w:val="00E154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2E5"/>
  </w:style>
  <w:style w:type="paragraph" w:styleId="Footer">
    <w:name w:val="footer"/>
    <w:basedOn w:val="Normal"/>
    <w:link w:val="FooterChar"/>
    <w:uiPriority w:val="99"/>
    <w:unhideWhenUsed/>
    <w:rsid w:val="0028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2E5"/>
  </w:style>
  <w:style w:type="table" w:styleId="TableGrid">
    <w:name w:val="Table Grid"/>
    <w:basedOn w:val="TableNormal"/>
    <w:uiPriority w:val="39"/>
    <w:rsid w:val="0028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">
    <w:name w:val="Graphic"/>
    <w:qFormat/>
    <w:rsid w:val="00946161"/>
    <w:rPr>
      <w:noProof/>
      <w:color w:val="FF0000"/>
    </w:rPr>
  </w:style>
  <w:style w:type="paragraph" w:customStyle="1" w:styleId="Title1">
    <w:name w:val="Title 1"/>
    <w:qFormat/>
    <w:rsid w:val="00946161"/>
    <w:pPr>
      <w:jc w:val="center"/>
    </w:pPr>
    <w:rPr>
      <w:rFonts w:ascii="Agency FB" w:hAnsi="Agency FB"/>
      <w:b/>
      <w:bCs/>
      <w:color w:val="FFFFFF" w:themeColor="background1"/>
      <w:sz w:val="56"/>
      <w:szCs w:val="56"/>
    </w:rPr>
  </w:style>
  <w:style w:type="paragraph" w:customStyle="1" w:styleId="phone">
    <w:name w:val="phone"/>
    <w:qFormat/>
    <w:rsid w:val="00946161"/>
    <w:pPr>
      <w:shd w:val="clear" w:color="auto" w:fill="A0CECD"/>
      <w:jc w:val="center"/>
    </w:pPr>
    <w:rPr>
      <w:rFonts w:ascii="Agency FB" w:hAnsi="Agency FB"/>
      <w:b/>
      <w:bCs/>
      <w:sz w:val="28"/>
      <w:szCs w:val="28"/>
    </w:rPr>
  </w:style>
  <w:style w:type="paragraph" w:customStyle="1" w:styleId="email">
    <w:name w:val="email"/>
    <w:basedOn w:val="phone"/>
    <w:qFormat/>
    <w:rsid w:val="00946161"/>
    <w:rPr>
      <w:b w:val="0"/>
      <w:sz w:val="36"/>
      <w:szCs w:val="36"/>
    </w:rPr>
  </w:style>
  <w:style w:type="paragraph" w:customStyle="1" w:styleId="linkedin">
    <w:name w:val="linkedin"/>
    <w:basedOn w:val="email"/>
    <w:qFormat/>
    <w:rsid w:val="00946161"/>
    <w:rPr>
      <w:noProof/>
      <w:sz w:val="24"/>
    </w:rPr>
  </w:style>
  <w:style w:type="paragraph" w:customStyle="1" w:styleId="Title2">
    <w:name w:val="Title 2"/>
    <w:basedOn w:val="Normal"/>
    <w:qFormat/>
    <w:rsid w:val="00C40D74"/>
    <w:pPr>
      <w:pBdr>
        <w:bottom w:val="double" w:sz="4" w:space="1" w:color="008080"/>
      </w:pBdr>
      <w:spacing w:after="240" w:line="240" w:lineRule="auto"/>
      <w:jc w:val="center"/>
    </w:pPr>
    <w:rPr>
      <w:b/>
      <w:smallCaps/>
      <w:sz w:val="28"/>
      <w:szCs w:val="28"/>
    </w:rPr>
  </w:style>
  <w:style w:type="paragraph" w:customStyle="1" w:styleId="Timeperiod">
    <w:name w:val="Time period"/>
    <w:qFormat/>
    <w:rsid w:val="004C3D9B"/>
    <w:pPr>
      <w:spacing w:after="0" w:line="240" w:lineRule="auto"/>
    </w:pPr>
    <w:rPr>
      <w:rFonts w:asciiTheme="majorHAnsi" w:hAnsiTheme="majorHAnsi"/>
      <w:color w:val="5A5A5A"/>
    </w:rPr>
  </w:style>
  <w:style w:type="paragraph" w:customStyle="1" w:styleId="jobtype">
    <w:name w:val="job type"/>
    <w:basedOn w:val="Timeperiod"/>
    <w:qFormat/>
    <w:rsid w:val="004B2C61"/>
    <w:pPr>
      <w:spacing w:after="120"/>
    </w:pPr>
    <w:rPr>
      <w:i/>
    </w:rPr>
  </w:style>
  <w:style w:type="paragraph" w:customStyle="1" w:styleId="SkillList">
    <w:name w:val="Skill List"/>
    <w:qFormat/>
    <w:rsid w:val="00B1680C"/>
    <w:pPr>
      <w:spacing w:after="0" w:line="240" w:lineRule="auto"/>
    </w:pPr>
    <w:rPr>
      <w:sz w:val="20"/>
    </w:rPr>
  </w:style>
  <w:style w:type="paragraph" w:customStyle="1" w:styleId="CompanyList">
    <w:name w:val="Company List"/>
    <w:basedOn w:val="SkillList"/>
    <w:qFormat/>
    <w:rsid w:val="00621F2C"/>
    <w:pPr>
      <w:numPr>
        <w:numId w:val="2"/>
      </w:numPr>
      <w:tabs>
        <w:tab w:val="left" w:pos="3077"/>
      </w:tabs>
    </w:pPr>
    <w:rPr>
      <w:i/>
      <w:color w:val="0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88"/>
    <w:rPr>
      <w:rFonts w:ascii="Segoe UI" w:hAnsi="Segoe UI" w:cs="Segoe UI"/>
      <w:sz w:val="18"/>
      <w:szCs w:val="18"/>
    </w:rPr>
  </w:style>
  <w:style w:type="paragraph" w:customStyle="1" w:styleId="University">
    <w:name w:val="University"/>
    <w:basedOn w:val="Normal"/>
    <w:qFormat/>
    <w:rsid w:val="00833852"/>
    <w:pPr>
      <w:spacing w:after="0" w:line="240" w:lineRule="auto"/>
    </w:pPr>
    <w:rPr>
      <w:b/>
      <w:smallCaps/>
      <w:color w:val="008080"/>
    </w:rPr>
  </w:style>
  <w:style w:type="paragraph" w:customStyle="1" w:styleId="CourseName">
    <w:name w:val="Course Name"/>
    <w:qFormat/>
    <w:rsid w:val="005527D0"/>
    <w:pPr>
      <w:spacing w:after="0" w:line="240" w:lineRule="auto"/>
    </w:pPr>
    <w:rPr>
      <w:b/>
      <w:smallCaps/>
    </w:rPr>
  </w:style>
  <w:style w:type="paragraph" w:customStyle="1" w:styleId="place">
    <w:name w:val="place"/>
    <w:basedOn w:val="Timeperiod"/>
    <w:qFormat/>
    <w:rsid w:val="004A0B95"/>
    <w:pPr>
      <w:jc w:val="both"/>
    </w:pPr>
    <w:rPr>
      <w:rFonts w:ascii="Calibri Light" w:hAnsi="Calibri Light"/>
      <w:sz w:val="20"/>
    </w:rPr>
  </w:style>
  <w:style w:type="paragraph" w:customStyle="1" w:styleId="BodyText">
    <w:name w:val="BodyText"/>
    <w:qFormat/>
    <w:rsid w:val="001002D8"/>
    <w:pPr>
      <w:spacing w:after="0" w:line="240" w:lineRule="auto"/>
    </w:pPr>
    <w:rPr>
      <w:rFonts w:ascii="Calibri Light" w:hAnsi="Calibri Light"/>
    </w:rPr>
  </w:style>
  <w:style w:type="character" w:customStyle="1" w:styleId="languages">
    <w:name w:val="languages"/>
    <w:basedOn w:val="DefaultParagraphFont"/>
    <w:uiPriority w:val="1"/>
    <w:qFormat/>
    <w:rsid w:val="001002D8"/>
    <w:rPr>
      <w:b/>
      <w:color w:val="008080"/>
      <w:sz w:val="20"/>
    </w:rPr>
  </w:style>
  <w:style w:type="character" w:customStyle="1" w:styleId="languagelevel">
    <w:name w:val="language level"/>
    <w:basedOn w:val="DefaultParagraphFont"/>
    <w:uiPriority w:val="1"/>
    <w:qFormat/>
    <w:rsid w:val="001002D8"/>
    <w:rPr>
      <w:color w:val="5A5A5A"/>
      <w:sz w:val="20"/>
    </w:rPr>
  </w:style>
  <w:style w:type="paragraph" w:customStyle="1" w:styleId="BulletstyleI">
    <w:name w:val="Bulletstyle I"/>
    <w:basedOn w:val="BodyText"/>
    <w:qFormat/>
    <w:rsid w:val="001002D8"/>
    <w:pPr>
      <w:framePr w:hSpace="180" w:wrap="around" w:hAnchor="margin" w:xAlign="right" w:y="538"/>
      <w:numPr>
        <w:numId w:val="4"/>
      </w:numPr>
      <w:ind w:left="360"/>
    </w:pPr>
    <w:rPr>
      <w:sz w:val="20"/>
    </w:rPr>
  </w:style>
  <w:style w:type="paragraph" w:customStyle="1" w:styleId="Placeholder">
    <w:name w:val="Placeholder"/>
    <w:qFormat/>
    <w:rsid w:val="000103D7"/>
    <w:pPr>
      <w:spacing w:after="0" w:line="240" w:lineRule="auto"/>
    </w:pPr>
    <w:rPr>
      <w:smallCaps/>
    </w:rPr>
  </w:style>
  <w:style w:type="paragraph" w:customStyle="1" w:styleId="Title3">
    <w:name w:val="Title 3"/>
    <w:basedOn w:val="Title2"/>
    <w:qFormat/>
    <w:rsid w:val="002E46B0"/>
    <w:pPr>
      <w:spacing w:after="0"/>
      <w:jc w:val="left"/>
    </w:pPr>
  </w:style>
  <w:style w:type="paragraph" w:customStyle="1" w:styleId="FooterII">
    <w:name w:val="Footer II"/>
    <w:basedOn w:val="Normal"/>
    <w:qFormat/>
    <w:rsid w:val="00F241BA"/>
    <w:pPr>
      <w:spacing w:after="0" w:line="240" w:lineRule="auto"/>
      <w:jc w:val="center"/>
    </w:pPr>
    <w:rPr>
      <w:rFonts w:asciiTheme="majorHAnsi" w:hAnsiTheme="majorHAnsi" w:cstheme="majorHAnsi"/>
      <w:color w:val="5A5A5A"/>
      <w:sz w:val="18"/>
      <w:szCs w:val="18"/>
    </w:rPr>
  </w:style>
  <w:style w:type="paragraph" w:customStyle="1" w:styleId="FooterIII">
    <w:name w:val="Footer III"/>
    <w:basedOn w:val="Normal"/>
    <w:qFormat/>
    <w:rsid w:val="00F241BA"/>
    <w:pPr>
      <w:spacing w:after="0" w:line="240" w:lineRule="auto"/>
      <w:jc w:val="center"/>
    </w:pPr>
    <w:rPr>
      <w:rFonts w:asciiTheme="majorHAnsi" w:hAnsiTheme="majorHAnsi" w:cstheme="majorHAnsi"/>
      <w:color w:val="5A5A5A"/>
      <w:sz w:val="18"/>
      <w:szCs w:val="18"/>
    </w:rPr>
  </w:style>
  <w:style w:type="character" w:customStyle="1" w:styleId="Degree">
    <w:name w:val="Degree"/>
    <w:basedOn w:val="DefaultParagraphFont"/>
    <w:uiPriority w:val="1"/>
    <w:qFormat/>
    <w:rsid w:val="000B3890"/>
    <w:rPr>
      <w:rFonts w:asciiTheme="minorHAnsi" w:hAnsiTheme="minorHAnsi"/>
      <w:b/>
      <w:caps w:val="0"/>
      <w:smallCaps/>
      <w:color w:val="008080"/>
    </w:rPr>
  </w:style>
  <w:style w:type="paragraph" w:customStyle="1" w:styleId="personalinfo">
    <w:name w:val="personal info"/>
    <w:basedOn w:val="SkillList"/>
    <w:qFormat/>
    <w:rsid w:val="004A0B95"/>
  </w:style>
  <w:style w:type="paragraph" w:customStyle="1" w:styleId="Style1">
    <w:name w:val="Style1"/>
    <w:basedOn w:val="personalinfo"/>
    <w:qFormat/>
    <w:rsid w:val="004A0B95"/>
    <w:rPr>
      <w:b/>
    </w:rPr>
  </w:style>
  <w:style w:type="paragraph" w:styleId="ListParagraph">
    <w:name w:val="List Paragraph"/>
    <w:basedOn w:val="Normal"/>
    <w:uiPriority w:val="34"/>
    <w:qFormat/>
    <w:rsid w:val="00BF3F33"/>
    <w:pPr>
      <w:ind w:left="720"/>
      <w:contextualSpacing/>
    </w:pPr>
  </w:style>
  <w:style w:type="paragraph" w:customStyle="1" w:styleId="SubtitleCourse">
    <w:name w:val="Subtitle Course"/>
    <w:basedOn w:val="CourseName"/>
    <w:qFormat/>
    <w:rsid w:val="00B1680C"/>
    <w:rPr>
      <w:i/>
      <w:smallCaps w:val="0"/>
      <w:sz w:val="18"/>
    </w:rPr>
  </w:style>
  <w:style w:type="paragraph" w:customStyle="1" w:styleId="Summary">
    <w:name w:val="Summary"/>
    <w:basedOn w:val="CourseName"/>
    <w:qFormat/>
    <w:rsid w:val="00437FD3"/>
    <w:pPr>
      <w:jc w:val="center"/>
    </w:pPr>
    <w:rPr>
      <w:smallCaps w:val="0"/>
    </w:rPr>
  </w:style>
  <w:style w:type="paragraph" w:customStyle="1" w:styleId="Subtitlesummary">
    <w:name w:val="Subtitle summary"/>
    <w:basedOn w:val="SubtitleCourse"/>
    <w:qFormat/>
    <w:rsid w:val="00993EF2"/>
    <w:pPr>
      <w:jc w:val="center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halhevet.zhuravel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linkedin.com/in/shalhevet-zhuravel-flamedo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6415-E3E3-4CEC-B0F3-A80C8EE1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Shalhevet</dc:creator>
  <cp:keywords/>
  <dc:description/>
  <cp:lastModifiedBy>Shalhevet</cp:lastModifiedBy>
  <cp:revision>7</cp:revision>
  <cp:lastPrinted>2020-05-11T06:27:00Z</cp:lastPrinted>
  <dcterms:created xsi:type="dcterms:W3CDTF">2020-04-14T09:39:00Z</dcterms:created>
  <dcterms:modified xsi:type="dcterms:W3CDTF">2022-01-30T07:58:00Z</dcterms:modified>
</cp:coreProperties>
</file>