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5DE5" w14:textId="245BDD03" w:rsidR="009001AF" w:rsidRPr="00535F8F" w:rsidRDefault="00680F7B" w:rsidP="008B48FD">
      <w:pPr>
        <w:jc w:val="center"/>
        <w:rPr>
          <w:rFonts w:cs="Times New Roman"/>
          <w:b/>
          <w:bCs/>
          <w:szCs w:val="24"/>
        </w:rPr>
      </w:pPr>
      <w:r w:rsidRPr="00535F8F">
        <w:rPr>
          <w:rFonts w:cs="Times New Roman"/>
          <w:b/>
          <w:bCs/>
          <w:szCs w:val="24"/>
        </w:rPr>
        <w:t>Curriculum Vitae</w:t>
      </w:r>
    </w:p>
    <w:p w14:paraId="74C4A7FD" w14:textId="77777777" w:rsidR="00723E41" w:rsidRPr="00535F8F" w:rsidRDefault="00680F7B" w:rsidP="00723E41">
      <w:pPr>
        <w:jc w:val="center"/>
        <w:rPr>
          <w:rFonts w:cs="Times New Roman"/>
          <w:szCs w:val="24"/>
        </w:rPr>
      </w:pPr>
      <w:r w:rsidRPr="00535F8F">
        <w:rPr>
          <w:rFonts w:cs="Times New Roman"/>
          <w:szCs w:val="24"/>
        </w:rPr>
        <w:t>Bradley</w:t>
      </w:r>
      <w:r w:rsidRPr="00535F8F">
        <w:rPr>
          <w:rFonts w:cs="Times New Roman"/>
          <w:b/>
          <w:bCs/>
          <w:szCs w:val="24"/>
        </w:rPr>
        <w:t xml:space="preserve"> </w:t>
      </w:r>
      <w:r w:rsidRPr="00535F8F">
        <w:rPr>
          <w:rFonts w:cs="Times New Roman"/>
          <w:szCs w:val="24"/>
        </w:rPr>
        <w:t>A. Skeen</w:t>
      </w:r>
    </w:p>
    <w:p w14:paraId="684645A6" w14:textId="77777777" w:rsidR="00723E41" w:rsidRPr="00535F8F" w:rsidRDefault="00680F7B" w:rsidP="00723E41">
      <w:pPr>
        <w:spacing w:after="0"/>
        <w:jc w:val="center"/>
        <w:rPr>
          <w:rFonts w:cs="Times New Roman"/>
          <w:szCs w:val="24"/>
        </w:rPr>
      </w:pPr>
      <w:r w:rsidRPr="00535F8F">
        <w:rPr>
          <w:rFonts w:cs="Times New Roman"/>
          <w:szCs w:val="24"/>
        </w:rPr>
        <w:t>210 N. Bluff R</w:t>
      </w:r>
      <w:r w:rsidR="00723E41" w:rsidRPr="00535F8F">
        <w:rPr>
          <w:rFonts w:cs="Times New Roman"/>
          <w:szCs w:val="24"/>
        </w:rPr>
        <w:t>oad</w:t>
      </w:r>
    </w:p>
    <w:p w14:paraId="08E21532" w14:textId="08C4282F" w:rsidR="00680F7B" w:rsidRPr="00535F8F" w:rsidRDefault="00680F7B" w:rsidP="00723E41">
      <w:pPr>
        <w:spacing w:after="0"/>
        <w:jc w:val="center"/>
        <w:rPr>
          <w:rFonts w:cs="Times New Roman"/>
          <w:szCs w:val="24"/>
        </w:rPr>
      </w:pPr>
      <w:r w:rsidRPr="00535F8F">
        <w:rPr>
          <w:rFonts w:cs="Times New Roman"/>
          <w:szCs w:val="24"/>
        </w:rPr>
        <w:t>Collinsville, IL</w:t>
      </w:r>
      <w:r w:rsidR="00723E41" w:rsidRPr="00535F8F">
        <w:rPr>
          <w:rFonts w:cs="Times New Roman"/>
          <w:szCs w:val="24"/>
        </w:rPr>
        <w:t xml:space="preserve">  62234</w:t>
      </w:r>
    </w:p>
    <w:p w14:paraId="39CDB91D" w14:textId="6BBA8E28" w:rsidR="00680F7B" w:rsidRPr="00535F8F" w:rsidRDefault="00680F7B" w:rsidP="00723E41">
      <w:pPr>
        <w:spacing w:after="0" w:line="240" w:lineRule="auto"/>
        <w:jc w:val="center"/>
        <w:rPr>
          <w:rFonts w:cs="Times New Roman"/>
          <w:szCs w:val="24"/>
        </w:rPr>
      </w:pPr>
      <w:r w:rsidRPr="00535F8F">
        <w:rPr>
          <w:rFonts w:cs="Times New Roman"/>
          <w:szCs w:val="24"/>
        </w:rPr>
        <w:t>Anebo10@gmail.com</w:t>
      </w:r>
    </w:p>
    <w:p w14:paraId="0D8AC031" w14:textId="4B4EBD85" w:rsidR="00680F7B" w:rsidRPr="00535F8F" w:rsidRDefault="00680F7B" w:rsidP="00723E41">
      <w:pPr>
        <w:spacing w:after="0" w:line="240" w:lineRule="auto"/>
        <w:jc w:val="center"/>
        <w:rPr>
          <w:rFonts w:cs="Times New Roman"/>
          <w:szCs w:val="24"/>
        </w:rPr>
      </w:pPr>
      <w:r w:rsidRPr="00535F8F">
        <w:rPr>
          <w:rFonts w:cs="Times New Roman"/>
          <w:szCs w:val="24"/>
        </w:rPr>
        <w:t>(618) 789-3159</w:t>
      </w:r>
    </w:p>
    <w:p w14:paraId="26C97BDF" w14:textId="1AA1EAB6" w:rsidR="00680F7B" w:rsidRPr="00535F8F" w:rsidRDefault="00680F7B" w:rsidP="00680F7B">
      <w:pPr>
        <w:spacing w:after="0" w:line="240" w:lineRule="auto"/>
        <w:rPr>
          <w:rFonts w:cs="Times New Roman"/>
          <w:szCs w:val="24"/>
        </w:rPr>
      </w:pPr>
    </w:p>
    <w:p w14:paraId="04291620" w14:textId="374276CF" w:rsidR="00680F7B" w:rsidRPr="00535F8F" w:rsidRDefault="00680F7B" w:rsidP="00680F7B">
      <w:pPr>
        <w:spacing w:after="0" w:line="240" w:lineRule="auto"/>
        <w:rPr>
          <w:rFonts w:cs="Times New Roman"/>
          <w:szCs w:val="24"/>
        </w:rPr>
      </w:pPr>
    </w:p>
    <w:p w14:paraId="0BD4AAFC" w14:textId="2201772A" w:rsidR="00680F7B" w:rsidRPr="00535F8F" w:rsidRDefault="00680F7B" w:rsidP="00680F7B">
      <w:pPr>
        <w:spacing w:after="0" w:line="240" w:lineRule="auto"/>
        <w:rPr>
          <w:rFonts w:cs="Times New Roman"/>
          <w:b/>
          <w:bCs/>
          <w:sz w:val="22"/>
          <w:u w:val="single"/>
        </w:rPr>
      </w:pPr>
      <w:r w:rsidRPr="00535F8F">
        <w:rPr>
          <w:rFonts w:cs="Times New Roman"/>
          <w:b/>
          <w:bCs/>
          <w:sz w:val="22"/>
          <w:u w:val="single"/>
        </w:rPr>
        <w:t>Education</w:t>
      </w:r>
    </w:p>
    <w:p w14:paraId="605B0068" w14:textId="7DBBFA8D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>1987 BA History, University of Missouri at St. Louis</w:t>
      </w:r>
    </w:p>
    <w:p w14:paraId="281C46C1" w14:textId="2F87DD2C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>1987-1988 MA Classics, Washington University in St. Louis</w:t>
      </w:r>
    </w:p>
    <w:p w14:paraId="435D763F" w14:textId="0B041BDF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>1988-1993 PhD Coursework, Classics</w:t>
      </w:r>
    </w:p>
    <w:p w14:paraId="37ADE47F" w14:textId="77777777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</w:p>
    <w:p w14:paraId="26B647BA" w14:textId="39EA68B0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</w:p>
    <w:p w14:paraId="7AB7E04B" w14:textId="0511B8FF" w:rsidR="00680F7B" w:rsidRPr="00535F8F" w:rsidRDefault="00680F7B" w:rsidP="00680F7B">
      <w:pPr>
        <w:spacing w:after="0" w:line="240" w:lineRule="auto"/>
        <w:rPr>
          <w:rFonts w:cs="Times New Roman"/>
          <w:b/>
          <w:bCs/>
          <w:sz w:val="22"/>
          <w:u w:val="single"/>
        </w:rPr>
      </w:pPr>
      <w:r w:rsidRPr="00535F8F">
        <w:rPr>
          <w:rFonts w:cs="Times New Roman"/>
          <w:b/>
          <w:bCs/>
          <w:sz w:val="22"/>
          <w:u w:val="single"/>
        </w:rPr>
        <w:t>Teaching Experience</w:t>
      </w:r>
    </w:p>
    <w:p w14:paraId="5789F3A0" w14:textId="13F2C7A9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>1991-1992 Roman History Survey, Metro-State University in Minneapolis</w:t>
      </w:r>
    </w:p>
    <w:p w14:paraId="626112D2" w14:textId="63E25AA3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>1998 Introductory Greek, Webster University</w:t>
      </w:r>
    </w:p>
    <w:p w14:paraId="675F728F" w14:textId="708BF515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>2003 Intermediate Greek, Washington University</w:t>
      </w:r>
    </w:p>
    <w:p w14:paraId="44462675" w14:textId="523E2BD9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</w:p>
    <w:p w14:paraId="3624F967" w14:textId="4380A887" w:rsidR="00680F7B" w:rsidRPr="00535F8F" w:rsidRDefault="00680F7B" w:rsidP="00680F7B">
      <w:pPr>
        <w:spacing w:after="0" w:line="240" w:lineRule="auto"/>
        <w:rPr>
          <w:rFonts w:cs="Times New Roman"/>
          <w:sz w:val="22"/>
        </w:rPr>
      </w:pPr>
    </w:p>
    <w:p w14:paraId="73E92D53" w14:textId="46BE4C2D" w:rsidR="00680F7B" w:rsidRPr="00535F8F" w:rsidRDefault="00680F7B" w:rsidP="00680F7B">
      <w:pPr>
        <w:spacing w:after="0" w:line="240" w:lineRule="auto"/>
        <w:rPr>
          <w:rFonts w:cs="Times New Roman"/>
          <w:b/>
          <w:bCs/>
          <w:sz w:val="22"/>
          <w:u w:val="single"/>
        </w:rPr>
      </w:pPr>
      <w:r w:rsidRPr="00535F8F">
        <w:rPr>
          <w:rFonts w:cs="Times New Roman"/>
          <w:b/>
          <w:bCs/>
          <w:sz w:val="22"/>
          <w:u w:val="single"/>
        </w:rPr>
        <w:t>Peer Reviewed Publications</w:t>
      </w:r>
    </w:p>
    <w:p w14:paraId="72FDF3FB" w14:textId="71668538" w:rsidR="00680F7B" w:rsidRPr="00535F8F" w:rsidRDefault="00680F7B" w:rsidP="008B48FD">
      <w:pPr>
        <w:spacing w:after="0" w:line="240" w:lineRule="auto"/>
        <w:ind w:left="720" w:hanging="720"/>
        <w:rPr>
          <w:rFonts w:cs="Times New Roman"/>
          <w:sz w:val="22"/>
        </w:rPr>
      </w:pPr>
      <w:r w:rsidRPr="00535F8F">
        <w:rPr>
          <w:rFonts w:cs="Times New Roman"/>
          <w:sz w:val="22"/>
        </w:rPr>
        <w:t xml:space="preserve">“A Note on a Hematite Falcon in the Louvre,” </w:t>
      </w:r>
      <w:r w:rsidRPr="00535F8F">
        <w:rPr>
          <w:rFonts w:cs="Times New Roman"/>
          <w:i/>
          <w:iCs/>
          <w:sz w:val="22"/>
        </w:rPr>
        <w:t xml:space="preserve">Die </w:t>
      </w:r>
      <w:proofErr w:type="spellStart"/>
      <w:r w:rsidRPr="00535F8F">
        <w:rPr>
          <w:rFonts w:cs="Times New Roman"/>
          <w:i/>
          <w:iCs/>
          <w:sz w:val="22"/>
        </w:rPr>
        <w:t>Zeitschrift</w:t>
      </w:r>
      <w:proofErr w:type="spellEnd"/>
      <w:r w:rsidRPr="00535F8F">
        <w:rPr>
          <w:rFonts w:cs="Times New Roman"/>
          <w:i/>
          <w:iCs/>
          <w:sz w:val="22"/>
        </w:rPr>
        <w:t xml:space="preserve"> </w:t>
      </w:r>
      <w:proofErr w:type="spellStart"/>
      <w:r w:rsidRPr="00535F8F">
        <w:rPr>
          <w:rFonts w:cs="Times New Roman"/>
          <w:i/>
          <w:iCs/>
          <w:sz w:val="22"/>
        </w:rPr>
        <w:t>für</w:t>
      </w:r>
      <w:proofErr w:type="spellEnd"/>
      <w:r w:rsidRPr="00535F8F">
        <w:rPr>
          <w:rFonts w:cs="Times New Roman"/>
          <w:i/>
          <w:iCs/>
          <w:sz w:val="22"/>
        </w:rPr>
        <w:t xml:space="preserve"> </w:t>
      </w:r>
      <w:proofErr w:type="spellStart"/>
      <w:r w:rsidRPr="00535F8F">
        <w:rPr>
          <w:rFonts w:cs="Times New Roman"/>
          <w:i/>
          <w:iCs/>
          <w:sz w:val="22"/>
        </w:rPr>
        <w:t>Papyrologie</w:t>
      </w:r>
      <w:proofErr w:type="spellEnd"/>
      <w:r w:rsidRPr="00535F8F">
        <w:rPr>
          <w:rFonts w:cs="Times New Roman"/>
          <w:i/>
          <w:iCs/>
          <w:sz w:val="22"/>
        </w:rPr>
        <w:t xml:space="preserve"> und </w:t>
      </w:r>
      <w:proofErr w:type="spellStart"/>
      <w:r w:rsidRPr="00535F8F">
        <w:rPr>
          <w:rFonts w:cs="Times New Roman"/>
          <w:i/>
          <w:iCs/>
          <w:sz w:val="22"/>
        </w:rPr>
        <w:t>Epigraphik</w:t>
      </w:r>
      <w:proofErr w:type="spellEnd"/>
      <w:r w:rsidRPr="00535F8F">
        <w:rPr>
          <w:rFonts w:cs="Times New Roman"/>
          <w:sz w:val="22"/>
        </w:rPr>
        <w:t xml:space="preserve"> 133 (2000</w:t>
      </w:r>
      <w:r w:rsidR="008B48FD" w:rsidRPr="00535F8F">
        <w:rPr>
          <w:rFonts w:cs="Times New Roman"/>
          <w:sz w:val="22"/>
        </w:rPr>
        <w:t>)</w:t>
      </w:r>
      <w:r w:rsidRPr="00535F8F">
        <w:rPr>
          <w:rFonts w:cs="Times New Roman"/>
          <w:sz w:val="22"/>
        </w:rPr>
        <w:t>: 149-152.</w:t>
      </w:r>
    </w:p>
    <w:p w14:paraId="685721AA" w14:textId="497E913D" w:rsidR="00680F7B" w:rsidRPr="00535F8F" w:rsidRDefault="00680F7B" w:rsidP="008B48FD">
      <w:pPr>
        <w:spacing w:after="0" w:line="240" w:lineRule="auto"/>
        <w:ind w:left="720" w:hanging="720"/>
        <w:rPr>
          <w:rFonts w:cs="Times New Roman"/>
          <w:sz w:val="22"/>
        </w:rPr>
      </w:pPr>
      <w:r w:rsidRPr="00535F8F">
        <w:rPr>
          <w:rFonts w:cs="Times New Roman"/>
          <w:sz w:val="22"/>
        </w:rPr>
        <w:t xml:space="preserve">“Mustaches in Indo-European Saga,” </w:t>
      </w:r>
      <w:r w:rsidRPr="00535F8F">
        <w:rPr>
          <w:rFonts w:cs="Times New Roman"/>
          <w:i/>
          <w:iCs/>
          <w:sz w:val="22"/>
        </w:rPr>
        <w:t>Journal of Indo-European Studies</w:t>
      </w:r>
      <w:r w:rsidRPr="00535F8F">
        <w:rPr>
          <w:rFonts w:cs="Times New Roman"/>
          <w:sz w:val="22"/>
        </w:rPr>
        <w:t xml:space="preserve"> 47.3-4 (2019): 439-56.</w:t>
      </w:r>
    </w:p>
    <w:p w14:paraId="1796A502" w14:textId="31D56815" w:rsidR="008B48FD" w:rsidRPr="00535F8F" w:rsidRDefault="008B48FD" w:rsidP="008B48FD">
      <w:pPr>
        <w:spacing w:after="0" w:line="240" w:lineRule="auto"/>
        <w:ind w:left="720" w:hanging="720"/>
        <w:rPr>
          <w:rFonts w:cs="Times New Roman"/>
          <w:sz w:val="22"/>
        </w:rPr>
      </w:pPr>
      <w:r w:rsidRPr="00535F8F">
        <w:rPr>
          <w:rFonts w:cs="Times New Roman"/>
          <w:sz w:val="22"/>
        </w:rPr>
        <w:t xml:space="preserve">“L. </w:t>
      </w:r>
      <w:proofErr w:type="spellStart"/>
      <w:r w:rsidRPr="00535F8F">
        <w:rPr>
          <w:rFonts w:cs="Times New Roman"/>
          <w:sz w:val="22"/>
        </w:rPr>
        <w:t>Artorius</w:t>
      </w:r>
      <w:proofErr w:type="spellEnd"/>
      <w:r w:rsidRPr="00535F8F">
        <w:rPr>
          <w:rFonts w:cs="Times New Roman"/>
          <w:sz w:val="22"/>
        </w:rPr>
        <w:t xml:space="preserve"> </w:t>
      </w:r>
      <w:proofErr w:type="spellStart"/>
      <w:r w:rsidRPr="00535F8F">
        <w:rPr>
          <w:rFonts w:cs="Times New Roman"/>
          <w:sz w:val="22"/>
        </w:rPr>
        <w:t>Castus</w:t>
      </w:r>
      <w:proofErr w:type="spellEnd"/>
      <w:r w:rsidRPr="00535F8F">
        <w:rPr>
          <w:rFonts w:cs="Times New Roman"/>
          <w:sz w:val="22"/>
        </w:rPr>
        <w:t xml:space="preserve"> and King Arthur,” </w:t>
      </w:r>
      <w:r w:rsidRPr="00535F8F">
        <w:rPr>
          <w:rFonts w:cs="Times New Roman"/>
          <w:i/>
          <w:iCs/>
          <w:sz w:val="22"/>
        </w:rPr>
        <w:t>Journal of Indo-European Studies</w:t>
      </w:r>
      <w:r w:rsidRPr="00535F8F">
        <w:rPr>
          <w:rFonts w:cs="Times New Roman"/>
          <w:sz w:val="22"/>
        </w:rPr>
        <w:t xml:space="preserve"> 48.1-2 (2020): 61-76.</w:t>
      </w:r>
    </w:p>
    <w:p w14:paraId="6306B914" w14:textId="13F73119" w:rsidR="008B48FD" w:rsidRPr="00535F8F" w:rsidRDefault="008B48FD" w:rsidP="00680F7B">
      <w:pPr>
        <w:spacing w:after="0" w:line="240" w:lineRule="auto"/>
        <w:rPr>
          <w:rFonts w:cs="Times New Roman"/>
          <w:sz w:val="22"/>
        </w:rPr>
      </w:pPr>
    </w:p>
    <w:p w14:paraId="0D235717" w14:textId="315FE418" w:rsidR="008B48FD" w:rsidRPr="00535F8F" w:rsidRDefault="008B48FD" w:rsidP="00680F7B">
      <w:pPr>
        <w:spacing w:after="0" w:line="240" w:lineRule="auto"/>
        <w:rPr>
          <w:rFonts w:cs="Times New Roman"/>
          <w:b/>
          <w:bCs/>
          <w:sz w:val="22"/>
          <w:u w:val="single"/>
        </w:rPr>
      </w:pPr>
      <w:r w:rsidRPr="00535F8F">
        <w:rPr>
          <w:rFonts w:cs="Times New Roman"/>
          <w:b/>
          <w:bCs/>
          <w:sz w:val="22"/>
          <w:u w:val="single"/>
        </w:rPr>
        <w:t>Non-Peer Reviewed Work</w:t>
      </w:r>
    </w:p>
    <w:p w14:paraId="418C4022" w14:textId="4E4D3A4B" w:rsidR="008B48FD" w:rsidRPr="00535F8F" w:rsidRDefault="008B48FD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>Between 1998 and 2020</w:t>
      </w:r>
      <w:r w:rsidR="00723E41" w:rsidRPr="00535F8F">
        <w:rPr>
          <w:rFonts w:cs="Times New Roman"/>
          <w:sz w:val="22"/>
        </w:rPr>
        <w:t>,</w:t>
      </w:r>
      <w:r w:rsidRPr="00535F8F">
        <w:rPr>
          <w:rFonts w:cs="Times New Roman"/>
          <w:sz w:val="22"/>
        </w:rPr>
        <w:t xml:space="preserve"> I published dozens of articles both in reference works published by </w:t>
      </w:r>
      <w:r w:rsidRPr="00535F8F">
        <w:rPr>
          <w:rFonts w:cs="Times New Roman"/>
          <w:i/>
          <w:iCs/>
          <w:sz w:val="22"/>
        </w:rPr>
        <w:t>Fact</w:t>
      </w:r>
      <w:r w:rsidR="00DD0240" w:rsidRPr="00535F8F">
        <w:rPr>
          <w:rFonts w:cs="Times New Roman"/>
          <w:i/>
          <w:iCs/>
          <w:sz w:val="22"/>
        </w:rPr>
        <w:t>s</w:t>
      </w:r>
      <w:r w:rsidRPr="00535F8F">
        <w:rPr>
          <w:rFonts w:cs="Times New Roman"/>
          <w:i/>
          <w:iCs/>
          <w:sz w:val="22"/>
        </w:rPr>
        <w:t>-on-File</w:t>
      </w:r>
      <w:r w:rsidRPr="00535F8F">
        <w:rPr>
          <w:rFonts w:cs="Times New Roman"/>
          <w:sz w:val="22"/>
        </w:rPr>
        <w:t xml:space="preserve"> dealing with ancient and medieval history</w:t>
      </w:r>
      <w:r w:rsidR="00DD0240" w:rsidRPr="00535F8F">
        <w:rPr>
          <w:rFonts w:cs="Times New Roman"/>
          <w:sz w:val="22"/>
        </w:rPr>
        <w:t>,</w:t>
      </w:r>
      <w:r w:rsidRPr="00535F8F">
        <w:rPr>
          <w:rFonts w:cs="Times New Roman"/>
          <w:sz w:val="22"/>
        </w:rPr>
        <w:t xml:space="preserve"> and especially </w:t>
      </w:r>
      <w:r w:rsidR="000E185C" w:rsidRPr="00535F8F">
        <w:rPr>
          <w:rFonts w:cs="Times New Roman"/>
          <w:sz w:val="22"/>
        </w:rPr>
        <w:t>dealing with the widest possible range of literature in</w:t>
      </w:r>
      <w:r w:rsidRPr="00535F8F">
        <w:rPr>
          <w:rFonts w:cs="Times New Roman"/>
          <w:sz w:val="22"/>
        </w:rPr>
        <w:t xml:space="preserve"> Gale’s </w:t>
      </w:r>
      <w:r w:rsidRPr="00535F8F">
        <w:rPr>
          <w:rFonts w:cs="Times New Roman"/>
          <w:i/>
          <w:iCs/>
          <w:sz w:val="22"/>
        </w:rPr>
        <w:t>For</w:t>
      </w:r>
      <w:r w:rsidRPr="00535F8F">
        <w:rPr>
          <w:rFonts w:cs="Times New Roman"/>
          <w:sz w:val="22"/>
        </w:rPr>
        <w:t xml:space="preserve"> </w:t>
      </w:r>
      <w:r w:rsidRPr="00535F8F">
        <w:rPr>
          <w:rFonts w:cs="Times New Roman"/>
          <w:i/>
          <w:iCs/>
          <w:sz w:val="22"/>
        </w:rPr>
        <w:t>Students</w:t>
      </w:r>
      <w:r w:rsidRPr="00535F8F">
        <w:rPr>
          <w:rFonts w:cs="Times New Roman"/>
          <w:sz w:val="22"/>
        </w:rPr>
        <w:t xml:space="preserve"> series (</w:t>
      </w:r>
      <w:r w:rsidRPr="00535F8F">
        <w:rPr>
          <w:rFonts w:cs="Times New Roman"/>
          <w:i/>
          <w:iCs/>
          <w:sz w:val="22"/>
        </w:rPr>
        <w:t>Novels for Students</w:t>
      </w:r>
      <w:r w:rsidRPr="00535F8F">
        <w:rPr>
          <w:rFonts w:cs="Times New Roman"/>
          <w:sz w:val="22"/>
        </w:rPr>
        <w:t xml:space="preserve">, </w:t>
      </w:r>
      <w:r w:rsidRPr="00535F8F">
        <w:rPr>
          <w:rFonts w:cs="Times New Roman"/>
          <w:i/>
          <w:iCs/>
          <w:sz w:val="22"/>
        </w:rPr>
        <w:t>Poetry for Students</w:t>
      </w:r>
      <w:r w:rsidRPr="00535F8F">
        <w:rPr>
          <w:rFonts w:cs="Times New Roman"/>
          <w:sz w:val="22"/>
        </w:rPr>
        <w:t xml:space="preserve">, </w:t>
      </w:r>
      <w:r w:rsidR="00723E41" w:rsidRPr="00535F8F">
        <w:rPr>
          <w:rFonts w:cs="Times New Roman"/>
          <w:sz w:val="22"/>
        </w:rPr>
        <w:t xml:space="preserve">Drama for Students, </w:t>
      </w:r>
      <w:r w:rsidR="00723E41" w:rsidRPr="00535F8F">
        <w:rPr>
          <w:rFonts w:cs="Times New Roman"/>
          <w:i/>
          <w:iCs/>
          <w:sz w:val="22"/>
        </w:rPr>
        <w:t>Short Stories for Students</w:t>
      </w:r>
      <w:r w:rsidR="00723E41" w:rsidRPr="00535F8F">
        <w:rPr>
          <w:rFonts w:cs="Times New Roman"/>
          <w:sz w:val="22"/>
        </w:rPr>
        <w:t xml:space="preserve">, </w:t>
      </w:r>
      <w:r w:rsidR="00723E41" w:rsidRPr="00535F8F">
        <w:rPr>
          <w:rFonts w:cs="Times New Roman"/>
          <w:i/>
          <w:iCs/>
          <w:sz w:val="22"/>
        </w:rPr>
        <w:t>etc</w:t>
      </w:r>
      <w:r w:rsidR="00723E41" w:rsidRPr="00535F8F">
        <w:rPr>
          <w:rFonts w:cs="Times New Roman"/>
          <w:sz w:val="22"/>
        </w:rPr>
        <w:t>.</w:t>
      </w:r>
      <w:r w:rsidRPr="00535F8F">
        <w:rPr>
          <w:rFonts w:cs="Times New Roman"/>
          <w:sz w:val="22"/>
        </w:rPr>
        <w:t>)</w:t>
      </w:r>
      <w:r w:rsidR="00DD0240" w:rsidRPr="00535F8F">
        <w:rPr>
          <w:rFonts w:cs="Times New Roman"/>
          <w:sz w:val="22"/>
        </w:rPr>
        <w:t xml:space="preserve">, and historical introductions </w:t>
      </w:r>
      <w:r w:rsidR="003820AD" w:rsidRPr="00535F8F">
        <w:rPr>
          <w:rFonts w:cs="Times New Roman"/>
          <w:sz w:val="22"/>
        </w:rPr>
        <w:t xml:space="preserve">and commentaries </w:t>
      </w:r>
      <w:r w:rsidR="00DD0240" w:rsidRPr="00535F8F">
        <w:rPr>
          <w:rFonts w:cs="Times New Roman"/>
          <w:sz w:val="22"/>
        </w:rPr>
        <w:t xml:space="preserve">in Schlager’s </w:t>
      </w:r>
      <w:r w:rsidR="00DD0240" w:rsidRPr="00535F8F">
        <w:rPr>
          <w:rFonts w:cs="Times New Roman"/>
          <w:i/>
          <w:iCs/>
          <w:sz w:val="22"/>
        </w:rPr>
        <w:t>Milestone</w:t>
      </w:r>
      <w:r w:rsidR="00DD0240" w:rsidRPr="00535F8F">
        <w:rPr>
          <w:rFonts w:cs="Times New Roman"/>
          <w:sz w:val="22"/>
        </w:rPr>
        <w:t xml:space="preserve"> Documents series.</w:t>
      </w:r>
    </w:p>
    <w:p w14:paraId="43EC9782" w14:textId="667D2A72" w:rsidR="008B48FD" w:rsidRPr="00535F8F" w:rsidRDefault="008B48FD" w:rsidP="00680F7B">
      <w:pPr>
        <w:spacing w:after="0" w:line="240" w:lineRule="auto"/>
        <w:rPr>
          <w:rFonts w:cs="Times New Roman"/>
          <w:sz w:val="22"/>
        </w:rPr>
      </w:pPr>
    </w:p>
    <w:p w14:paraId="6AD2378B" w14:textId="54CFAA41" w:rsidR="008B48FD" w:rsidRPr="00535F8F" w:rsidRDefault="008B48FD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 xml:space="preserve">I have edited several dissertations </w:t>
      </w:r>
      <w:r w:rsidR="00723E41" w:rsidRPr="00535F8F">
        <w:rPr>
          <w:rFonts w:cs="Times New Roman"/>
          <w:sz w:val="22"/>
        </w:rPr>
        <w:t>on</w:t>
      </w:r>
      <w:r w:rsidRPr="00535F8F">
        <w:rPr>
          <w:rFonts w:cs="Times New Roman"/>
          <w:sz w:val="22"/>
        </w:rPr>
        <w:t xml:space="preserve"> subjects </w:t>
      </w:r>
      <w:r w:rsidR="00723E41" w:rsidRPr="00535F8F">
        <w:rPr>
          <w:rFonts w:cs="Times New Roman"/>
          <w:sz w:val="22"/>
        </w:rPr>
        <w:t xml:space="preserve">dealing from Keats’ </w:t>
      </w:r>
      <w:r w:rsidR="00723E41" w:rsidRPr="00535F8F">
        <w:rPr>
          <w:rFonts w:cs="Times New Roman"/>
          <w:i/>
          <w:iCs/>
          <w:sz w:val="22"/>
        </w:rPr>
        <w:t>Lamia</w:t>
      </w:r>
      <w:r w:rsidR="00723E41" w:rsidRPr="00535F8F">
        <w:rPr>
          <w:rFonts w:cs="Times New Roman"/>
          <w:sz w:val="22"/>
        </w:rPr>
        <w:t xml:space="preserve">, to Korean History, Magic in Vergil’s </w:t>
      </w:r>
      <w:r w:rsidR="00723E41" w:rsidRPr="00535F8F">
        <w:rPr>
          <w:rFonts w:cs="Times New Roman"/>
          <w:i/>
          <w:iCs/>
          <w:sz w:val="22"/>
        </w:rPr>
        <w:t>Aeneid</w:t>
      </w:r>
      <w:r w:rsidR="00723E41" w:rsidRPr="00535F8F">
        <w:rPr>
          <w:rFonts w:cs="Times New Roman"/>
          <w:sz w:val="22"/>
        </w:rPr>
        <w:t xml:space="preserve">, </w:t>
      </w:r>
      <w:r w:rsidRPr="00535F8F">
        <w:rPr>
          <w:rFonts w:cs="Times New Roman"/>
          <w:sz w:val="22"/>
        </w:rPr>
        <w:t>the details of which I cannot discuss according to agreements with the authors.</w:t>
      </w:r>
    </w:p>
    <w:p w14:paraId="2853654B" w14:textId="2261C670" w:rsidR="008B48FD" w:rsidRPr="00535F8F" w:rsidRDefault="008B48FD" w:rsidP="00680F7B">
      <w:pPr>
        <w:spacing w:after="0" w:line="240" w:lineRule="auto"/>
        <w:rPr>
          <w:rFonts w:cs="Times New Roman"/>
          <w:sz w:val="22"/>
        </w:rPr>
      </w:pPr>
    </w:p>
    <w:p w14:paraId="1C068883" w14:textId="0C8059EE" w:rsidR="008B48FD" w:rsidRPr="00535F8F" w:rsidRDefault="008B48FD" w:rsidP="00680F7B">
      <w:pPr>
        <w:spacing w:after="0" w:line="240" w:lineRule="auto"/>
        <w:rPr>
          <w:rFonts w:cs="Times New Roman"/>
          <w:b/>
          <w:bCs/>
          <w:sz w:val="22"/>
          <w:u w:val="single"/>
        </w:rPr>
      </w:pPr>
      <w:r w:rsidRPr="00535F8F">
        <w:rPr>
          <w:rFonts w:cs="Times New Roman"/>
          <w:b/>
          <w:bCs/>
          <w:sz w:val="22"/>
          <w:u w:val="single"/>
        </w:rPr>
        <w:t>Forthcoming Peer Reviewed Publications</w:t>
      </w:r>
    </w:p>
    <w:p w14:paraId="28B7C23C" w14:textId="40332D7D" w:rsidR="008B48FD" w:rsidRPr="00535F8F" w:rsidRDefault="008B48FD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i/>
          <w:iCs/>
          <w:sz w:val="22"/>
        </w:rPr>
        <w:t>The Matter of Eurasia; An Indo-European Context for Chrétien des Troyes’ Perceval</w:t>
      </w:r>
      <w:r w:rsidRPr="00535F8F">
        <w:rPr>
          <w:rFonts w:cs="Times New Roman"/>
          <w:sz w:val="22"/>
        </w:rPr>
        <w:t>.</w:t>
      </w:r>
    </w:p>
    <w:p w14:paraId="462936B0" w14:textId="7AF16537" w:rsidR="008B48FD" w:rsidRPr="00535F8F" w:rsidRDefault="008B48FD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>“Lancelot’s Sword Bridge.”</w:t>
      </w:r>
    </w:p>
    <w:p w14:paraId="65FBE16E" w14:textId="58ABBBCA" w:rsidR="00680F7B" w:rsidRPr="00535F8F" w:rsidRDefault="008B48FD" w:rsidP="00680F7B">
      <w:pPr>
        <w:spacing w:after="0" w:line="240" w:lineRule="auto"/>
        <w:rPr>
          <w:rFonts w:cs="Times New Roman"/>
          <w:sz w:val="22"/>
        </w:rPr>
      </w:pPr>
      <w:r w:rsidRPr="00535F8F">
        <w:rPr>
          <w:rFonts w:cs="Times New Roman"/>
          <w:sz w:val="22"/>
        </w:rPr>
        <w:t xml:space="preserve">“Malamud’s </w:t>
      </w:r>
      <w:r w:rsidRPr="00535F8F">
        <w:rPr>
          <w:rFonts w:cs="Times New Roman"/>
          <w:i/>
          <w:iCs/>
          <w:sz w:val="22"/>
        </w:rPr>
        <w:t>The Natural</w:t>
      </w:r>
      <w:r w:rsidRPr="00535F8F">
        <w:rPr>
          <w:rFonts w:cs="Times New Roman"/>
          <w:sz w:val="22"/>
        </w:rPr>
        <w:t>, a Kabbalistic Allegory.”</w:t>
      </w:r>
    </w:p>
    <w:sectPr w:rsidR="00680F7B" w:rsidRPr="0053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FBE9" w14:textId="77777777" w:rsidR="00B13C3E" w:rsidRDefault="00B13C3E" w:rsidP="008941AE">
      <w:pPr>
        <w:spacing w:after="0" w:line="240" w:lineRule="auto"/>
      </w:pPr>
      <w:r>
        <w:separator/>
      </w:r>
    </w:p>
  </w:endnote>
  <w:endnote w:type="continuationSeparator" w:id="0">
    <w:p w14:paraId="5742CDBC" w14:textId="77777777" w:rsidR="00B13C3E" w:rsidRDefault="00B13C3E" w:rsidP="0089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3B2D" w14:textId="77777777" w:rsidR="00B13C3E" w:rsidRDefault="00B13C3E" w:rsidP="008941AE">
      <w:pPr>
        <w:spacing w:after="0" w:line="240" w:lineRule="auto"/>
      </w:pPr>
      <w:r>
        <w:separator/>
      </w:r>
    </w:p>
  </w:footnote>
  <w:footnote w:type="continuationSeparator" w:id="0">
    <w:p w14:paraId="167AE639" w14:textId="77777777" w:rsidR="00B13C3E" w:rsidRDefault="00B13C3E" w:rsidP="00894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7B"/>
    <w:rsid w:val="00084C0F"/>
    <w:rsid w:val="000E185C"/>
    <w:rsid w:val="00375F2C"/>
    <w:rsid w:val="003820AD"/>
    <w:rsid w:val="00535F8F"/>
    <w:rsid w:val="00680F7B"/>
    <w:rsid w:val="00723E41"/>
    <w:rsid w:val="008941AE"/>
    <w:rsid w:val="008B48FD"/>
    <w:rsid w:val="009001AF"/>
    <w:rsid w:val="00B13C3E"/>
    <w:rsid w:val="00DD0240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D27E"/>
  <w15:chartTrackingRefBased/>
  <w15:docId w15:val="{0737DEAC-8E2B-4E75-A9AB-923432F0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1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1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0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Skeen</dc:creator>
  <cp:keywords/>
  <dc:description/>
  <cp:lastModifiedBy>Bradley Skeen</cp:lastModifiedBy>
  <cp:revision>6</cp:revision>
  <dcterms:created xsi:type="dcterms:W3CDTF">2022-06-03T22:52:00Z</dcterms:created>
  <dcterms:modified xsi:type="dcterms:W3CDTF">2022-06-04T00:31:00Z</dcterms:modified>
</cp:coreProperties>
</file>