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E1EA3" w14:textId="77777777" w:rsidR="00FE1583" w:rsidRDefault="00AB10FB" w:rsidP="007348A7">
      <w:pPr>
        <w:spacing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commentRangeStart w:id="0"/>
      <w:r w:rsidRPr="00AB10FB">
        <w:rPr>
          <w:rFonts w:ascii="Times New Roman" w:hAnsi="Times New Roman" w:cs="Times New Roman"/>
          <w:i/>
          <w:iCs/>
          <w:sz w:val="24"/>
          <w:szCs w:val="24"/>
        </w:rPr>
        <w:t xml:space="preserve">Please edit to improve the </w:t>
      </w:r>
      <w:proofErr w:type="spellStart"/>
      <w:r w:rsidRPr="00AB10FB">
        <w:rPr>
          <w:rFonts w:ascii="Times New Roman" w:hAnsi="Times New Roman" w:cs="Times New Roman"/>
          <w:i/>
          <w:iCs/>
          <w:sz w:val="24"/>
          <w:szCs w:val="24"/>
        </w:rPr>
        <w:t>caliber</w:t>
      </w:r>
      <w:proofErr w:type="spellEnd"/>
      <w:r w:rsidRPr="00AB10FB">
        <w:rPr>
          <w:rFonts w:ascii="Times New Roman" w:hAnsi="Times New Roman" w:cs="Times New Roman"/>
          <w:i/>
          <w:iCs/>
          <w:sz w:val="24"/>
          <w:szCs w:val="24"/>
        </w:rPr>
        <w:t xml:space="preserve"> of language and also format the in-text citations</w:t>
      </w:r>
      <w:r w:rsidR="00FE158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i/>
          <w:iCs/>
          <w:sz w:val="24"/>
          <w:szCs w:val="24"/>
        </w:rPr>
        <w:t xml:space="preserve">according to APA or other </w:t>
      </w:r>
      <w:proofErr w:type="gramStart"/>
      <w:r w:rsidRPr="00AB10FB">
        <w:rPr>
          <w:rFonts w:ascii="Times New Roman" w:hAnsi="Times New Roman" w:cs="Times New Roman"/>
          <w:i/>
          <w:iCs/>
          <w:sz w:val="24"/>
          <w:szCs w:val="24"/>
        </w:rPr>
        <w:t>widely-used</w:t>
      </w:r>
      <w:proofErr w:type="gramEnd"/>
      <w:r w:rsidRPr="00AB10FB">
        <w:rPr>
          <w:rFonts w:ascii="Times New Roman" w:hAnsi="Times New Roman" w:cs="Times New Roman"/>
          <w:i/>
          <w:iCs/>
          <w:sz w:val="24"/>
          <w:szCs w:val="24"/>
        </w:rPr>
        <w:t xml:space="preserve"> style guide (specify which)</w:t>
      </w:r>
      <w:r w:rsidR="00FE158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commentRangeEnd w:id="0"/>
      <w:r w:rsidR="008D7DB8">
        <w:rPr>
          <w:rStyle w:val="CommentReference"/>
        </w:rPr>
        <w:commentReference w:id="0"/>
      </w:r>
    </w:p>
    <w:p w14:paraId="277B45C6" w14:textId="67610983" w:rsidR="00FE1583" w:rsidRDefault="00AB10FB" w:rsidP="007348A7">
      <w:pPr>
        <w:spacing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B10FB">
        <w:rPr>
          <w:rFonts w:ascii="Times New Roman" w:hAnsi="Times New Roman" w:cs="Times New Roman"/>
          <w:sz w:val="24"/>
          <w:szCs w:val="24"/>
        </w:rPr>
        <w:t xml:space="preserve">Recent decades have been </w:t>
      </w:r>
      <w:proofErr w:type="gramStart"/>
      <w:r w:rsidRPr="00AB10FB">
        <w:rPr>
          <w:rFonts w:ascii="Times New Roman" w:hAnsi="Times New Roman" w:cs="Times New Roman"/>
          <w:sz w:val="24"/>
          <w:szCs w:val="24"/>
        </w:rPr>
        <w:t>witness</w:t>
      </w:r>
      <w:proofErr w:type="gramEnd"/>
      <w:r w:rsidRPr="00AB10FB">
        <w:rPr>
          <w:rFonts w:ascii="Times New Roman" w:hAnsi="Times New Roman" w:cs="Times New Roman"/>
          <w:sz w:val="24"/>
          <w:szCs w:val="24"/>
        </w:rPr>
        <w:t xml:space="preserve"> to headline stories about white collar crimes in Israel</w:t>
      </w:r>
      <w:r w:rsidR="007348A7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 xml:space="preserve">and elsewhere, exemplified by </w:t>
      </w:r>
      <w:proofErr w:type="spellStart"/>
      <w:ins w:id="1" w:author="Steve Zimmerman" w:date="2022-02-02T11:09:00Z">
        <w:r w:rsidR="00196A41" w:rsidRPr="00AB10FB">
          <w:rPr>
            <w:rFonts w:ascii="Times New Roman" w:hAnsi="Times New Roman" w:cs="Times New Roman"/>
            <w:sz w:val="24"/>
            <w:szCs w:val="24"/>
          </w:rPr>
          <w:t>Nochi</w:t>
        </w:r>
        <w:proofErr w:type="spellEnd"/>
        <w:r w:rsidR="00196A41" w:rsidRPr="00AB10FB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196A41" w:rsidRPr="00AB10FB">
          <w:rPr>
            <w:rFonts w:ascii="Times New Roman" w:hAnsi="Times New Roman" w:cs="Times New Roman"/>
            <w:sz w:val="24"/>
            <w:szCs w:val="24"/>
          </w:rPr>
          <w:t>Dankner</w:t>
        </w:r>
        <w:r w:rsidR="00196A41">
          <w:rPr>
            <w:rFonts w:ascii="Times New Roman" w:hAnsi="Times New Roman" w:cs="Times New Roman"/>
            <w:sz w:val="24"/>
            <w:szCs w:val="24"/>
          </w:rPr>
          <w:t>’s</w:t>
        </w:r>
        <w:proofErr w:type="spellEnd"/>
        <w:r w:rsidR="00196A41" w:rsidRPr="00AB10FB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AB10FB">
        <w:rPr>
          <w:rFonts w:ascii="Times New Roman" w:hAnsi="Times New Roman" w:cs="Times New Roman"/>
          <w:sz w:val="24"/>
          <w:szCs w:val="24"/>
        </w:rPr>
        <w:t xml:space="preserve">illegal stock manipulation </w:t>
      </w:r>
      <w:del w:id="2" w:author="Steve Zimmerman" w:date="2022-02-03T10:11:00Z">
        <w:r w:rsidRPr="00AB10FB" w:rsidDel="00C439FA">
          <w:rPr>
            <w:rFonts w:ascii="Times New Roman" w:hAnsi="Times New Roman" w:cs="Times New Roman"/>
            <w:sz w:val="24"/>
            <w:szCs w:val="24"/>
          </w:rPr>
          <w:delText xml:space="preserve">by </w:delText>
        </w:r>
      </w:del>
      <w:del w:id="3" w:author="Steve Zimmerman" w:date="2022-02-02T11:09:00Z">
        <w:r w:rsidRPr="00AB10FB" w:rsidDel="00196A41">
          <w:rPr>
            <w:rFonts w:ascii="Times New Roman" w:hAnsi="Times New Roman" w:cs="Times New Roman"/>
            <w:sz w:val="24"/>
            <w:szCs w:val="24"/>
          </w:rPr>
          <w:delText xml:space="preserve">Nochi Dankner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in Israel</w:t>
      </w:r>
      <w:del w:id="4" w:author="Steve Zimmerman" w:date="2022-02-03T10:11:00Z">
        <w:r w:rsidRPr="00AB10FB" w:rsidDel="00C439FA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="007348A7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 xml:space="preserve">and </w:t>
      </w:r>
      <w:commentRangeStart w:id="5"/>
      <w:ins w:id="6" w:author="Steve Zimmerman" w:date="2022-02-02T11:09:00Z">
        <w:r w:rsidR="00196A41" w:rsidRPr="00AB10FB">
          <w:rPr>
            <w:rFonts w:ascii="Times New Roman" w:hAnsi="Times New Roman" w:cs="Times New Roman"/>
            <w:sz w:val="24"/>
            <w:szCs w:val="24"/>
          </w:rPr>
          <w:t>Bern</w:t>
        </w:r>
        <w:r w:rsidR="00196A41">
          <w:rPr>
            <w:rFonts w:ascii="Times New Roman" w:hAnsi="Times New Roman" w:cs="Times New Roman"/>
            <w:sz w:val="24"/>
            <w:szCs w:val="24"/>
          </w:rPr>
          <w:t>ie</w:t>
        </w:r>
      </w:ins>
      <w:commentRangeEnd w:id="5"/>
      <w:ins w:id="7" w:author="Steve Zimmerman" w:date="2022-02-02T11:10:00Z">
        <w:r w:rsidR="00196A41">
          <w:rPr>
            <w:rStyle w:val="CommentReference"/>
          </w:rPr>
          <w:commentReference w:id="5"/>
        </w:r>
      </w:ins>
      <w:ins w:id="8" w:author="Steve Zimmerman" w:date="2022-02-02T11:09:00Z">
        <w:r w:rsidR="00196A41" w:rsidRPr="00AB10FB">
          <w:rPr>
            <w:rFonts w:ascii="Times New Roman" w:hAnsi="Times New Roman" w:cs="Times New Roman"/>
            <w:sz w:val="24"/>
            <w:szCs w:val="24"/>
          </w:rPr>
          <w:t xml:space="preserve"> Madoff</w:t>
        </w:r>
        <w:r w:rsidR="00196A41">
          <w:rPr>
            <w:rFonts w:ascii="Times New Roman" w:hAnsi="Times New Roman" w:cs="Times New Roman"/>
            <w:sz w:val="24"/>
            <w:szCs w:val="24"/>
          </w:rPr>
          <w:t>’s</w:t>
        </w:r>
      </w:ins>
      <w:del w:id="9" w:author="Steve Zimmerman" w:date="2022-02-02T11:09:00Z">
        <w:r w:rsidRPr="00AB10FB" w:rsidDel="00196A41">
          <w:rPr>
            <w:rFonts w:ascii="Times New Roman" w:hAnsi="Times New Roman" w:cs="Times New Roman"/>
            <w:sz w:val="24"/>
            <w:szCs w:val="24"/>
          </w:rPr>
          <w:delText>the</w:delText>
        </w:r>
      </w:del>
      <w:r w:rsidRPr="00AB10FB">
        <w:rPr>
          <w:rFonts w:ascii="Times New Roman" w:hAnsi="Times New Roman" w:cs="Times New Roman"/>
          <w:sz w:val="24"/>
          <w:szCs w:val="24"/>
        </w:rPr>
        <w:t xml:space="preserve"> Ponzi scheme by </w:t>
      </w:r>
      <w:del w:id="10" w:author="Steve Zimmerman" w:date="2022-02-02T11:09:00Z">
        <w:r w:rsidRPr="00AB10FB" w:rsidDel="00196A41">
          <w:rPr>
            <w:rFonts w:ascii="Times New Roman" w:hAnsi="Times New Roman" w:cs="Times New Roman"/>
            <w:sz w:val="24"/>
            <w:szCs w:val="24"/>
          </w:rPr>
          <w:delText xml:space="preserve">Bernard Maydoff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in the USA. In the wake of these crimes</w:t>
      </w:r>
      <w:ins w:id="11" w:author="Steve Zimmerman" w:date="2022-02-03T10:11:00Z">
        <w:r w:rsidR="00C439FA">
          <w:rPr>
            <w:rFonts w:ascii="Times New Roman" w:hAnsi="Times New Roman" w:cs="Times New Roman"/>
            <w:sz w:val="24"/>
            <w:szCs w:val="24"/>
          </w:rPr>
          <w:t>,</w:t>
        </w:r>
      </w:ins>
      <w:r w:rsidR="007348A7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 xml:space="preserve">segments of the population have called for </w:t>
      </w:r>
      <w:del w:id="12" w:author="Steve Zimmerman" w:date="2022-02-02T11:09:00Z">
        <w:r w:rsidRPr="00AB10FB" w:rsidDel="00196A41">
          <w:rPr>
            <w:rFonts w:ascii="Times New Roman" w:hAnsi="Times New Roman" w:cs="Times New Roman"/>
            <w:sz w:val="24"/>
            <w:szCs w:val="24"/>
          </w:rPr>
          <w:delText>increasing the severity of</w:delText>
        </w:r>
      </w:del>
      <w:ins w:id="13" w:author="Steve Zimmerman" w:date="2022-02-02T11:09:00Z">
        <w:r w:rsidR="00196A41">
          <w:rPr>
            <w:rFonts w:ascii="Times New Roman" w:hAnsi="Times New Roman" w:cs="Times New Roman"/>
            <w:sz w:val="24"/>
            <w:szCs w:val="24"/>
          </w:rPr>
          <w:t>more severe</w:t>
        </w:r>
      </w:ins>
      <w:r w:rsidRPr="00AB10FB">
        <w:rPr>
          <w:rFonts w:ascii="Times New Roman" w:hAnsi="Times New Roman" w:cs="Times New Roman"/>
          <w:sz w:val="24"/>
          <w:szCs w:val="24"/>
        </w:rPr>
        <w:t xml:space="preserve"> punishment</w:t>
      </w:r>
      <w:ins w:id="14" w:author="Steve Zimmerman" w:date="2022-02-02T11:09:00Z">
        <w:r w:rsidR="00196A41">
          <w:rPr>
            <w:rFonts w:ascii="Times New Roman" w:hAnsi="Times New Roman" w:cs="Times New Roman"/>
            <w:sz w:val="24"/>
            <w:szCs w:val="24"/>
          </w:rPr>
          <w:t>s</w:t>
        </w:r>
      </w:ins>
      <w:r w:rsidR="007348A7">
        <w:rPr>
          <w:rFonts w:ascii="Times New Roman" w:hAnsi="Times New Roman" w:cs="Times New Roman"/>
          <w:sz w:val="24"/>
          <w:szCs w:val="24"/>
        </w:rPr>
        <w:t xml:space="preserve"> </w:t>
      </w:r>
      <w:ins w:id="15" w:author="Steve Zimmerman" w:date="2022-02-02T11:10:00Z">
        <w:r w:rsidR="00196A41" w:rsidRPr="00AB10FB">
          <w:rPr>
            <w:rFonts w:ascii="Times New Roman" w:hAnsi="Times New Roman" w:cs="Times New Roman"/>
            <w:sz w:val="24"/>
            <w:szCs w:val="24"/>
          </w:rPr>
          <w:t xml:space="preserve">in the hope that </w:t>
        </w:r>
      </w:ins>
      <w:ins w:id="16" w:author="Steve Zimmerman" w:date="2022-02-03T10:09:00Z">
        <w:r w:rsidR="001510E5">
          <w:rPr>
            <w:rFonts w:ascii="Times New Roman" w:hAnsi="Times New Roman" w:cs="Times New Roman"/>
            <w:sz w:val="24"/>
            <w:szCs w:val="24"/>
          </w:rPr>
          <w:t>such</w:t>
        </w:r>
      </w:ins>
      <w:ins w:id="17" w:author="Steve Zimmerman" w:date="2022-02-02T11:10:00Z">
        <w:r w:rsidR="00196A41" w:rsidRPr="00AB10FB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8" w:author="Steve Zimmerman" w:date="2022-02-03T10:09:00Z">
        <w:r w:rsidR="001510E5">
          <w:rPr>
            <w:rFonts w:ascii="Times New Roman" w:hAnsi="Times New Roman" w:cs="Times New Roman"/>
            <w:sz w:val="24"/>
            <w:szCs w:val="24"/>
          </w:rPr>
          <w:t xml:space="preserve">change </w:t>
        </w:r>
      </w:ins>
      <w:ins w:id="19" w:author="Steve Zimmerman" w:date="2022-02-03T10:10:00Z">
        <w:r w:rsidR="001510E5">
          <w:rPr>
            <w:rFonts w:ascii="Times New Roman" w:hAnsi="Times New Roman" w:cs="Times New Roman"/>
            <w:sz w:val="24"/>
            <w:szCs w:val="24"/>
          </w:rPr>
          <w:t>would</w:t>
        </w:r>
      </w:ins>
      <w:ins w:id="20" w:author="Steve Zimmerman" w:date="2022-02-02T11:10:00Z">
        <w:r w:rsidR="00196A41" w:rsidRPr="00AB10FB">
          <w:rPr>
            <w:rFonts w:ascii="Times New Roman" w:hAnsi="Times New Roman" w:cs="Times New Roman"/>
            <w:sz w:val="24"/>
            <w:szCs w:val="24"/>
          </w:rPr>
          <w:t xml:space="preserve"> prove to be a</w:t>
        </w:r>
        <w:r w:rsidR="00196A41">
          <w:rPr>
            <w:rFonts w:ascii="Times New Roman" w:hAnsi="Times New Roman" w:cs="Times New Roman"/>
            <w:sz w:val="24"/>
            <w:szCs w:val="24"/>
          </w:rPr>
          <w:t xml:space="preserve"> more effective</w:t>
        </w:r>
        <w:r w:rsidR="00196A41" w:rsidRPr="00AB10FB">
          <w:rPr>
            <w:rFonts w:ascii="Times New Roman" w:hAnsi="Times New Roman" w:cs="Times New Roman"/>
            <w:sz w:val="24"/>
            <w:szCs w:val="24"/>
          </w:rPr>
          <w:t xml:space="preserve"> deterrent</w:t>
        </w:r>
        <w:r w:rsidR="00196A41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AB10F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B10FB">
        <w:rPr>
          <w:rFonts w:ascii="Times New Roman" w:hAnsi="Times New Roman" w:cs="Times New Roman"/>
          <w:sz w:val="24"/>
          <w:szCs w:val="24"/>
        </w:rPr>
        <w:t>Holtfreter</w:t>
      </w:r>
      <w:proofErr w:type="spellEnd"/>
      <w:r w:rsidRPr="00AB10FB">
        <w:rPr>
          <w:rFonts w:ascii="Times New Roman" w:hAnsi="Times New Roman" w:cs="Times New Roman"/>
          <w:sz w:val="24"/>
          <w:szCs w:val="24"/>
        </w:rPr>
        <w:t xml:space="preserve"> et al., 2008; Huff et al., 2010)</w:t>
      </w:r>
      <w:ins w:id="21" w:author="Steve Zimmerman" w:date="2022-02-03T10:10:00Z">
        <w:r w:rsidR="001510E5">
          <w:rPr>
            <w:rFonts w:ascii="Times New Roman" w:hAnsi="Times New Roman" w:cs="Times New Roman"/>
            <w:sz w:val="24"/>
            <w:szCs w:val="24"/>
          </w:rPr>
          <w:t>.</w:t>
        </w:r>
      </w:ins>
      <w:r w:rsidRPr="00AB10FB">
        <w:rPr>
          <w:rFonts w:ascii="Times New Roman" w:hAnsi="Times New Roman" w:cs="Times New Roman"/>
          <w:sz w:val="24"/>
          <w:szCs w:val="24"/>
        </w:rPr>
        <w:t xml:space="preserve"> </w:t>
      </w:r>
      <w:del w:id="22" w:author="Steve Zimmerman" w:date="2022-02-02T11:10:00Z">
        <w:r w:rsidRPr="00AB10FB" w:rsidDel="00196A41">
          <w:rPr>
            <w:rFonts w:ascii="Times New Roman" w:hAnsi="Times New Roman" w:cs="Times New Roman"/>
            <w:sz w:val="24"/>
            <w:szCs w:val="24"/>
          </w:rPr>
          <w:delText>in the hope that this will prove to be a</w:delText>
        </w:r>
        <w:r w:rsidR="007348A7" w:rsidDel="00196A41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AB10FB" w:rsidDel="00196A41">
          <w:rPr>
            <w:rFonts w:ascii="Times New Roman" w:hAnsi="Times New Roman" w:cs="Times New Roman"/>
            <w:sz w:val="24"/>
            <w:szCs w:val="24"/>
          </w:rPr>
          <w:delText>satisfactory deterrent.</w:delText>
        </w:r>
        <w:r w:rsidR="00FE1583" w:rsidDel="00196A41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14:paraId="509635EF" w14:textId="3BEE2CE0" w:rsidR="00FE1583" w:rsidRDefault="00AB10FB" w:rsidP="007348A7">
      <w:pPr>
        <w:spacing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B10FB">
        <w:rPr>
          <w:rFonts w:ascii="Times New Roman" w:hAnsi="Times New Roman" w:cs="Times New Roman"/>
          <w:sz w:val="24"/>
          <w:szCs w:val="24"/>
        </w:rPr>
        <w:t>No single definition of white</w:t>
      </w:r>
      <w:ins w:id="23" w:author="Steve Zimmerman" w:date="2022-02-02T11:10:00Z">
        <w:r w:rsidR="007A5C68">
          <w:rPr>
            <w:rFonts w:ascii="Times New Roman" w:hAnsi="Times New Roman" w:cs="Times New Roman"/>
            <w:sz w:val="24"/>
            <w:szCs w:val="24"/>
          </w:rPr>
          <w:t>-</w:t>
        </w:r>
      </w:ins>
      <w:del w:id="24" w:author="Steve Zimmerman" w:date="2022-02-02T11:10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collar crime exists, nor is there a consensus regarding its</w:t>
      </w:r>
      <w:r w:rsidR="007348A7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 xml:space="preserve">interpretation (Ragatz &amp; </w:t>
      </w:r>
      <w:proofErr w:type="spellStart"/>
      <w:r w:rsidRPr="00AB10FB">
        <w:rPr>
          <w:rFonts w:ascii="Times New Roman" w:hAnsi="Times New Roman" w:cs="Times New Roman"/>
          <w:sz w:val="24"/>
          <w:szCs w:val="24"/>
        </w:rPr>
        <w:t>Fremouw</w:t>
      </w:r>
      <w:proofErr w:type="spellEnd"/>
      <w:r w:rsidRPr="00AB10FB">
        <w:rPr>
          <w:rFonts w:ascii="Times New Roman" w:hAnsi="Times New Roman" w:cs="Times New Roman"/>
          <w:sz w:val="24"/>
          <w:szCs w:val="24"/>
        </w:rPr>
        <w:t>, 2010). Ever since the term was coined by</w:t>
      </w:r>
      <w:r w:rsidR="007348A7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Sutherland (1939) various definitions have been suggested, attesting</w:t>
      </w:r>
      <w:del w:id="25" w:author="Steve Zimmerman" w:date="2022-02-03T10:12:00Z">
        <w:r w:rsidRPr="00AB10FB" w:rsidDel="00C439FA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Pr="00AB10FB">
        <w:rPr>
          <w:rFonts w:ascii="Times New Roman" w:hAnsi="Times New Roman" w:cs="Times New Roman"/>
          <w:sz w:val="24"/>
          <w:szCs w:val="24"/>
        </w:rPr>
        <w:t xml:space="preserve"> </w:t>
      </w:r>
      <w:del w:id="26" w:author="Steve Zimmerman" w:date="2022-02-02T11:11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>among other</w:delText>
        </w:r>
        <w:r w:rsidR="00FE1583" w:rsidDel="007A5C6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AB10FB" w:rsidDel="007A5C68">
          <w:rPr>
            <w:rFonts w:ascii="Times New Roman" w:hAnsi="Times New Roman" w:cs="Times New Roman"/>
            <w:sz w:val="24"/>
            <w:szCs w:val="24"/>
          </w:rPr>
          <w:delText xml:space="preserve">things,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to the complexity of the phenomenon. According to Mann (1990), the term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ins w:id="27" w:author="Steve Zimmerman" w:date="2022-02-02T11:14:00Z">
        <w:r w:rsidR="007A5C68">
          <w:rPr>
            <w:rFonts w:ascii="Times New Roman" w:hAnsi="Times New Roman" w:cs="Times New Roman"/>
            <w:sz w:val="24"/>
            <w:szCs w:val="24"/>
          </w:rPr>
          <w:t>“</w:t>
        </w:r>
      </w:ins>
      <w:del w:id="28" w:author="Steve Zimmerman" w:date="2022-02-02T11:14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>"</w:delText>
        </w:r>
      </w:del>
      <w:r w:rsidRPr="00AB10FB">
        <w:rPr>
          <w:rFonts w:ascii="Times New Roman" w:hAnsi="Times New Roman" w:cs="Times New Roman"/>
          <w:sz w:val="24"/>
          <w:szCs w:val="24"/>
        </w:rPr>
        <w:t>white</w:t>
      </w:r>
      <w:ins w:id="29" w:author="Steve Zimmerman" w:date="2022-02-02T11:10:00Z">
        <w:r w:rsidR="007A5C68">
          <w:rPr>
            <w:rFonts w:ascii="Times New Roman" w:hAnsi="Times New Roman" w:cs="Times New Roman"/>
            <w:sz w:val="24"/>
            <w:szCs w:val="24"/>
          </w:rPr>
          <w:t>-</w:t>
        </w:r>
      </w:ins>
      <w:del w:id="30" w:author="Steve Zimmerman" w:date="2022-02-02T11:10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collar offender</w:t>
      </w:r>
      <w:ins w:id="31" w:author="Steve Zimmerman" w:date="2022-02-02T11:14:00Z">
        <w:r w:rsidR="007A5C68">
          <w:rPr>
            <w:rFonts w:ascii="Times New Roman" w:hAnsi="Times New Roman" w:cs="Times New Roman"/>
            <w:sz w:val="24"/>
            <w:szCs w:val="24"/>
          </w:rPr>
          <w:t>”</w:t>
        </w:r>
      </w:ins>
      <w:del w:id="32" w:author="Steve Zimmerman" w:date="2022-02-02T11:14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>"</w:delText>
        </w:r>
      </w:del>
      <w:r w:rsidRPr="00AB10FB">
        <w:rPr>
          <w:rFonts w:ascii="Times New Roman" w:hAnsi="Times New Roman" w:cs="Times New Roman"/>
          <w:sz w:val="24"/>
          <w:szCs w:val="24"/>
        </w:rPr>
        <w:t xml:space="preserve"> suggests a prototype based on a group of parameters: the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privileged status of the offender, abuse of position, use of camouflage and deception,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economic damage, and perpetration of the crime in an organizational framework or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ins w:id="33" w:author="Steve Zimmerman" w:date="2022-02-02T11:12:00Z">
        <w:r w:rsidR="007A5C68">
          <w:rPr>
            <w:rFonts w:ascii="Times New Roman" w:hAnsi="Times New Roman" w:cs="Times New Roman"/>
            <w:sz w:val="24"/>
            <w:szCs w:val="24"/>
          </w:rPr>
          <w:t xml:space="preserve">in </w:t>
        </w:r>
      </w:ins>
      <w:r w:rsidRPr="00AB10FB">
        <w:rPr>
          <w:rFonts w:ascii="Times New Roman" w:hAnsi="Times New Roman" w:cs="Times New Roman"/>
          <w:sz w:val="24"/>
          <w:szCs w:val="24"/>
        </w:rPr>
        <w:t>private</w:t>
      </w:r>
      <w:del w:id="34" w:author="Steve Zimmerman" w:date="2022-02-02T11:12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>ly</w:delText>
        </w:r>
      </w:del>
      <w:r w:rsidRPr="00AB10FB">
        <w:rPr>
          <w:rFonts w:ascii="Times New Roman" w:hAnsi="Times New Roman" w:cs="Times New Roman"/>
          <w:sz w:val="24"/>
          <w:szCs w:val="24"/>
        </w:rPr>
        <w:t>. Although these parameters define the phenomenon, the absence of any one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of them does not necessarily alter the fundamental nature of the prototype.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93FC46" w14:textId="37BBA7C8" w:rsidR="00FE1583" w:rsidRDefault="00AB10FB" w:rsidP="007348A7">
      <w:pPr>
        <w:spacing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B10FB">
        <w:rPr>
          <w:rFonts w:ascii="Times New Roman" w:hAnsi="Times New Roman" w:cs="Times New Roman"/>
          <w:sz w:val="24"/>
          <w:szCs w:val="24"/>
        </w:rPr>
        <w:t>Over time attempts have been made to identify subtypes of white</w:t>
      </w:r>
      <w:ins w:id="35" w:author="Steve Zimmerman" w:date="2022-02-02T11:12:00Z">
        <w:r w:rsidR="007A5C68">
          <w:rPr>
            <w:rFonts w:ascii="Times New Roman" w:hAnsi="Times New Roman" w:cs="Times New Roman"/>
            <w:sz w:val="24"/>
            <w:szCs w:val="24"/>
          </w:rPr>
          <w:t>-</w:t>
        </w:r>
      </w:ins>
      <w:del w:id="36" w:author="Steve Zimmerman" w:date="2022-02-02T11:12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collar criminals.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Friedrichs (2009) makes a distinction between organizational</w:t>
      </w:r>
      <w:ins w:id="37" w:author="Steve Zimmerman" w:date="2022-02-02T11:12:00Z">
        <w:r w:rsidR="007A5C68">
          <w:rPr>
            <w:rFonts w:ascii="Times New Roman" w:hAnsi="Times New Roman" w:cs="Times New Roman"/>
            <w:sz w:val="24"/>
            <w:szCs w:val="24"/>
          </w:rPr>
          <w:t xml:space="preserve"> or</w:t>
        </w:r>
      </w:ins>
      <w:ins w:id="38" w:author="Steve Zimmerman" w:date="2022-02-03T10:13:00Z">
        <w:r w:rsidR="00C439FA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39" w:author="Steve Zimmerman" w:date="2022-02-02T11:12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>/</w:delText>
        </w:r>
      </w:del>
      <w:r w:rsidRPr="00AB10FB">
        <w:rPr>
          <w:rFonts w:ascii="Times New Roman" w:hAnsi="Times New Roman" w:cs="Times New Roman"/>
          <w:sz w:val="24"/>
          <w:szCs w:val="24"/>
        </w:rPr>
        <w:t>corporate crime, which is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oriented to promoting the interests of an organization, and occupational crime, which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 xml:space="preserve">is committed in a professional capacity for the sake of personal gain. </w:t>
      </w:r>
      <w:commentRangeStart w:id="40"/>
      <w:del w:id="41" w:author="Steve Zimmerman" w:date="2022-02-02T11:12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>Grey collar</w:delText>
        </w:r>
      </w:del>
      <w:ins w:id="42" w:author="Steve Zimmerman" w:date="2022-02-02T11:12:00Z">
        <w:r w:rsidR="007A5C68">
          <w:rPr>
            <w:rFonts w:ascii="Times New Roman" w:hAnsi="Times New Roman" w:cs="Times New Roman"/>
            <w:sz w:val="24"/>
            <w:szCs w:val="24"/>
          </w:rPr>
          <w:t>Avocational</w:t>
        </w:r>
      </w:ins>
      <w:r w:rsidRPr="00AB10FB">
        <w:rPr>
          <w:rFonts w:ascii="Times New Roman" w:hAnsi="Times New Roman" w:cs="Times New Roman"/>
          <w:sz w:val="24"/>
          <w:szCs w:val="24"/>
        </w:rPr>
        <w:t xml:space="preserve"> crime</w:t>
      </w:r>
      <w:ins w:id="43" w:author="Steve Zimmerman" w:date="2022-02-02T11:13:00Z">
        <w:r w:rsidR="007A5C68">
          <w:rPr>
            <w:rFonts w:ascii="Times New Roman" w:hAnsi="Times New Roman" w:cs="Times New Roman"/>
            <w:sz w:val="24"/>
            <w:szCs w:val="24"/>
          </w:rPr>
          <w:t xml:space="preserve">s are related to </w:t>
        </w:r>
      </w:ins>
      <w:del w:id="44" w:author="Steve Zimmerman" w:date="2022-02-02T11:13:00Z">
        <w:r w:rsidR="00FE1583" w:rsidDel="007A5C6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AB10FB" w:rsidDel="007A5C68">
          <w:rPr>
            <w:rFonts w:ascii="Times New Roman" w:hAnsi="Times New Roman" w:cs="Times New Roman"/>
            <w:sz w:val="24"/>
            <w:szCs w:val="24"/>
          </w:rPr>
          <w:delText xml:space="preserve">has shades of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white</w:t>
      </w:r>
      <w:ins w:id="45" w:author="Steve Zimmerman" w:date="2022-02-02T11:13:00Z">
        <w:r w:rsidR="007A5C68">
          <w:rPr>
            <w:rFonts w:ascii="Times New Roman" w:hAnsi="Times New Roman" w:cs="Times New Roman"/>
            <w:sz w:val="24"/>
            <w:szCs w:val="24"/>
          </w:rPr>
          <w:t>-</w:t>
        </w:r>
      </w:ins>
      <w:del w:id="46" w:author="Steve Zimmerman" w:date="2022-02-02T11:13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collar crime</w:t>
      </w:r>
      <w:ins w:id="47" w:author="Steve Zimmerman" w:date="2022-02-02T11:13:00Z">
        <w:r w:rsidR="007A5C68">
          <w:rPr>
            <w:rFonts w:ascii="Times New Roman" w:hAnsi="Times New Roman" w:cs="Times New Roman"/>
            <w:sz w:val="24"/>
            <w:szCs w:val="24"/>
          </w:rPr>
          <w:t>s</w:t>
        </w:r>
      </w:ins>
      <w:r w:rsidRPr="00AB10FB">
        <w:rPr>
          <w:rFonts w:ascii="Times New Roman" w:hAnsi="Times New Roman" w:cs="Times New Roman"/>
          <w:sz w:val="24"/>
          <w:szCs w:val="24"/>
        </w:rPr>
        <w:t xml:space="preserve">, but </w:t>
      </w:r>
      <w:ins w:id="48" w:author="Steve Zimmerman" w:date="2022-02-02T11:13:00Z">
        <w:r w:rsidR="007A5C68">
          <w:rPr>
            <w:rFonts w:ascii="Times New Roman" w:hAnsi="Times New Roman" w:cs="Times New Roman"/>
            <w:sz w:val="24"/>
            <w:szCs w:val="24"/>
          </w:rPr>
          <w:t xml:space="preserve">are </w:t>
        </w:r>
      </w:ins>
      <w:del w:id="49" w:author="Steve Zimmerman" w:date="2022-02-02T11:13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>is</w:delText>
        </w:r>
      </w:del>
      <w:r w:rsidRPr="00AB10FB">
        <w:rPr>
          <w:rFonts w:ascii="Times New Roman" w:hAnsi="Times New Roman" w:cs="Times New Roman"/>
          <w:sz w:val="24"/>
          <w:szCs w:val="24"/>
        </w:rPr>
        <w:t xml:space="preserve"> committed </w:t>
      </w:r>
      <w:ins w:id="50" w:author="Steve Zimmerman" w:date="2022-02-02T11:13:00Z">
        <w:r w:rsidR="007A5C68">
          <w:rPr>
            <w:rFonts w:ascii="Times New Roman" w:hAnsi="Times New Roman" w:cs="Times New Roman"/>
            <w:sz w:val="24"/>
            <w:szCs w:val="24"/>
          </w:rPr>
          <w:t>outside of an occupational context</w:t>
        </w:r>
      </w:ins>
      <w:del w:id="51" w:author="Steve Zimmerman" w:date="2022-02-02T11:13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>in a "grey" area</w:delText>
        </w:r>
      </w:del>
      <w:r w:rsidRPr="00AB10FB">
        <w:rPr>
          <w:rFonts w:ascii="Times New Roman" w:hAnsi="Times New Roman" w:cs="Times New Roman"/>
          <w:sz w:val="24"/>
          <w:szCs w:val="24"/>
        </w:rPr>
        <w:t xml:space="preserve"> (Menard et al.</w:t>
      </w:r>
      <w:ins w:id="52" w:author="Steve Zimmerman" w:date="2022-02-03T10:14:00Z">
        <w:r w:rsidR="00C439FA">
          <w:rPr>
            <w:rFonts w:ascii="Times New Roman" w:hAnsi="Times New Roman" w:cs="Times New Roman"/>
            <w:sz w:val="24"/>
            <w:szCs w:val="24"/>
          </w:rPr>
          <w:t>,</w:t>
        </w:r>
      </w:ins>
      <w:r w:rsidRPr="00AB10FB">
        <w:rPr>
          <w:rFonts w:ascii="Times New Roman" w:hAnsi="Times New Roman" w:cs="Times New Roman"/>
          <w:sz w:val="24"/>
          <w:szCs w:val="24"/>
        </w:rPr>
        <w:t xml:space="preserve"> 2011)</w:t>
      </w:r>
      <w:ins w:id="53" w:author="Steve Zimmerman" w:date="2022-02-02T11:13:00Z">
        <w:r w:rsidR="007A5C68">
          <w:rPr>
            <w:rFonts w:ascii="Times New Roman" w:hAnsi="Times New Roman" w:cs="Times New Roman"/>
            <w:sz w:val="24"/>
            <w:szCs w:val="24"/>
          </w:rPr>
          <w:t>.</w:t>
        </w:r>
      </w:ins>
      <w:del w:id="54" w:author="Steve Zimmerman" w:date="2022-02-02T11:13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>,</w:delText>
        </w:r>
      </w:del>
      <w:ins w:id="55" w:author="Steve Zimmerman" w:date="2022-02-02T11:14:00Z">
        <w:r w:rsidR="007A5C68">
          <w:rPr>
            <w:rFonts w:ascii="Times New Roman" w:hAnsi="Times New Roman" w:cs="Times New Roman"/>
            <w:sz w:val="24"/>
            <w:szCs w:val="24"/>
          </w:rPr>
          <w:t xml:space="preserve"> Examples</w:t>
        </w:r>
      </w:ins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ins w:id="56" w:author="Steve Zimmerman" w:date="2022-02-02T11:14:00Z">
        <w:r w:rsidR="007A5C68">
          <w:rPr>
            <w:rFonts w:ascii="Times New Roman" w:hAnsi="Times New Roman" w:cs="Times New Roman"/>
            <w:sz w:val="24"/>
            <w:szCs w:val="24"/>
          </w:rPr>
          <w:t xml:space="preserve">include </w:t>
        </w:r>
      </w:ins>
      <w:del w:id="57" w:author="Steve Zimmerman" w:date="2022-02-02T11:14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 xml:space="preserve">consisting of an abuse of trust, including job poaching,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insurance</w:t>
      </w:r>
      <w:ins w:id="58" w:author="Steve Zimmerman" w:date="2022-02-02T11:14:00Z">
        <w:r w:rsidR="007A5C68">
          <w:rPr>
            <w:rFonts w:ascii="Times New Roman" w:hAnsi="Times New Roman" w:cs="Times New Roman"/>
            <w:sz w:val="24"/>
            <w:szCs w:val="24"/>
          </w:rPr>
          <w:t xml:space="preserve"> fraud,</w:t>
        </w:r>
      </w:ins>
      <w:r w:rsidRPr="00AB10FB">
        <w:rPr>
          <w:rFonts w:ascii="Times New Roman" w:hAnsi="Times New Roman" w:cs="Times New Roman"/>
          <w:sz w:val="24"/>
          <w:szCs w:val="24"/>
        </w:rPr>
        <w:t xml:space="preserve"> </w:t>
      </w:r>
      <w:del w:id="59" w:author="Steve Zimmerman" w:date="2022-02-02T11:14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 xml:space="preserve">and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credit card fraud,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and tax evasion</w:t>
      </w:r>
      <w:commentRangeEnd w:id="40"/>
      <w:r w:rsidR="007A5C68">
        <w:rPr>
          <w:rStyle w:val="CommentReference"/>
        </w:rPr>
        <w:commentReference w:id="40"/>
      </w:r>
      <w:r w:rsidRPr="00AB10FB">
        <w:rPr>
          <w:rFonts w:ascii="Times New Roman" w:hAnsi="Times New Roman" w:cs="Times New Roman"/>
          <w:sz w:val="24"/>
          <w:szCs w:val="24"/>
        </w:rPr>
        <w:t>.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6469F1" w14:textId="28796624" w:rsidR="00FE1583" w:rsidRDefault="00AB10FB" w:rsidP="007348A7">
      <w:pPr>
        <w:spacing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B10FB">
        <w:rPr>
          <w:rFonts w:ascii="Times New Roman" w:hAnsi="Times New Roman" w:cs="Times New Roman"/>
          <w:sz w:val="24"/>
          <w:szCs w:val="24"/>
        </w:rPr>
        <w:t xml:space="preserve">The present article refers </w:t>
      </w:r>
      <w:del w:id="60" w:author="Steve Zimmerman" w:date="2022-02-02T11:15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 xml:space="preserve">in particular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to the white</w:t>
      </w:r>
      <w:ins w:id="61" w:author="Steve Zimmerman" w:date="2022-02-02T11:15:00Z">
        <w:r w:rsidR="007A5C68">
          <w:rPr>
            <w:rFonts w:ascii="Times New Roman" w:hAnsi="Times New Roman" w:cs="Times New Roman"/>
            <w:sz w:val="24"/>
            <w:szCs w:val="24"/>
          </w:rPr>
          <w:t>-</w:t>
        </w:r>
      </w:ins>
      <w:del w:id="62" w:author="Steve Zimmerman" w:date="2022-02-02T11:15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collar (organizational or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 xml:space="preserve">occupational) felon who is a member of society's privileged elite and abuses </w:t>
      </w:r>
      <w:commentRangeStart w:id="63"/>
      <w:r w:rsidRPr="00AB10FB">
        <w:rPr>
          <w:rFonts w:ascii="Times New Roman" w:hAnsi="Times New Roman" w:cs="Times New Roman"/>
          <w:sz w:val="24"/>
          <w:szCs w:val="24"/>
        </w:rPr>
        <w:t xml:space="preserve">his </w:t>
      </w:r>
      <w:commentRangeEnd w:id="63"/>
      <w:r w:rsidR="00C439FA">
        <w:rPr>
          <w:rStyle w:val="CommentReference"/>
        </w:rPr>
        <w:commentReference w:id="63"/>
      </w:r>
      <w:r w:rsidRPr="00AB10FB">
        <w:rPr>
          <w:rFonts w:ascii="Times New Roman" w:hAnsi="Times New Roman" w:cs="Times New Roman"/>
          <w:sz w:val="24"/>
          <w:szCs w:val="24"/>
        </w:rPr>
        <w:t>senior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position</w:t>
      </w:r>
      <w:del w:id="64" w:author="Steve Zimmerman" w:date="2022-02-03T10:18:00Z">
        <w:r w:rsidRPr="00AB10FB" w:rsidDel="00C35721">
          <w:rPr>
            <w:rFonts w:ascii="Times New Roman" w:hAnsi="Times New Roman" w:cs="Times New Roman"/>
            <w:sz w:val="24"/>
            <w:szCs w:val="24"/>
          </w:rPr>
          <w:delText xml:space="preserve"> in order</w:delText>
        </w:r>
      </w:del>
      <w:r w:rsidRPr="00AB10FB">
        <w:rPr>
          <w:rFonts w:ascii="Times New Roman" w:hAnsi="Times New Roman" w:cs="Times New Roman"/>
          <w:sz w:val="24"/>
          <w:szCs w:val="24"/>
        </w:rPr>
        <w:t xml:space="preserve"> to commit and conceal financial crime (Logan et al., 2017</w:t>
      </w:r>
      <w:del w:id="65" w:author="Steve Zimmerman" w:date="2022-02-02T11:17:00Z">
        <w:r w:rsidRPr="00AB10FB" w:rsidDel="00C6660D">
          <w:rPr>
            <w:rFonts w:ascii="Times New Roman" w:hAnsi="Times New Roman" w:cs="Times New Roman"/>
            <w:sz w:val="24"/>
            <w:szCs w:val="24"/>
          </w:rPr>
          <w:delText>; Onna et</w:delText>
        </w:r>
        <w:r w:rsidR="00FE1583" w:rsidDel="00C6660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AB10FB" w:rsidDel="00C6660D">
          <w:rPr>
            <w:rFonts w:ascii="Times New Roman" w:hAnsi="Times New Roman" w:cs="Times New Roman"/>
            <w:sz w:val="24"/>
            <w:szCs w:val="24"/>
          </w:rPr>
          <w:delText>al., 2014</w:delText>
        </w:r>
      </w:del>
      <w:r w:rsidRPr="00AB10FB">
        <w:rPr>
          <w:rFonts w:ascii="Times New Roman" w:hAnsi="Times New Roman" w:cs="Times New Roman"/>
          <w:sz w:val="24"/>
          <w:szCs w:val="24"/>
        </w:rPr>
        <w:t>; Sutherland, 1983</w:t>
      </w:r>
      <w:ins w:id="66" w:author="Steve Zimmerman" w:date="2022-02-02T11:17:00Z">
        <w:r w:rsidR="00C6660D" w:rsidRPr="00AB10FB">
          <w:rPr>
            <w:rFonts w:ascii="Times New Roman" w:hAnsi="Times New Roman" w:cs="Times New Roman"/>
            <w:sz w:val="24"/>
            <w:szCs w:val="24"/>
          </w:rPr>
          <w:t xml:space="preserve">; </w:t>
        </w:r>
        <w:r w:rsidR="00C6660D">
          <w:rPr>
            <w:rFonts w:ascii="Times New Roman" w:hAnsi="Times New Roman" w:cs="Times New Roman"/>
            <w:sz w:val="24"/>
            <w:szCs w:val="24"/>
          </w:rPr>
          <w:t xml:space="preserve">Van </w:t>
        </w:r>
        <w:proofErr w:type="spellStart"/>
        <w:r w:rsidR="00C6660D" w:rsidRPr="00AB10FB">
          <w:rPr>
            <w:rFonts w:ascii="Times New Roman" w:hAnsi="Times New Roman" w:cs="Times New Roman"/>
            <w:sz w:val="24"/>
            <w:szCs w:val="24"/>
          </w:rPr>
          <w:t>Onna</w:t>
        </w:r>
        <w:proofErr w:type="spellEnd"/>
        <w:r w:rsidR="00C6660D" w:rsidRPr="00AB10FB">
          <w:rPr>
            <w:rFonts w:ascii="Times New Roman" w:hAnsi="Times New Roman" w:cs="Times New Roman"/>
            <w:sz w:val="24"/>
            <w:szCs w:val="24"/>
          </w:rPr>
          <w:t xml:space="preserve"> et</w:t>
        </w:r>
        <w:r w:rsidR="00C6660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C6660D" w:rsidRPr="00AB10FB">
          <w:rPr>
            <w:rFonts w:ascii="Times New Roman" w:hAnsi="Times New Roman" w:cs="Times New Roman"/>
            <w:sz w:val="24"/>
            <w:szCs w:val="24"/>
          </w:rPr>
          <w:t>al., 2014</w:t>
        </w:r>
      </w:ins>
      <w:r w:rsidRPr="00AB10FB">
        <w:rPr>
          <w:rFonts w:ascii="Times New Roman" w:hAnsi="Times New Roman" w:cs="Times New Roman"/>
          <w:sz w:val="24"/>
          <w:szCs w:val="24"/>
        </w:rPr>
        <w:t>). The offences that are normally associated with this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category include fraud, blackmail, falsification of official documents, embezzlement,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 xml:space="preserve">money laundering, </w:t>
      </w:r>
      <w:r w:rsidRPr="00AB10FB">
        <w:rPr>
          <w:rFonts w:ascii="Times New Roman" w:hAnsi="Times New Roman" w:cs="Times New Roman"/>
          <w:sz w:val="24"/>
          <w:szCs w:val="24"/>
        </w:rPr>
        <w:lastRenderedPageBreak/>
        <w:t>breach of trust by means of bribery, insider trading, illegal stock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manipulation, tax offences</w:t>
      </w:r>
      <w:ins w:id="67" w:author="Steve Zimmerman" w:date="2022-02-02T11:20:00Z">
        <w:r w:rsidR="00C6660D">
          <w:rPr>
            <w:rFonts w:ascii="Times New Roman" w:hAnsi="Times New Roman" w:cs="Times New Roman"/>
            <w:sz w:val="24"/>
            <w:szCs w:val="24"/>
          </w:rPr>
          <w:t>,</w:t>
        </w:r>
      </w:ins>
      <w:r w:rsidRPr="00AB10FB">
        <w:rPr>
          <w:rFonts w:ascii="Times New Roman" w:hAnsi="Times New Roman" w:cs="Times New Roman"/>
          <w:sz w:val="24"/>
          <w:szCs w:val="24"/>
        </w:rPr>
        <w:t xml:space="preserve"> and computer crimes.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EBA80A" w14:textId="37AB9553" w:rsidR="00FE1583" w:rsidRDefault="00AB10FB" w:rsidP="007348A7">
      <w:pPr>
        <w:spacing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B10FB">
        <w:rPr>
          <w:rFonts w:ascii="Times New Roman" w:hAnsi="Times New Roman" w:cs="Times New Roman"/>
          <w:sz w:val="24"/>
          <w:szCs w:val="24"/>
        </w:rPr>
        <w:t>White</w:t>
      </w:r>
      <w:ins w:id="68" w:author="Steve Zimmerman" w:date="2022-02-02T11:15:00Z">
        <w:r w:rsidR="007A5C68">
          <w:rPr>
            <w:rFonts w:ascii="Times New Roman" w:hAnsi="Times New Roman" w:cs="Times New Roman"/>
            <w:sz w:val="24"/>
            <w:szCs w:val="24"/>
          </w:rPr>
          <w:t>-</w:t>
        </w:r>
      </w:ins>
      <w:del w:id="69" w:author="Steve Zimmerman" w:date="2022-02-02T11:15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collar offenders of the above type generally hold positions that provide them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with an opening for committing their crime. Unlike blue</w:t>
      </w:r>
      <w:ins w:id="70" w:author="Steve Zimmerman" w:date="2022-02-02T11:15:00Z">
        <w:r w:rsidR="007A5C68">
          <w:rPr>
            <w:rFonts w:ascii="Times New Roman" w:hAnsi="Times New Roman" w:cs="Times New Roman"/>
            <w:sz w:val="24"/>
            <w:szCs w:val="24"/>
          </w:rPr>
          <w:t>-</w:t>
        </w:r>
      </w:ins>
      <w:del w:id="71" w:author="Steve Zimmerman" w:date="2022-02-02T11:15:00Z">
        <w:r w:rsidRPr="00AB10FB" w:rsidDel="007A5C6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collar crimes, the victims in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th</w:t>
      </w:r>
      <w:ins w:id="72" w:author="Steve Zimmerman" w:date="2022-02-03T10:20:00Z">
        <w:r w:rsidR="00C35721">
          <w:rPr>
            <w:rFonts w:ascii="Times New Roman" w:hAnsi="Times New Roman" w:cs="Times New Roman"/>
            <w:sz w:val="24"/>
            <w:szCs w:val="24"/>
          </w:rPr>
          <w:t>ese</w:t>
        </w:r>
      </w:ins>
      <w:del w:id="73" w:author="Steve Zimmerman" w:date="2022-02-03T10:20:00Z">
        <w:r w:rsidRPr="00AB10FB" w:rsidDel="00C35721">
          <w:rPr>
            <w:rFonts w:ascii="Times New Roman" w:hAnsi="Times New Roman" w:cs="Times New Roman"/>
            <w:sz w:val="24"/>
            <w:szCs w:val="24"/>
          </w:rPr>
          <w:delText>is</w:delText>
        </w:r>
      </w:del>
      <w:r w:rsidRPr="00AB10FB">
        <w:rPr>
          <w:rFonts w:ascii="Times New Roman" w:hAnsi="Times New Roman" w:cs="Times New Roman"/>
          <w:sz w:val="24"/>
          <w:szCs w:val="24"/>
        </w:rPr>
        <w:t xml:space="preserve"> case</w:t>
      </w:r>
      <w:ins w:id="74" w:author="Steve Zimmerman" w:date="2022-02-03T10:20:00Z">
        <w:r w:rsidR="00C35721">
          <w:rPr>
            <w:rFonts w:ascii="Times New Roman" w:hAnsi="Times New Roman" w:cs="Times New Roman"/>
            <w:sz w:val="24"/>
            <w:szCs w:val="24"/>
          </w:rPr>
          <w:t>s</w:t>
        </w:r>
      </w:ins>
      <w:r w:rsidRPr="00AB10FB">
        <w:rPr>
          <w:rFonts w:ascii="Times New Roman" w:hAnsi="Times New Roman" w:cs="Times New Roman"/>
          <w:sz w:val="24"/>
          <w:szCs w:val="24"/>
        </w:rPr>
        <w:t xml:space="preserve"> are faceless, since there is rarely any physical contact between perpetrator and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victim (</w:t>
      </w:r>
      <w:proofErr w:type="spellStart"/>
      <w:r w:rsidRPr="00AB10FB">
        <w:rPr>
          <w:rFonts w:ascii="Times New Roman" w:hAnsi="Times New Roman" w:cs="Times New Roman"/>
          <w:sz w:val="24"/>
          <w:szCs w:val="24"/>
        </w:rPr>
        <w:t>Soltes</w:t>
      </w:r>
      <w:proofErr w:type="spellEnd"/>
      <w:r w:rsidRPr="00AB10FB">
        <w:rPr>
          <w:rFonts w:ascii="Times New Roman" w:hAnsi="Times New Roman" w:cs="Times New Roman"/>
          <w:sz w:val="24"/>
          <w:szCs w:val="24"/>
        </w:rPr>
        <w:t xml:space="preserve">, 2016). </w:t>
      </w:r>
      <w:del w:id="75" w:author="Steve Zimmerman" w:date="2022-02-03T10:20:00Z">
        <w:r w:rsidRPr="00AB10FB" w:rsidDel="00C35721">
          <w:rPr>
            <w:rFonts w:ascii="Times New Roman" w:hAnsi="Times New Roman" w:cs="Times New Roman"/>
            <w:sz w:val="24"/>
            <w:szCs w:val="24"/>
          </w:rPr>
          <w:delText xml:space="preserve">The </w:delText>
        </w:r>
      </w:del>
      <w:ins w:id="76" w:author="Steve Zimmerman" w:date="2022-02-03T10:20:00Z">
        <w:r w:rsidR="00C35721">
          <w:rPr>
            <w:rFonts w:ascii="Times New Roman" w:hAnsi="Times New Roman" w:cs="Times New Roman"/>
            <w:sz w:val="24"/>
            <w:szCs w:val="24"/>
          </w:rPr>
          <w:t>White-collar</w:t>
        </w:r>
        <w:r w:rsidR="00C35721" w:rsidRPr="00AB10FB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AB10FB">
        <w:rPr>
          <w:rFonts w:ascii="Times New Roman" w:hAnsi="Times New Roman" w:cs="Times New Roman"/>
          <w:sz w:val="24"/>
          <w:szCs w:val="24"/>
        </w:rPr>
        <w:t xml:space="preserve">crimes </w:t>
      </w:r>
      <w:del w:id="77" w:author="Steve Zimmerman" w:date="2022-02-03T10:21:00Z">
        <w:r w:rsidRPr="00AB10FB" w:rsidDel="00C35721">
          <w:rPr>
            <w:rFonts w:ascii="Times New Roman" w:hAnsi="Times New Roman" w:cs="Times New Roman"/>
            <w:sz w:val="24"/>
            <w:szCs w:val="24"/>
          </w:rPr>
          <w:delText xml:space="preserve">they commit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are usually sophisticated, with few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complainants and a host of anonymous collaborators. Discovery of the felony takes a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relatively long time since there is a tendency to wrap up such cases within the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organizations themselves. Law enforcement agents are therefore unsuccessful in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exposing most of the crimes, and even if they do succeed, sometimes find it difficult to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 xml:space="preserve">make a conviction (Marriott, 2018; </w:t>
      </w:r>
      <w:proofErr w:type="spellStart"/>
      <w:r w:rsidRPr="00AB10FB">
        <w:rPr>
          <w:rFonts w:ascii="Times New Roman" w:hAnsi="Times New Roman" w:cs="Times New Roman"/>
          <w:sz w:val="24"/>
          <w:szCs w:val="24"/>
        </w:rPr>
        <w:t>Xie</w:t>
      </w:r>
      <w:proofErr w:type="spellEnd"/>
      <w:r w:rsidRPr="00AB10FB">
        <w:rPr>
          <w:rFonts w:ascii="Times New Roman" w:hAnsi="Times New Roman" w:cs="Times New Roman"/>
          <w:sz w:val="24"/>
          <w:szCs w:val="24"/>
        </w:rPr>
        <w:t xml:space="preserve">, 2015). When </w:t>
      </w:r>
      <w:del w:id="78" w:author="Steve Zimmerman" w:date="2022-02-03T10:22:00Z">
        <w:r w:rsidRPr="00AB10FB" w:rsidDel="00C17748">
          <w:rPr>
            <w:rFonts w:ascii="Times New Roman" w:hAnsi="Times New Roman" w:cs="Times New Roman"/>
            <w:sz w:val="24"/>
            <w:szCs w:val="24"/>
          </w:rPr>
          <w:delText xml:space="preserve">a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conviction</w:t>
      </w:r>
      <w:ins w:id="79" w:author="Steve Zimmerman" w:date="2022-02-03T10:22:00Z">
        <w:r w:rsidR="00C17748">
          <w:rPr>
            <w:rFonts w:ascii="Times New Roman" w:hAnsi="Times New Roman" w:cs="Times New Roman"/>
            <w:sz w:val="24"/>
            <w:szCs w:val="24"/>
          </w:rPr>
          <w:t>s are</w:t>
        </w:r>
      </w:ins>
      <w:del w:id="80" w:author="Steve Zimmerman" w:date="2022-02-03T10:22:00Z">
        <w:r w:rsidRPr="00AB10FB" w:rsidDel="00C17748">
          <w:rPr>
            <w:rFonts w:ascii="Times New Roman" w:hAnsi="Times New Roman" w:cs="Times New Roman"/>
            <w:sz w:val="24"/>
            <w:szCs w:val="24"/>
          </w:rPr>
          <w:delText xml:space="preserve"> is</w:delText>
        </w:r>
      </w:del>
      <w:r w:rsidRPr="00AB10FB">
        <w:rPr>
          <w:rFonts w:ascii="Times New Roman" w:hAnsi="Times New Roman" w:cs="Times New Roman"/>
          <w:sz w:val="24"/>
          <w:szCs w:val="24"/>
        </w:rPr>
        <w:t xml:space="preserve"> eventually made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the perpetrators suffer the ignominy of sullied reputations (Marriott, 2018).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770CEB" w14:textId="26609144" w:rsidR="006F71D1" w:rsidRPr="00AB10FB" w:rsidRDefault="00AB10FB" w:rsidP="007348A7">
      <w:pPr>
        <w:spacing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B10FB">
        <w:rPr>
          <w:rFonts w:ascii="Times New Roman" w:hAnsi="Times New Roman" w:cs="Times New Roman"/>
          <w:sz w:val="24"/>
          <w:szCs w:val="24"/>
        </w:rPr>
        <w:t>Various estimates have been proposed with respect to the propensity for perpetration of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white</w:t>
      </w:r>
      <w:ins w:id="81" w:author="Steve Zimmerman" w:date="2022-02-03T10:21:00Z">
        <w:r w:rsidR="00C17748">
          <w:rPr>
            <w:rFonts w:ascii="Times New Roman" w:hAnsi="Times New Roman" w:cs="Times New Roman"/>
            <w:sz w:val="24"/>
            <w:szCs w:val="24"/>
          </w:rPr>
          <w:t>-</w:t>
        </w:r>
      </w:ins>
      <w:del w:id="82" w:author="Steve Zimmerman" w:date="2022-02-03T10:21:00Z">
        <w:r w:rsidRPr="00AB10FB" w:rsidDel="00C1774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collar crimes. Some claim</w:t>
      </w:r>
      <w:del w:id="83" w:author="Steve Zimmerman" w:date="2022-02-03T10:24:00Z">
        <w:r w:rsidRPr="00AB10FB" w:rsidDel="00C17748">
          <w:rPr>
            <w:rFonts w:ascii="Times New Roman" w:hAnsi="Times New Roman" w:cs="Times New Roman"/>
            <w:sz w:val="24"/>
            <w:szCs w:val="24"/>
          </w:rPr>
          <w:delText xml:space="preserve"> (e.g. Ben Zvi &amp; Volk, 2011)</w:delText>
        </w:r>
      </w:del>
      <w:r w:rsidRPr="00AB10FB">
        <w:rPr>
          <w:rFonts w:ascii="Times New Roman" w:hAnsi="Times New Roman" w:cs="Times New Roman"/>
          <w:sz w:val="24"/>
          <w:szCs w:val="24"/>
        </w:rPr>
        <w:t xml:space="preserve"> that propensity is low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relative to other crimes</w:t>
      </w:r>
      <w:ins w:id="84" w:author="Steve Zimmerman" w:date="2022-02-03T10:24:00Z">
        <w:r w:rsidR="00C17748" w:rsidRPr="00AB10FB">
          <w:rPr>
            <w:rFonts w:ascii="Times New Roman" w:hAnsi="Times New Roman" w:cs="Times New Roman"/>
            <w:sz w:val="24"/>
            <w:szCs w:val="24"/>
          </w:rPr>
          <w:t xml:space="preserve"> (e.g.</w:t>
        </w:r>
        <w:r w:rsidR="00C17748">
          <w:rPr>
            <w:rFonts w:ascii="Times New Roman" w:hAnsi="Times New Roman" w:cs="Times New Roman"/>
            <w:sz w:val="24"/>
            <w:szCs w:val="24"/>
          </w:rPr>
          <w:t>,</w:t>
        </w:r>
        <w:r w:rsidR="00C17748" w:rsidRPr="00AB10FB">
          <w:rPr>
            <w:rFonts w:ascii="Times New Roman" w:hAnsi="Times New Roman" w:cs="Times New Roman"/>
            <w:sz w:val="24"/>
            <w:szCs w:val="24"/>
          </w:rPr>
          <w:t xml:space="preserve"> Ben </w:t>
        </w:r>
        <w:proofErr w:type="spellStart"/>
        <w:r w:rsidR="00C17748" w:rsidRPr="00AB10FB">
          <w:rPr>
            <w:rFonts w:ascii="Times New Roman" w:hAnsi="Times New Roman" w:cs="Times New Roman"/>
            <w:sz w:val="24"/>
            <w:szCs w:val="24"/>
          </w:rPr>
          <w:t>Zvi</w:t>
        </w:r>
        <w:proofErr w:type="spellEnd"/>
        <w:r w:rsidR="00C17748" w:rsidRPr="00AB10FB">
          <w:rPr>
            <w:rFonts w:ascii="Times New Roman" w:hAnsi="Times New Roman" w:cs="Times New Roman"/>
            <w:sz w:val="24"/>
            <w:szCs w:val="24"/>
          </w:rPr>
          <w:t xml:space="preserve"> &amp; Volk, 2011)</w:t>
        </w:r>
      </w:ins>
      <w:r w:rsidRPr="00AB10FB">
        <w:rPr>
          <w:rFonts w:ascii="Times New Roman" w:hAnsi="Times New Roman" w:cs="Times New Roman"/>
          <w:sz w:val="24"/>
          <w:szCs w:val="24"/>
        </w:rPr>
        <w:t>, though others estimate a high percentage of recidivism.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Weisburd et al. (2001), for example, examined criminal dossiers on white</w:t>
      </w:r>
      <w:ins w:id="85" w:author="Steve Zimmerman" w:date="2022-02-02T11:16:00Z">
        <w:r w:rsidR="00173FE1">
          <w:rPr>
            <w:rFonts w:ascii="Times New Roman" w:hAnsi="Times New Roman" w:cs="Times New Roman"/>
            <w:sz w:val="24"/>
            <w:szCs w:val="24"/>
          </w:rPr>
          <w:t>-</w:t>
        </w:r>
      </w:ins>
      <w:del w:id="86" w:author="Steve Zimmerman" w:date="2022-02-02T11:16:00Z">
        <w:r w:rsidRPr="00AB10FB" w:rsidDel="00173FE1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AB10FB">
        <w:rPr>
          <w:rFonts w:ascii="Times New Roman" w:hAnsi="Times New Roman" w:cs="Times New Roman"/>
          <w:sz w:val="24"/>
          <w:szCs w:val="24"/>
        </w:rPr>
        <w:t>collar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  <w:r w:rsidRPr="00AB10FB">
        <w:rPr>
          <w:rFonts w:ascii="Times New Roman" w:hAnsi="Times New Roman" w:cs="Times New Roman"/>
          <w:sz w:val="24"/>
          <w:szCs w:val="24"/>
        </w:rPr>
        <w:t>criminals and found that a high percentage of them were habitual offenders.</w:t>
      </w:r>
      <w:r w:rsidR="00FE158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F71D1" w:rsidRPr="00AB10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teve Zimmerman" w:date="2022-02-02T11:06:00Z" w:initials="SZ">
    <w:p w14:paraId="30BC0073" w14:textId="3C3E98B6" w:rsidR="008D7DB8" w:rsidRDefault="008D7DB8">
      <w:pPr>
        <w:pStyle w:val="CommentText"/>
      </w:pPr>
      <w:r>
        <w:rPr>
          <w:rStyle w:val="CommentReference"/>
        </w:rPr>
        <w:annotationRef/>
      </w:r>
      <w:r>
        <w:t>I will use APA. The in-text citations in this document are already consistent with APA 7</w:t>
      </w:r>
      <w:r w:rsidRPr="008D7DB8">
        <w:rPr>
          <w:vertAlign w:val="superscript"/>
        </w:rPr>
        <w:t>th</w:t>
      </w:r>
      <w:r>
        <w:t xml:space="preserve"> edition, although there would have been changes necessary for the 6</w:t>
      </w:r>
      <w:r w:rsidRPr="008D7DB8">
        <w:rPr>
          <w:vertAlign w:val="superscript"/>
        </w:rPr>
        <w:t>th</w:t>
      </w:r>
      <w:r>
        <w:t xml:space="preserve"> edition — specifically the use of et al</w:t>
      </w:r>
      <w:r w:rsidR="001510E5">
        <w:t>.</w:t>
      </w:r>
      <w:r>
        <w:t xml:space="preserve"> for three or four authors</w:t>
      </w:r>
    </w:p>
  </w:comment>
  <w:comment w:id="5" w:author="Steve Zimmerman" w:date="2022-02-02T11:10:00Z" w:initials="SZ">
    <w:p w14:paraId="0C1F8439" w14:textId="3A66CF09" w:rsidR="00196A41" w:rsidRDefault="00196A41">
      <w:pPr>
        <w:pStyle w:val="CommentText"/>
      </w:pPr>
      <w:r>
        <w:rPr>
          <w:rStyle w:val="CommentReference"/>
        </w:rPr>
        <w:annotationRef/>
      </w:r>
      <w:r>
        <w:t>Although his formal name is Bernard, he is referred exclusively to as Bernie</w:t>
      </w:r>
    </w:p>
  </w:comment>
  <w:comment w:id="40" w:author="Steve Zimmerman" w:date="2022-02-02T11:12:00Z" w:initials="SZ">
    <w:p w14:paraId="47F7C14A" w14:textId="77777777" w:rsidR="007A5C68" w:rsidRDefault="007A5C68" w:rsidP="007A5C68">
      <w:pPr>
        <w:pStyle w:val="CommentText"/>
      </w:pPr>
      <w:r>
        <w:rPr>
          <w:rStyle w:val="CommentReference"/>
        </w:rPr>
        <w:annotationRef/>
      </w:r>
      <w:r>
        <w:t xml:space="preserve">These crimes are listed in the paragraph below (fraud and tax offenses) as examples of white-collar crime. </w:t>
      </w:r>
      <w:proofErr w:type="gramStart"/>
      <w:r>
        <w:t>Thus</w:t>
      </w:r>
      <w:proofErr w:type="gramEnd"/>
      <w:r>
        <w:t xml:space="preserve"> I am not sure that the distinction between grey- and white-collar crime is useful or meaningful here.</w:t>
      </w:r>
    </w:p>
    <w:p w14:paraId="06BF0FD3" w14:textId="77777777" w:rsidR="007A5C68" w:rsidRDefault="007A5C68" w:rsidP="007A5C68">
      <w:pPr>
        <w:pStyle w:val="CommentText"/>
      </w:pPr>
    </w:p>
    <w:p w14:paraId="6ACEC041" w14:textId="77777777" w:rsidR="007A5C68" w:rsidRDefault="007A5C68" w:rsidP="007A5C68">
      <w:pPr>
        <w:pStyle w:val="CommentText"/>
      </w:pPr>
      <w:r>
        <w:t>In addition, grey-collar jobs are not the same as white-collar jobs, so it seems that the definition of grey-collar crime should be less about the nature of the crime than the occupation of the person who commits the crime.</w:t>
      </w:r>
    </w:p>
    <w:p w14:paraId="18B27D12" w14:textId="77777777" w:rsidR="007A5C68" w:rsidRDefault="007A5C68" w:rsidP="007A5C68">
      <w:pPr>
        <w:pStyle w:val="CommentText"/>
      </w:pPr>
    </w:p>
    <w:p w14:paraId="42678650" w14:textId="1274CDF8" w:rsidR="007A5C68" w:rsidRDefault="007A5C68" w:rsidP="007A5C68">
      <w:pPr>
        <w:pStyle w:val="CommentText"/>
      </w:pPr>
      <w:r>
        <w:t>Menard et al. do not actually mention “grey-collar” crimes, but rather refer to “avocational crimes”</w:t>
      </w:r>
    </w:p>
  </w:comment>
  <w:comment w:id="63" w:author="Steve Zimmerman" w:date="2022-02-03T10:15:00Z" w:initials="SZ">
    <w:p w14:paraId="46E7A6F2" w14:textId="05FB4BFF" w:rsidR="00C35721" w:rsidRDefault="00C439FA">
      <w:pPr>
        <w:pStyle w:val="CommentText"/>
      </w:pPr>
      <w:r>
        <w:rPr>
          <w:rStyle w:val="CommentReference"/>
        </w:rPr>
        <w:annotationRef/>
      </w:r>
      <w:r>
        <w:t xml:space="preserve">In recent years it has become acceptable to use the gender-neutral </w:t>
      </w:r>
      <w:r w:rsidR="005E49EE">
        <w:t>“</w:t>
      </w:r>
      <w:r w:rsidR="00C35721">
        <w:t>their</w:t>
      </w:r>
      <w:r w:rsidR="005E49EE">
        <w:t>”</w:t>
      </w:r>
      <w:r w:rsidR="00C35721">
        <w:t>.</w:t>
      </w:r>
      <w:r w:rsidR="005E49EE">
        <w:t xml:space="preserve"> A</w:t>
      </w:r>
      <w:r w:rsidR="00C35721">
        <w:t>lternatively, this can become plural to avoid the issu</w:t>
      </w:r>
      <w:r w:rsidR="005E49EE">
        <w:t>e:</w:t>
      </w:r>
    </w:p>
    <w:p w14:paraId="56408357" w14:textId="59A3C1F4" w:rsidR="00C35721" w:rsidRDefault="005E49EE">
      <w:pPr>
        <w:pStyle w:val="CommentText"/>
      </w:pPr>
      <w:r>
        <w:t>T</w:t>
      </w:r>
      <w:r w:rsidR="00C35721">
        <w:t>he present article refers to white-collar</w:t>
      </w:r>
      <w:r>
        <w:t>…</w:t>
      </w:r>
      <w:r w:rsidR="00C35721">
        <w:t xml:space="preserve"> felon</w:t>
      </w:r>
      <w:r w:rsidR="00C35721" w:rsidRPr="005E49EE">
        <w:rPr>
          <w:b/>
          <w:bCs/>
        </w:rPr>
        <w:t>s</w:t>
      </w:r>
      <w:r w:rsidR="00C35721">
        <w:t xml:space="preserve"> who are members of …and abuse their senior position to commit and conceal….</w:t>
      </w:r>
      <w:r>
        <w:t>”</w:t>
      </w:r>
    </w:p>
    <w:p w14:paraId="438E80DA" w14:textId="77777777" w:rsidR="00C35721" w:rsidRDefault="00C35721">
      <w:pPr>
        <w:pStyle w:val="CommentText"/>
      </w:pPr>
    </w:p>
    <w:p w14:paraId="42857E01" w14:textId="1288850C" w:rsidR="00C35721" w:rsidRDefault="005E49EE">
      <w:pPr>
        <w:pStyle w:val="CommentText"/>
      </w:pPr>
      <w:r>
        <w:t>This would also be consistent with the next paragraph which</w:t>
      </w:r>
      <w:r w:rsidR="00C35721">
        <w:t xml:space="preserve"> uses the plural form</w:t>
      </w:r>
      <w:r>
        <w:t xml:space="preserve"> “</w:t>
      </w:r>
      <w:r w:rsidR="002C5E67">
        <w:t>offenders”.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0BC0073" w15:done="0"/>
  <w15:commentEx w15:paraId="0C1F8439" w15:done="0"/>
  <w15:commentEx w15:paraId="42678650" w15:done="0"/>
  <w15:commentEx w15:paraId="42857E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4E43A" w16cex:dateUtc="2022-02-02T11:06:00Z"/>
  <w16cex:commentExtensible w16cex:durableId="25A4E50E" w16cex:dateUtc="2022-02-02T11:10:00Z"/>
  <w16cex:commentExtensible w16cex:durableId="25A4E5A5" w16cex:dateUtc="2022-02-02T11:12:00Z"/>
  <w16cex:commentExtensible w16cex:durableId="25A629DD" w16cex:dateUtc="2022-02-03T10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BC0073" w16cid:durableId="25A4E43A"/>
  <w16cid:commentId w16cid:paraId="0C1F8439" w16cid:durableId="25A4E50E"/>
  <w16cid:commentId w16cid:paraId="42678650" w16cid:durableId="25A4E5A5"/>
  <w16cid:commentId w16cid:paraId="42857E01" w16cid:durableId="25A629D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eve Zimmerman">
    <w15:presenceInfo w15:providerId="Windows Live" w15:userId="6f9b3662e62835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0FB"/>
    <w:rsid w:val="001510E5"/>
    <w:rsid w:val="00173FE1"/>
    <w:rsid w:val="00196A41"/>
    <w:rsid w:val="002C5E67"/>
    <w:rsid w:val="005B7444"/>
    <w:rsid w:val="005E49EE"/>
    <w:rsid w:val="006F71D1"/>
    <w:rsid w:val="007348A7"/>
    <w:rsid w:val="007A5C68"/>
    <w:rsid w:val="00816AAD"/>
    <w:rsid w:val="008D7DB8"/>
    <w:rsid w:val="00AB10FB"/>
    <w:rsid w:val="00AE6C60"/>
    <w:rsid w:val="00C17748"/>
    <w:rsid w:val="00C35721"/>
    <w:rsid w:val="00C439FA"/>
    <w:rsid w:val="00C6660D"/>
    <w:rsid w:val="00FE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8114A"/>
  <w15:chartTrackingRefBased/>
  <w15:docId w15:val="{3EE63D17-A962-43E8-925E-212C5059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5B744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D7D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D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D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D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D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Zimmerman</dc:creator>
  <cp:keywords/>
  <dc:description/>
  <cp:lastModifiedBy>Steve Zimmerman</cp:lastModifiedBy>
  <cp:revision>8</cp:revision>
  <dcterms:created xsi:type="dcterms:W3CDTF">2022-02-02T11:06:00Z</dcterms:created>
  <dcterms:modified xsi:type="dcterms:W3CDTF">2022-02-03T10:51:00Z</dcterms:modified>
</cp:coreProperties>
</file>