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3C" w:rsidRPr="00934814" w:rsidRDefault="00356F3C" w:rsidP="00356F3C">
      <w:pPr>
        <w:spacing w:line="360" w:lineRule="auto"/>
        <w:ind w:firstLine="720"/>
        <w:rPr>
          <w:b/>
          <w:bCs/>
        </w:rPr>
      </w:pPr>
      <w:r w:rsidRPr="00934814">
        <w:rPr>
          <w:b/>
          <w:bCs/>
        </w:rPr>
        <w:t>Introduction</w:t>
      </w:r>
    </w:p>
    <w:p w:rsidR="00356F3C" w:rsidRDefault="00356F3C" w:rsidP="00356F3C">
      <w:pPr>
        <w:spacing w:line="360" w:lineRule="auto"/>
      </w:pPr>
      <w:r w:rsidRPr="001E7296">
        <w:t>Teacher educators ful</w:t>
      </w:r>
      <w:r>
        <w:t>fil</w:t>
      </w:r>
      <w:r w:rsidRPr="001E7296">
        <w:t xml:space="preserve"> many roles</w:t>
      </w:r>
      <w:r w:rsidRPr="001E7296">
        <w:rPr>
          <w:rFonts w:asciiTheme="minorBidi" w:hAnsiTheme="minorBidi" w:cstheme="minorBidi"/>
        </w:rPr>
        <w:t xml:space="preserve"> (</w:t>
      </w:r>
      <w:proofErr w:type="spellStart"/>
      <w:r w:rsidRPr="001E7296">
        <w:rPr>
          <w:rFonts w:asciiTheme="minorBidi" w:hAnsiTheme="minorBidi" w:cstheme="minorBidi"/>
        </w:rPr>
        <w:t>Lunenberg</w:t>
      </w:r>
      <w:proofErr w:type="spellEnd"/>
      <w:r w:rsidRPr="001E7296">
        <w:rPr>
          <w:rFonts w:asciiTheme="minorBidi" w:hAnsiTheme="minorBidi" w:cstheme="minorBidi"/>
        </w:rPr>
        <w:t xml:space="preserve">, </w:t>
      </w:r>
      <w:proofErr w:type="spellStart"/>
      <w:r w:rsidRPr="001E7296">
        <w:rPr>
          <w:rFonts w:asciiTheme="minorBidi" w:hAnsiTheme="minorBidi" w:cstheme="minorBidi"/>
        </w:rPr>
        <w:t>Dengerink</w:t>
      </w:r>
      <w:proofErr w:type="spellEnd"/>
      <w:r w:rsidRPr="001E7296">
        <w:rPr>
          <w:rFonts w:asciiTheme="minorBidi" w:hAnsiTheme="minorBidi" w:cstheme="minorBidi"/>
        </w:rPr>
        <w:t xml:space="preserve"> and Korthagen, 2014</w:t>
      </w:r>
      <w:r w:rsidRPr="001E7296">
        <w:t>).  These are context-dependent and change over time (</w:t>
      </w:r>
      <w:proofErr w:type="spellStart"/>
      <w:r w:rsidRPr="001E7296">
        <w:t>Kelchtermans</w:t>
      </w:r>
      <w:proofErr w:type="spellEnd"/>
      <w:r w:rsidRPr="001E7296">
        <w:t xml:space="preserve">, Smith and </w:t>
      </w:r>
      <w:proofErr w:type="spellStart"/>
      <w:r w:rsidRPr="001E7296">
        <w:t>Vander</w:t>
      </w:r>
      <w:r>
        <w:t>l</w:t>
      </w:r>
      <w:r w:rsidRPr="001E7296">
        <w:t>inde</w:t>
      </w:r>
      <w:proofErr w:type="spellEnd"/>
      <w:r w:rsidRPr="001E7296">
        <w:t xml:space="preserve">, 2018).  Of these roles, teaching and research have evoked the most interest among </w:t>
      </w:r>
      <w:r>
        <w:t>researchers.</w:t>
      </w:r>
    </w:p>
    <w:p w:rsidR="00356F3C" w:rsidRPr="001E7296" w:rsidRDefault="00356F3C" w:rsidP="00356F3C">
      <w:pPr>
        <w:spacing w:line="360" w:lineRule="auto"/>
      </w:pPr>
    </w:p>
    <w:p w:rsidR="00356F3C" w:rsidRPr="001E7296" w:rsidRDefault="00356F3C" w:rsidP="00356F3C">
      <w:pPr>
        <w:spacing w:line="360" w:lineRule="auto"/>
      </w:pPr>
      <w:proofErr w:type="spellStart"/>
      <w:r w:rsidRPr="001E7296">
        <w:t>Laudel</w:t>
      </w:r>
      <w:proofErr w:type="spellEnd"/>
      <w:r w:rsidRPr="001E7296">
        <w:t xml:space="preserve"> and Glaser (2018) describe three development </w:t>
      </w:r>
      <w:r>
        <w:t>paths</w:t>
      </w:r>
      <w:r w:rsidRPr="001E7296">
        <w:t xml:space="preserve"> for researchers</w:t>
      </w:r>
      <w:r>
        <w:t>' career</w:t>
      </w:r>
      <w:r w:rsidRPr="001E7296">
        <w:t>: cognitive development, academic (</w:t>
      </w:r>
      <w:r>
        <w:t>‘</w:t>
      </w:r>
      <w:r w:rsidRPr="001E7296">
        <w:t>scientific community career</w:t>
      </w:r>
      <w:r>
        <w:t>’</w:t>
      </w:r>
      <w:r w:rsidRPr="001E7296">
        <w:t xml:space="preserve">) and institutional </w:t>
      </w:r>
      <w:r>
        <w:t xml:space="preserve">leadership </w:t>
      </w:r>
      <w:r w:rsidRPr="001E7296">
        <w:t>(</w:t>
      </w:r>
      <w:r>
        <w:t>‘</w:t>
      </w:r>
      <w:r w:rsidRPr="001E7296">
        <w:t>organi</w:t>
      </w:r>
      <w:r>
        <w:t>s</w:t>
      </w:r>
      <w:r w:rsidRPr="001E7296">
        <w:t>ational career</w:t>
      </w:r>
      <w:r>
        <w:t>’</w:t>
      </w:r>
      <w:r w:rsidRPr="001E7296">
        <w:t xml:space="preserve">).  Cognitive development is </w:t>
      </w:r>
      <w:r>
        <w:t xml:space="preserve">the </w:t>
      </w:r>
      <w:r w:rsidRPr="001E7296">
        <w:t>scientific knowledge</w:t>
      </w:r>
      <w:r>
        <w:t xml:space="preserve"> </w:t>
      </w:r>
      <w:r w:rsidRPr="001E7296">
        <w:t>accumulate</w:t>
      </w:r>
      <w:r>
        <w:t>d</w:t>
      </w:r>
      <w:r w:rsidRPr="001E7296">
        <w:t xml:space="preserve"> </w:t>
      </w:r>
      <w:r>
        <w:t>by researchers</w:t>
      </w:r>
      <w:r w:rsidRPr="001E7296">
        <w:t xml:space="preserve"> from the studies they conduct.  Institutional </w:t>
      </w:r>
      <w:r>
        <w:t xml:space="preserve">leadership </w:t>
      </w:r>
      <w:r w:rsidRPr="001E7296">
        <w:t>is</w:t>
      </w:r>
      <w:r>
        <w:t xml:space="preserve"> defined as</w:t>
      </w:r>
      <w:r w:rsidRPr="001E7296">
        <w:t xml:space="preserve"> the positions they are appointed to in </w:t>
      </w:r>
      <w:r>
        <w:t>their place of work</w:t>
      </w:r>
      <w:r w:rsidRPr="001E7296">
        <w:t xml:space="preserve">. </w:t>
      </w:r>
      <w:r>
        <w:t>As their career develops, researchers employ fulfil more prominent and influential roles within their institutions.</w:t>
      </w:r>
      <w:r w:rsidRPr="001E7296">
        <w:t xml:space="preserve"> </w:t>
      </w:r>
      <w:r>
        <w:t xml:space="preserve">The current study focuses upon </w:t>
      </w:r>
      <w:r w:rsidRPr="001E7296">
        <w:t>teacher</w:t>
      </w:r>
      <w:r>
        <w:t xml:space="preserve"> educators' professional development as teachers and as researchers, and therefore examines three developmental paths: teaching, academic career and institutional leadership. </w:t>
      </w:r>
    </w:p>
    <w:p w:rsidR="00356F3C" w:rsidRPr="001E7296" w:rsidRDefault="00356F3C" w:rsidP="00356F3C">
      <w:pPr>
        <w:spacing w:line="360" w:lineRule="auto"/>
      </w:pPr>
    </w:p>
    <w:p w:rsidR="00356F3C" w:rsidRDefault="00356F3C" w:rsidP="00356F3C">
      <w:pPr>
        <w:spacing w:line="360" w:lineRule="auto"/>
      </w:pPr>
      <w:r>
        <w:rPr>
          <w:rFonts w:asciiTheme="minorBidi" w:hAnsiTheme="minorBidi" w:cstheme="minorBidi"/>
        </w:rPr>
        <w:t>T</w:t>
      </w:r>
      <w:r w:rsidRPr="001E7296">
        <w:rPr>
          <w:rFonts w:asciiTheme="minorBidi" w:hAnsiTheme="minorBidi" w:cstheme="minorBidi"/>
        </w:rPr>
        <w:t>eacher educators</w:t>
      </w:r>
      <w:r>
        <w:rPr>
          <w:rFonts w:asciiTheme="minorBidi" w:hAnsiTheme="minorBidi" w:cstheme="minorBidi"/>
        </w:rPr>
        <w:t>'</w:t>
      </w:r>
      <w:r w:rsidRPr="001E7296">
        <w:rPr>
          <w:rFonts w:asciiTheme="minorBidi" w:hAnsiTheme="minorBidi" w:cstheme="minorBidi"/>
        </w:rPr>
        <w:t xml:space="preserve"> </w:t>
      </w:r>
      <w:r>
        <w:rPr>
          <w:rFonts w:asciiTheme="minorBidi" w:hAnsiTheme="minorBidi" w:cstheme="minorBidi"/>
        </w:rPr>
        <w:t xml:space="preserve">professional development </w:t>
      </w:r>
      <w:r>
        <w:rPr>
          <w:rFonts w:asciiTheme="minorBidi" w:hAnsiTheme="minorBidi" w:cstheme="minorBidi"/>
          <w:lang w:val="en-US"/>
        </w:rPr>
        <w:t xml:space="preserve">is divided </w:t>
      </w:r>
      <w:r w:rsidRPr="001E7296">
        <w:rPr>
          <w:rFonts w:asciiTheme="minorBidi" w:hAnsiTheme="minorBidi" w:cstheme="minorBidi"/>
        </w:rPr>
        <w:t>into four phases</w:t>
      </w:r>
      <w:r>
        <w:rPr>
          <w:rFonts w:asciiTheme="minorBidi" w:hAnsiTheme="minorBidi" w:cstheme="minorBidi"/>
        </w:rPr>
        <w:t xml:space="preserve"> </w:t>
      </w:r>
      <w:r>
        <w:t>(</w:t>
      </w:r>
      <w:proofErr w:type="spellStart"/>
      <w:r w:rsidRPr="001E7296">
        <w:t>Meeus</w:t>
      </w:r>
      <w:proofErr w:type="spellEnd"/>
      <w:r w:rsidRPr="001E7296">
        <w:t xml:space="preserve">, Cools and </w:t>
      </w:r>
      <w:proofErr w:type="spellStart"/>
      <w:r w:rsidRPr="001E7296">
        <w:t>Plack</w:t>
      </w:r>
      <w:r>
        <w:rPr>
          <w:rFonts w:asciiTheme="minorBidi" w:hAnsiTheme="minorBidi" w:cstheme="minorBidi"/>
        </w:rPr>
        <w:t>lé</w:t>
      </w:r>
      <w:proofErr w:type="spellEnd"/>
      <w:r>
        <w:rPr>
          <w:rFonts w:asciiTheme="minorBidi" w:hAnsiTheme="minorBidi" w:cstheme="minorBidi"/>
        </w:rPr>
        <w:t>, 2018)</w:t>
      </w:r>
      <w:r w:rsidRPr="001E7296">
        <w:rPr>
          <w:rFonts w:asciiTheme="minorBidi" w:hAnsiTheme="minorBidi" w:cstheme="minorBidi"/>
        </w:rPr>
        <w:t xml:space="preserve">: </w:t>
      </w:r>
      <w:r w:rsidRPr="001E7296">
        <w:t>pre</w:t>
      </w:r>
      <w:r>
        <w:t>-service</w:t>
      </w:r>
      <w:r w:rsidRPr="001E7296">
        <w:t xml:space="preserve">, induction, beginner and </w:t>
      </w:r>
      <w:r>
        <w:t>professional</w:t>
      </w:r>
      <w:r w:rsidRPr="001E7296">
        <w:t xml:space="preserve">.  Most studies into the professional development of teacher educators focus on the induction and beginner phases, whereas the professional </w:t>
      </w:r>
      <w:r>
        <w:t>phase has</w:t>
      </w:r>
      <w:r w:rsidRPr="001E7296">
        <w:t xml:space="preserve"> received less attention (Griffiths, Thompson &amp; </w:t>
      </w:r>
      <w:proofErr w:type="spellStart"/>
      <w:r w:rsidRPr="001E7296">
        <w:rPr>
          <w:rFonts w:asciiTheme="minorBidi" w:hAnsiTheme="minorBidi" w:cstheme="minorBidi"/>
        </w:rPr>
        <w:t>Hryni</w:t>
      </w:r>
      <w:r>
        <w:rPr>
          <w:rFonts w:asciiTheme="minorBidi" w:hAnsiTheme="minorBidi" w:cstheme="minorBidi"/>
        </w:rPr>
        <w:t>g</w:t>
      </w:r>
      <w:r w:rsidRPr="001E7296">
        <w:rPr>
          <w:rFonts w:asciiTheme="minorBidi" w:hAnsiTheme="minorBidi" w:cstheme="minorBidi"/>
        </w:rPr>
        <w:t>ewicz</w:t>
      </w:r>
      <w:proofErr w:type="spellEnd"/>
      <w:r w:rsidRPr="001E7296">
        <w:rPr>
          <w:rFonts w:asciiTheme="minorBidi" w:hAnsiTheme="minorBidi" w:cstheme="minorBidi"/>
        </w:rPr>
        <w:t>, 2014).</w:t>
      </w:r>
      <w:r>
        <w:t xml:space="preserve"> </w:t>
      </w:r>
    </w:p>
    <w:p w:rsidR="00356F3C" w:rsidRDefault="00356F3C" w:rsidP="00356F3C">
      <w:pPr>
        <w:spacing w:line="360" w:lineRule="auto"/>
      </w:pPr>
    </w:p>
    <w:p w:rsidR="00356F3C" w:rsidRPr="001E7296" w:rsidRDefault="00356F3C" w:rsidP="00356F3C">
      <w:pPr>
        <w:spacing w:line="360" w:lineRule="auto"/>
      </w:pPr>
      <w:r>
        <w:t>The</w:t>
      </w:r>
      <w:r w:rsidRPr="001E7296">
        <w:t xml:space="preserve"> </w:t>
      </w:r>
      <w:r>
        <w:t xml:space="preserve">current </w:t>
      </w:r>
      <w:r w:rsidRPr="001E7296">
        <w:t xml:space="preserve">paper examines </w:t>
      </w:r>
      <w:r>
        <w:t xml:space="preserve">the perceptions of </w:t>
      </w:r>
      <w:r w:rsidRPr="001E7296">
        <w:t xml:space="preserve">experienced teacher educators who are engaged in research </w:t>
      </w:r>
      <w:r>
        <w:t xml:space="preserve">regarding the </w:t>
      </w:r>
      <w:r w:rsidRPr="001E7296">
        <w:t xml:space="preserve">three </w:t>
      </w:r>
      <w:r>
        <w:t>professional</w:t>
      </w:r>
      <w:r w:rsidRPr="001E7296">
        <w:t xml:space="preserve"> development </w:t>
      </w:r>
      <w:r>
        <w:t>paths,</w:t>
      </w:r>
      <w:r w:rsidRPr="001E7296">
        <w:t xml:space="preserve"> the</w:t>
      </w:r>
      <w:r>
        <w:t xml:space="preserve"> </w:t>
      </w:r>
      <w:r w:rsidRPr="001E7296">
        <w:t>interrelationships</w:t>
      </w:r>
      <w:r>
        <w:t xml:space="preserve"> between the three and their institutions' positions concerning them</w:t>
      </w:r>
      <w:r w:rsidRPr="001E7296">
        <w:t xml:space="preserve">. First, we </w:t>
      </w:r>
      <w:r>
        <w:t xml:space="preserve">describe </w:t>
      </w:r>
      <w:r w:rsidRPr="001E7296">
        <w:t xml:space="preserve">each </w:t>
      </w:r>
      <w:r>
        <w:t>path</w:t>
      </w:r>
      <w:r>
        <w:t xml:space="preserve"> and note the salient features of each one</w:t>
      </w:r>
      <w:r>
        <w:rPr>
          <w:lang w:val="en-US"/>
        </w:rPr>
        <w:t>.</w:t>
      </w:r>
      <w:r>
        <w:t xml:space="preserve"> </w:t>
      </w:r>
    </w:p>
    <w:p w:rsidR="00356F3C" w:rsidRPr="001E7296" w:rsidRDefault="00356F3C" w:rsidP="00356F3C">
      <w:pPr>
        <w:spacing w:line="360" w:lineRule="auto"/>
      </w:pPr>
    </w:p>
    <w:p w:rsidR="00356F3C" w:rsidRDefault="00356F3C" w:rsidP="00356F3C">
      <w:pPr>
        <w:spacing w:line="360" w:lineRule="auto"/>
        <w:ind w:firstLine="720"/>
        <w:rPr>
          <w:b/>
          <w:bCs/>
        </w:rPr>
      </w:pPr>
    </w:p>
    <w:p w:rsidR="00356F3C" w:rsidRPr="00934814" w:rsidRDefault="00356F3C" w:rsidP="00356F3C">
      <w:pPr>
        <w:spacing w:line="360" w:lineRule="auto"/>
        <w:ind w:firstLine="720"/>
        <w:rPr>
          <w:b/>
          <w:bCs/>
        </w:rPr>
      </w:pPr>
      <w:r w:rsidRPr="00934814">
        <w:rPr>
          <w:b/>
          <w:bCs/>
        </w:rPr>
        <w:t>Teaching</w:t>
      </w:r>
    </w:p>
    <w:p w:rsidR="00356F3C" w:rsidRDefault="00356F3C" w:rsidP="00356F3C">
      <w:pPr>
        <w:spacing w:line="360" w:lineRule="auto"/>
        <w:rPr>
          <w:rFonts w:asciiTheme="minorBidi" w:hAnsiTheme="minorBidi" w:cstheme="minorBidi"/>
        </w:rPr>
      </w:pPr>
      <w:r w:rsidRPr="001E7296">
        <w:t xml:space="preserve">The principal task of teacher </w:t>
      </w:r>
      <w:r>
        <w:t>education</w:t>
      </w:r>
      <w:r w:rsidRPr="001E7296">
        <w:t xml:space="preserve"> </w:t>
      </w:r>
      <w:r>
        <w:t>institutes</w:t>
      </w:r>
      <w:r w:rsidRPr="001E7296">
        <w:t xml:space="preserve"> is teaching.  </w:t>
      </w:r>
      <w:r>
        <w:t xml:space="preserve">For teacher educators who have previously taught in schools, teaching is </w:t>
      </w:r>
      <w:r w:rsidRPr="001E7296">
        <w:t xml:space="preserve">their chosen </w:t>
      </w:r>
      <w:r w:rsidRPr="001E7296">
        <w:lastRenderedPageBreak/>
        <w:t>career and</w:t>
      </w:r>
      <w:r>
        <w:t xml:space="preserve"> they </w:t>
      </w:r>
      <w:r w:rsidRPr="001E7296">
        <w:t xml:space="preserve">feel </w:t>
      </w:r>
      <w:r>
        <w:t>confident</w:t>
      </w:r>
      <w:r w:rsidRPr="001E7296">
        <w:t xml:space="preserve"> </w:t>
      </w:r>
      <w:r>
        <w:t>in their professional abilities.</w:t>
      </w:r>
      <w:r w:rsidRPr="001E7296">
        <w:t xml:space="preserve">  Their excellence in teaching is often the reason for their recruitment as </w:t>
      </w:r>
      <w:r>
        <w:t>teacher educators</w:t>
      </w:r>
      <w:r w:rsidRPr="001E7296">
        <w:t xml:space="preserve">.  In the induction phase, teacher educators need to </w:t>
      </w:r>
      <w:r>
        <w:t xml:space="preserve">adapt to </w:t>
      </w:r>
      <w:r w:rsidRPr="001E7296">
        <w:t xml:space="preserve">the differences between teaching in schools and in teacher </w:t>
      </w:r>
      <w:r>
        <w:t>education institutes</w:t>
      </w:r>
      <w:r w:rsidRPr="001E7296">
        <w:t xml:space="preserve">, change their teaching and </w:t>
      </w:r>
      <w:r>
        <w:rPr>
          <w:lang w:val="en-US"/>
        </w:rPr>
        <w:t>assessment</w:t>
      </w:r>
      <w:r w:rsidRPr="001E7296">
        <w:t xml:space="preserve"> method</w:t>
      </w:r>
      <w:r>
        <w:t xml:space="preserve">s </w:t>
      </w:r>
      <w:r w:rsidRPr="001E7296">
        <w:t>and adopt a scholar's identity (Berry, 2007, Murray &amp; Male, 2005</w:t>
      </w:r>
      <w:r>
        <w:t xml:space="preserve">; </w:t>
      </w:r>
      <w:proofErr w:type="spellStart"/>
      <w:r w:rsidRPr="001E7296">
        <w:t>Swennen</w:t>
      </w:r>
      <w:proofErr w:type="spellEnd"/>
      <w:r w:rsidRPr="001E7296">
        <w:t xml:space="preserve">, Jones and </w:t>
      </w:r>
      <w:proofErr w:type="spellStart"/>
      <w:r w:rsidRPr="001E7296">
        <w:t>Volman</w:t>
      </w:r>
      <w:proofErr w:type="spellEnd"/>
      <w:r w:rsidRPr="001E7296">
        <w:t xml:space="preserve">, 2010).  To </w:t>
      </w:r>
      <w:r>
        <w:t xml:space="preserve">teach </w:t>
      </w:r>
      <w:r w:rsidRPr="001E7296">
        <w:t xml:space="preserve">about teaching, they </w:t>
      </w:r>
      <w:proofErr w:type="gramStart"/>
      <w:r w:rsidRPr="001E7296">
        <w:t>have to</w:t>
      </w:r>
      <w:proofErr w:type="gramEnd"/>
      <w:r w:rsidRPr="001E7296">
        <w:t xml:space="preserve"> become familiar with the research in this field, to be aware of their students' needs as learners and explicitly clarify their</w:t>
      </w:r>
      <w:r>
        <w:t xml:space="preserve"> deliberation and reasoning processes</w:t>
      </w:r>
      <w:r w:rsidRPr="001E7296">
        <w:t xml:space="preserve"> to their students</w:t>
      </w:r>
      <w:r>
        <w:t xml:space="preserve"> as they teach</w:t>
      </w:r>
      <w:r w:rsidRPr="001E7296">
        <w:t xml:space="preserve">. Teacher educators cannot avoid </w:t>
      </w:r>
      <w:r>
        <w:t>serving as</w:t>
      </w:r>
      <w:r w:rsidRPr="001E7296">
        <w:t xml:space="preserve"> teaching models for their students and </w:t>
      </w:r>
      <w:r>
        <w:t>as such,</w:t>
      </w:r>
      <w:r w:rsidRPr="001E7296">
        <w:t xml:space="preserve"> they </w:t>
      </w:r>
      <w:r>
        <w:t xml:space="preserve">are under </w:t>
      </w:r>
      <w:r w:rsidRPr="001E7296">
        <w:t xml:space="preserve">constant scrutiny </w:t>
      </w:r>
      <w:r w:rsidRPr="006E71AD">
        <w:t xml:space="preserve">and </w:t>
      </w:r>
      <w:r>
        <w:t xml:space="preserve">face </w:t>
      </w:r>
      <w:r w:rsidRPr="001E7296">
        <w:t xml:space="preserve">criticism about the extent to which their actual teaching meets the standards </w:t>
      </w:r>
      <w:r>
        <w:t xml:space="preserve">they believe in </w:t>
      </w:r>
      <w:r w:rsidRPr="001E7296">
        <w:t>(</w:t>
      </w:r>
      <w:proofErr w:type="spellStart"/>
      <w:r w:rsidRPr="001E7296">
        <w:t>Kelchtermans</w:t>
      </w:r>
      <w:proofErr w:type="spellEnd"/>
      <w:r w:rsidRPr="001E7296">
        <w:t xml:space="preserve"> et al., 2018).  The 'teacher' identity of teacher educators continues to be a central part of their professional identity, even many years after they have transitioned</w:t>
      </w:r>
      <w:r>
        <w:t xml:space="preserve"> to teacher education</w:t>
      </w:r>
      <w:r w:rsidRPr="001E7296">
        <w:t xml:space="preserve"> (</w:t>
      </w:r>
      <w:r w:rsidRPr="001E7296">
        <w:rPr>
          <w:rFonts w:asciiTheme="minorBidi" w:hAnsiTheme="minorBidi" w:cstheme="minorBidi"/>
        </w:rPr>
        <w:t xml:space="preserve">Murray and Male, 2005; </w:t>
      </w:r>
      <w:proofErr w:type="spellStart"/>
      <w:r w:rsidRPr="001E7296">
        <w:rPr>
          <w:rFonts w:asciiTheme="minorBidi" w:hAnsiTheme="minorBidi" w:cstheme="minorBidi"/>
        </w:rPr>
        <w:t>Swennen</w:t>
      </w:r>
      <w:proofErr w:type="spellEnd"/>
      <w:r w:rsidRPr="001E7296">
        <w:rPr>
          <w:rFonts w:asciiTheme="minorBidi" w:hAnsiTheme="minorBidi" w:cstheme="minorBidi"/>
        </w:rPr>
        <w:t xml:space="preserve"> et al., 2010; Griffiths et al., 2014</w:t>
      </w:r>
      <w:r w:rsidRPr="001E7296">
        <w:t xml:space="preserve">). Teacher educators greatly value professional learning of pedagogical subjects such as </w:t>
      </w:r>
      <w:r>
        <w:rPr>
          <w:lang w:val="en-US"/>
        </w:rPr>
        <w:t xml:space="preserve">assessment </w:t>
      </w:r>
      <w:r w:rsidRPr="001E7296">
        <w:t>or integrating computer technology (ICT) in teaching (</w:t>
      </w:r>
      <w:r w:rsidRPr="001E7296">
        <w:rPr>
          <w:rFonts w:asciiTheme="minorBidi" w:hAnsiTheme="minorBidi" w:cstheme="minorBidi"/>
        </w:rPr>
        <w:t xml:space="preserve">Czerniawski, MacPhail, and </w:t>
      </w:r>
      <w:proofErr w:type="spellStart"/>
      <w:r w:rsidRPr="001E7296">
        <w:rPr>
          <w:rFonts w:asciiTheme="minorBidi" w:hAnsiTheme="minorBidi" w:cstheme="minorBidi"/>
        </w:rPr>
        <w:t>Guberman</w:t>
      </w:r>
      <w:proofErr w:type="spellEnd"/>
      <w:r w:rsidRPr="001E7296">
        <w:rPr>
          <w:rFonts w:asciiTheme="minorBidi" w:hAnsiTheme="minorBidi" w:cstheme="minorBidi"/>
        </w:rPr>
        <w:t>, 2017) and continue to learn and keep abreast of</w:t>
      </w:r>
      <w:r>
        <w:rPr>
          <w:rFonts w:asciiTheme="minorBidi" w:hAnsiTheme="minorBidi" w:cstheme="minorBidi"/>
        </w:rPr>
        <w:t xml:space="preserve"> the</w:t>
      </w:r>
      <w:r w:rsidRPr="001E7296">
        <w:rPr>
          <w:rFonts w:asciiTheme="minorBidi" w:hAnsiTheme="minorBidi" w:cstheme="minorBidi"/>
        </w:rPr>
        <w:t xml:space="preserve"> latest developments in these fields (</w:t>
      </w:r>
      <w:proofErr w:type="spellStart"/>
      <w:r w:rsidRPr="001E7296">
        <w:rPr>
          <w:rFonts w:asciiTheme="minorBidi" w:hAnsiTheme="minorBidi" w:cstheme="minorBidi"/>
        </w:rPr>
        <w:t>Meeus</w:t>
      </w:r>
      <w:proofErr w:type="spellEnd"/>
      <w:r w:rsidRPr="001E7296">
        <w:rPr>
          <w:rFonts w:asciiTheme="minorBidi" w:hAnsiTheme="minorBidi" w:cstheme="minorBidi"/>
        </w:rPr>
        <w:t xml:space="preserve"> et al., 2018).</w:t>
      </w:r>
      <w:r>
        <w:rPr>
          <w:rFonts w:asciiTheme="minorBidi" w:hAnsiTheme="minorBidi" w:cstheme="minorBidi"/>
        </w:rPr>
        <w:t xml:space="preserve"> </w:t>
      </w:r>
    </w:p>
    <w:p w:rsidR="00356F3C" w:rsidRPr="001E7296" w:rsidRDefault="00356F3C" w:rsidP="00356F3C">
      <w:pPr>
        <w:spacing w:line="360" w:lineRule="auto"/>
        <w:rPr>
          <w:rFonts w:asciiTheme="minorBidi" w:hAnsiTheme="minorBidi" w:cstheme="minorBidi"/>
        </w:rPr>
      </w:pPr>
      <w:r>
        <w:rPr>
          <w:rFonts w:asciiTheme="minorBidi" w:hAnsiTheme="minorBidi" w:cstheme="minorBidi"/>
        </w:rPr>
        <w:t xml:space="preserve">The development path of the ‘teacher of teaching’ identity is less clear. In most </w:t>
      </w:r>
      <w:bookmarkStart w:id="0" w:name="_GoBack"/>
      <w:r>
        <w:rPr>
          <w:rFonts w:asciiTheme="minorBidi" w:hAnsiTheme="minorBidi" w:cstheme="minorBidi"/>
        </w:rPr>
        <w:t>places</w:t>
      </w:r>
      <w:bookmarkEnd w:id="0"/>
      <w:r>
        <w:rPr>
          <w:rFonts w:asciiTheme="minorBidi" w:hAnsiTheme="minorBidi" w:cstheme="minorBidi"/>
        </w:rPr>
        <w:t xml:space="preserve">, there are no formal recruitment criteria or preparation processes for this role. In some countries, such as the Netherlands and the US, teacher educators’ professional associations provide accreditation processes that record participants’ professional development vis-a-vis a list of professional standards. However, this is a voluntary process with a low participation rate. Furthermore, the very idea of a uniformly abiding list of standards is highly contested (Berry, 2016). </w:t>
      </w:r>
    </w:p>
    <w:p w:rsidR="00356F3C" w:rsidRPr="001E7296" w:rsidRDefault="00356F3C" w:rsidP="00356F3C">
      <w:pPr>
        <w:spacing w:line="360" w:lineRule="auto"/>
      </w:pPr>
    </w:p>
    <w:p w:rsidR="00356F3C" w:rsidRPr="00934814" w:rsidRDefault="00356F3C" w:rsidP="00356F3C">
      <w:pPr>
        <w:spacing w:line="360" w:lineRule="auto"/>
        <w:ind w:firstLine="720"/>
        <w:rPr>
          <w:b/>
          <w:bCs/>
        </w:rPr>
      </w:pPr>
      <w:r w:rsidRPr="00934814">
        <w:rPr>
          <w:b/>
          <w:bCs/>
        </w:rPr>
        <w:t>Research</w:t>
      </w:r>
    </w:p>
    <w:p w:rsidR="00356F3C" w:rsidRPr="001E7296" w:rsidRDefault="00356F3C" w:rsidP="00356F3C">
      <w:pPr>
        <w:spacing w:line="360" w:lineRule="auto"/>
        <w:rPr>
          <w:rFonts w:asciiTheme="minorBidi" w:hAnsiTheme="minorBidi" w:cstheme="minorBidi"/>
        </w:rPr>
      </w:pPr>
      <w:r w:rsidRPr="001E7296">
        <w:t>Researchers agree that teacher educators need to engage in p</w:t>
      </w:r>
      <w:r>
        <w:t>ractice-based research in an ongoing manner to improve</w:t>
      </w:r>
      <w:r w:rsidRPr="001E7296">
        <w:t xml:space="preserve"> </w:t>
      </w:r>
      <w:r>
        <w:t xml:space="preserve">the quality of </w:t>
      </w:r>
      <w:r w:rsidRPr="001E7296">
        <w:t>the</w:t>
      </w:r>
      <w:r>
        <w:t xml:space="preserve">ir practice </w:t>
      </w:r>
      <w:r w:rsidRPr="001E7296">
        <w:t>(</w:t>
      </w:r>
      <w:r w:rsidRPr="001E7296">
        <w:rPr>
          <w:rFonts w:asciiTheme="minorBidi" w:hAnsiTheme="minorBidi" w:cstheme="minorBidi"/>
        </w:rPr>
        <w:t xml:space="preserve">Cochran-Smith, 2005, Loughran, 2014; </w:t>
      </w:r>
      <w:proofErr w:type="spellStart"/>
      <w:r w:rsidRPr="001E7296">
        <w:rPr>
          <w:rFonts w:asciiTheme="minorBidi" w:hAnsiTheme="minorBidi" w:cstheme="minorBidi"/>
        </w:rPr>
        <w:t>Van</w:t>
      </w:r>
      <w:r>
        <w:rPr>
          <w:rFonts w:asciiTheme="minorBidi" w:hAnsiTheme="minorBidi" w:cstheme="minorBidi"/>
        </w:rPr>
        <w:t>assche</w:t>
      </w:r>
      <w:proofErr w:type="spellEnd"/>
      <w:r>
        <w:rPr>
          <w:rFonts w:asciiTheme="minorBidi" w:hAnsiTheme="minorBidi" w:cstheme="minorBidi"/>
        </w:rPr>
        <w:t xml:space="preserve"> &amp; </w:t>
      </w:r>
      <w:proofErr w:type="spellStart"/>
      <w:r>
        <w:rPr>
          <w:rFonts w:asciiTheme="minorBidi" w:hAnsiTheme="minorBidi" w:cstheme="minorBidi"/>
        </w:rPr>
        <w:t>Kelchtermans</w:t>
      </w:r>
      <w:proofErr w:type="spellEnd"/>
      <w:r>
        <w:rPr>
          <w:rFonts w:asciiTheme="minorBidi" w:hAnsiTheme="minorBidi" w:cstheme="minorBidi"/>
        </w:rPr>
        <w:t xml:space="preserve">, 2015).  </w:t>
      </w:r>
      <w:r w:rsidRPr="001E7296">
        <w:rPr>
          <w:rFonts w:asciiTheme="minorBidi" w:hAnsiTheme="minorBidi" w:cstheme="minorBidi"/>
        </w:rPr>
        <w:t xml:space="preserve">Describing teacher educators' attitudes to research, Tack &amp; </w:t>
      </w:r>
      <w:proofErr w:type="spellStart"/>
      <w:r w:rsidRPr="001E7296">
        <w:rPr>
          <w:rFonts w:asciiTheme="minorBidi" w:hAnsiTheme="minorBidi" w:cstheme="minorBidi"/>
        </w:rPr>
        <w:t>Vanderlinde</w:t>
      </w:r>
      <w:proofErr w:type="spellEnd"/>
      <w:r w:rsidRPr="001E7296">
        <w:rPr>
          <w:rFonts w:asciiTheme="minorBidi" w:hAnsiTheme="minorBidi" w:cstheme="minorBidi"/>
        </w:rPr>
        <w:t xml:space="preserve"> </w:t>
      </w:r>
      <w:r w:rsidRPr="001E7296">
        <w:rPr>
          <w:rFonts w:asciiTheme="minorBidi" w:hAnsiTheme="minorBidi" w:cstheme="minorBidi"/>
        </w:rPr>
        <w:lastRenderedPageBreak/>
        <w:t xml:space="preserve">(2016) use the term </w:t>
      </w:r>
      <w:r>
        <w:rPr>
          <w:rFonts w:asciiTheme="minorBidi" w:hAnsiTheme="minorBidi" w:cstheme="minorBidi"/>
        </w:rPr>
        <w:t>‘</w:t>
      </w:r>
      <w:proofErr w:type="spellStart"/>
      <w:r w:rsidRPr="001E7296">
        <w:rPr>
          <w:rFonts w:asciiTheme="minorBidi" w:hAnsiTheme="minorBidi" w:cstheme="minorBidi"/>
        </w:rPr>
        <w:t>research</w:t>
      </w:r>
      <w:r>
        <w:rPr>
          <w:rFonts w:asciiTheme="minorBidi" w:hAnsiTheme="minorBidi" w:cstheme="minorBidi"/>
        </w:rPr>
        <w:t>er</w:t>
      </w:r>
      <w:r w:rsidRPr="001E7296">
        <w:rPr>
          <w:rFonts w:asciiTheme="minorBidi" w:hAnsiTheme="minorBidi" w:cstheme="minorBidi"/>
        </w:rPr>
        <w:t>ly</w:t>
      </w:r>
      <w:proofErr w:type="spellEnd"/>
      <w:r w:rsidRPr="001E7296">
        <w:rPr>
          <w:rFonts w:asciiTheme="minorBidi" w:hAnsiTheme="minorBidi" w:cstheme="minorBidi"/>
        </w:rPr>
        <w:t xml:space="preserve"> dispositions</w:t>
      </w:r>
      <w:r>
        <w:rPr>
          <w:rFonts w:asciiTheme="minorBidi" w:hAnsiTheme="minorBidi" w:cstheme="minorBidi"/>
        </w:rPr>
        <w:t>’</w:t>
      </w:r>
      <w:r w:rsidRPr="001E7296">
        <w:rPr>
          <w:rFonts w:asciiTheme="minorBidi" w:hAnsiTheme="minorBidi" w:cstheme="minorBidi"/>
        </w:rPr>
        <w:t xml:space="preserve"> which include: valuing research; being a smart consumer of research; </w:t>
      </w:r>
      <w:r>
        <w:t xml:space="preserve">acquiring research skills; </w:t>
      </w:r>
      <w:r w:rsidRPr="001E7296">
        <w:rPr>
          <w:rFonts w:asciiTheme="minorBidi" w:hAnsiTheme="minorBidi" w:cstheme="minorBidi"/>
        </w:rPr>
        <w:t xml:space="preserve">and conducting research. Teacher educators </w:t>
      </w:r>
      <w:r>
        <w:rPr>
          <w:rFonts w:asciiTheme="minorBidi" w:hAnsiTheme="minorBidi" w:cstheme="minorBidi"/>
        </w:rPr>
        <w:t xml:space="preserve">who are active researchers </w:t>
      </w:r>
      <w:r w:rsidRPr="001E7296">
        <w:rPr>
          <w:rFonts w:asciiTheme="minorBidi" w:hAnsiTheme="minorBidi" w:cstheme="minorBidi"/>
        </w:rPr>
        <w:t>supervise their students</w:t>
      </w:r>
      <w:r>
        <w:rPr>
          <w:rFonts w:asciiTheme="minorBidi" w:hAnsiTheme="minorBidi" w:cstheme="minorBidi"/>
        </w:rPr>
        <w:t>’ research projects</w:t>
      </w:r>
      <w:r w:rsidRPr="001E7296">
        <w:rPr>
          <w:rFonts w:asciiTheme="minorBidi" w:hAnsiTheme="minorBidi" w:cstheme="minorBidi"/>
        </w:rPr>
        <w:t>, conduct their own research and publish their findings</w:t>
      </w:r>
      <w:r>
        <w:rPr>
          <w:rFonts w:asciiTheme="minorBidi" w:hAnsiTheme="minorBidi" w:cstheme="minorBidi"/>
        </w:rPr>
        <w:t>,</w:t>
      </w:r>
      <w:r w:rsidRPr="001E7296">
        <w:rPr>
          <w:rFonts w:asciiTheme="minorBidi" w:hAnsiTheme="minorBidi" w:cstheme="minorBidi"/>
        </w:rPr>
        <w:t xml:space="preserve"> thus contributing to the development of a knowledge base for</w:t>
      </w:r>
      <w:r>
        <w:rPr>
          <w:rFonts w:asciiTheme="minorBidi" w:hAnsiTheme="minorBidi" w:cstheme="minorBidi"/>
        </w:rPr>
        <w:t xml:space="preserve"> teacher education</w:t>
      </w:r>
      <w:r w:rsidRPr="001E7296">
        <w:rPr>
          <w:rFonts w:asciiTheme="minorBidi" w:hAnsiTheme="minorBidi" w:cstheme="minorBidi"/>
        </w:rPr>
        <w:t xml:space="preserve"> (Tack &amp; </w:t>
      </w:r>
      <w:proofErr w:type="spellStart"/>
      <w:r w:rsidRPr="001E7296">
        <w:rPr>
          <w:rFonts w:asciiTheme="minorBidi" w:hAnsiTheme="minorBidi" w:cstheme="minorBidi"/>
        </w:rPr>
        <w:t>Vanderlinde</w:t>
      </w:r>
      <w:proofErr w:type="spellEnd"/>
      <w:r w:rsidRPr="001E7296">
        <w:rPr>
          <w:rFonts w:asciiTheme="minorBidi" w:hAnsiTheme="minorBidi" w:cstheme="minorBidi"/>
        </w:rPr>
        <w:t>, 2014).</w:t>
      </w:r>
    </w:p>
    <w:p w:rsidR="00356F3C" w:rsidRPr="001E7296" w:rsidRDefault="00356F3C" w:rsidP="00356F3C">
      <w:pPr>
        <w:spacing w:line="360" w:lineRule="auto"/>
        <w:rPr>
          <w:rFonts w:asciiTheme="minorBidi" w:hAnsiTheme="minorBidi" w:cstheme="minorBidi"/>
        </w:rPr>
      </w:pPr>
    </w:p>
    <w:p w:rsidR="00356F3C" w:rsidRPr="001E7296" w:rsidRDefault="00356F3C" w:rsidP="00356F3C">
      <w:pPr>
        <w:spacing w:line="360" w:lineRule="auto"/>
        <w:rPr>
          <w:rFonts w:asciiTheme="minorBidi" w:hAnsiTheme="minorBidi" w:cstheme="minorBidi"/>
        </w:rPr>
      </w:pPr>
      <w:r w:rsidRPr="001E7296">
        <w:rPr>
          <w:rFonts w:asciiTheme="minorBidi" w:hAnsiTheme="minorBidi" w:cstheme="minorBidi"/>
        </w:rPr>
        <w:t>In contrast to the</w:t>
      </w:r>
      <w:r>
        <w:rPr>
          <w:rFonts w:asciiTheme="minorBidi" w:hAnsiTheme="minorBidi" w:cstheme="minorBidi"/>
          <w:lang w:val="en-US"/>
        </w:rPr>
        <w:t xml:space="preserve"> on-going</w:t>
      </w:r>
      <w:r w:rsidRPr="001E7296">
        <w:rPr>
          <w:rFonts w:asciiTheme="minorBidi" w:hAnsiTheme="minorBidi" w:cstheme="minorBidi"/>
        </w:rPr>
        <w:t xml:space="preserve"> development and positive atmosphere which characteri</w:t>
      </w:r>
      <w:r>
        <w:rPr>
          <w:rFonts w:asciiTheme="minorBidi" w:hAnsiTheme="minorBidi" w:cstheme="minorBidi"/>
        </w:rPr>
        <w:t>s</w:t>
      </w:r>
      <w:r w:rsidRPr="001E7296">
        <w:rPr>
          <w:rFonts w:asciiTheme="minorBidi" w:hAnsiTheme="minorBidi" w:cstheme="minorBidi"/>
        </w:rPr>
        <w:t xml:space="preserve">es professional learning in teaching, Griffiths et al. (2014) found that feelings about professional development in research are mixed, and that development is </w:t>
      </w:r>
      <w:r>
        <w:t>fraught with interruptions</w:t>
      </w:r>
      <w:r w:rsidRPr="001E7296">
        <w:rPr>
          <w:rFonts w:asciiTheme="minorBidi" w:hAnsiTheme="minorBidi" w:cstheme="minorBidi"/>
        </w:rPr>
        <w:t xml:space="preserve"> and regressions</w:t>
      </w:r>
      <w:r>
        <w:rPr>
          <w:rFonts w:asciiTheme="minorBidi" w:hAnsiTheme="minorBidi" w:cstheme="minorBidi"/>
          <w:lang w:val="en-US"/>
        </w:rPr>
        <w:t>.</w:t>
      </w:r>
      <w:r>
        <w:rPr>
          <w:rFonts w:asciiTheme="minorBidi" w:hAnsiTheme="minorBidi" w:cstheme="minorBidi"/>
        </w:rPr>
        <w:t xml:space="preserve"> N</w:t>
      </w:r>
      <w:r w:rsidRPr="001E7296">
        <w:rPr>
          <w:rFonts w:asciiTheme="minorBidi" w:hAnsiTheme="minorBidi" w:cstheme="minorBidi"/>
        </w:rPr>
        <w:t xml:space="preserve">ovice teacher educators </w:t>
      </w:r>
      <w:r>
        <w:rPr>
          <w:rFonts w:asciiTheme="minorBidi" w:hAnsiTheme="minorBidi" w:cstheme="minorBidi"/>
        </w:rPr>
        <w:t>often feel a lack</w:t>
      </w:r>
      <w:r w:rsidRPr="001E7296">
        <w:rPr>
          <w:rFonts w:asciiTheme="minorBidi" w:hAnsiTheme="minorBidi" w:cstheme="minorBidi"/>
        </w:rPr>
        <w:t xml:space="preserve"> </w:t>
      </w:r>
      <w:r>
        <w:rPr>
          <w:rFonts w:asciiTheme="minorBidi" w:hAnsiTheme="minorBidi" w:cstheme="minorBidi"/>
        </w:rPr>
        <w:t xml:space="preserve">of </w:t>
      </w:r>
      <w:r w:rsidRPr="001E7296">
        <w:rPr>
          <w:rFonts w:asciiTheme="minorBidi" w:hAnsiTheme="minorBidi" w:cstheme="minorBidi"/>
        </w:rPr>
        <w:t xml:space="preserve">confidence in their research skills, especially those coming </w:t>
      </w:r>
      <w:r>
        <w:rPr>
          <w:rFonts w:asciiTheme="minorBidi" w:hAnsiTheme="minorBidi" w:cstheme="minorBidi"/>
        </w:rPr>
        <w:t xml:space="preserve">to teacher education </w:t>
      </w:r>
      <w:r w:rsidRPr="001E7296">
        <w:rPr>
          <w:rFonts w:asciiTheme="minorBidi" w:hAnsiTheme="minorBidi" w:cstheme="minorBidi"/>
        </w:rPr>
        <w:t xml:space="preserve">from schools rather than from academia.  Teacher educators </w:t>
      </w:r>
      <w:r>
        <w:rPr>
          <w:rFonts w:asciiTheme="minorBidi" w:hAnsiTheme="minorBidi" w:cstheme="minorBidi"/>
        </w:rPr>
        <w:t xml:space="preserve">who are </w:t>
      </w:r>
      <w:r w:rsidRPr="001E7296">
        <w:rPr>
          <w:rFonts w:asciiTheme="minorBidi" w:hAnsiTheme="minorBidi" w:cstheme="minorBidi"/>
        </w:rPr>
        <w:t xml:space="preserve">not engaged in research, or whose studies are not published, feel undervalued.  Throughout their career, teacher educators feel the need to improve their research and academic writing skills (Czerniawski et al., 2017).  However, in practice, the </w:t>
      </w:r>
      <w:r>
        <w:rPr>
          <w:rFonts w:asciiTheme="minorBidi" w:hAnsiTheme="minorBidi" w:cstheme="minorBidi"/>
        </w:rPr>
        <w:t>number</w:t>
      </w:r>
      <w:r w:rsidRPr="001E7296">
        <w:rPr>
          <w:rFonts w:asciiTheme="minorBidi" w:hAnsiTheme="minorBidi" w:cstheme="minorBidi"/>
        </w:rPr>
        <w:t xml:space="preserve"> of teacher educators</w:t>
      </w:r>
      <w:r>
        <w:rPr>
          <w:rFonts w:asciiTheme="minorBidi" w:hAnsiTheme="minorBidi" w:cstheme="minorBidi"/>
        </w:rPr>
        <w:t xml:space="preserve"> who participate </w:t>
      </w:r>
      <w:r w:rsidRPr="001E7296">
        <w:rPr>
          <w:rFonts w:asciiTheme="minorBidi" w:hAnsiTheme="minorBidi" w:cstheme="minorBidi"/>
        </w:rPr>
        <w:t xml:space="preserve">in </w:t>
      </w:r>
      <w:r>
        <w:rPr>
          <w:rFonts w:asciiTheme="minorBidi" w:hAnsiTheme="minorBidi" w:cstheme="minorBidi"/>
        </w:rPr>
        <w:t>activities aimed at improving</w:t>
      </w:r>
      <w:r w:rsidRPr="001E7296">
        <w:rPr>
          <w:rFonts w:asciiTheme="minorBidi" w:hAnsiTheme="minorBidi" w:cstheme="minorBidi"/>
        </w:rPr>
        <w:t xml:space="preserve"> their research skills is small (</w:t>
      </w:r>
      <w:proofErr w:type="spellStart"/>
      <w:r w:rsidRPr="001E7296">
        <w:rPr>
          <w:rFonts w:asciiTheme="minorBidi" w:hAnsiTheme="minorBidi" w:cstheme="minorBidi"/>
        </w:rPr>
        <w:t>Meeus</w:t>
      </w:r>
      <w:proofErr w:type="spellEnd"/>
      <w:r w:rsidRPr="001E7296">
        <w:rPr>
          <w:rFonts w:asciiTheme="minorBidi" w:hAnsiTheme="minorBidi" w:cstheme="minorBidi"/>
        </w:rPr>
        <w:t xml:space="preserve"> et al.</w:t>
      </w:r>
      <w:r>
        <w:rPr>
          <w:rFonts w:asciiTheme="minorBidi" w:hAnsiTheme="minorBidi" w:cstheme="minorBidi"/>
        </w:rPr>
        <w:t>, 2018).  Nonetheless</w:t>
      </w:r>
      <w:r w:rsidRPr="001E7296">
        <w:rPr>
          <w:rFonts w:asciiTheme="minorBidi" w:hAnsiTheme="minorBidi" w:cstheme="minorBidi"/>
        </w:rPr>
        <w:t xml:space="preserve">, teacher educators </w:t>
      </w:r>
      <w:r>
        <w:rPr>
          <w:rFonts w:asciiTheme="minorBidi" w:hAnsiTheme="minorBidi" w:cstheme="minorBidi"/>
        </w:rPr>
        <w:t>who are active</w:t>
      </w:r>
      <w:r w:rsidRPr="001E7296">
        <w:rPr>
          <w:rFonts w:asciiTheme="minorBidi" w:hAnsiTheme="minorBidi" w:cstheme="minorBidi"/>
        </w:rPr>
        <w:t xml:space="preserve"> research</w:t>
      </w:r>
      <w:r>
        <w:rPr>
          <w:rFonts w:asciiTheme="minorBidi" w:hAnsiTheme="minorBidi" w:cstheme="minorBidi"/>
        </w:rPr>
        <w:t>ers,</w:t>
      </w:r>
      <w:r w:rsidRPr="001E7296">
        <w:rPr>
          <w:rFonts w:asciiTheme="minorBidi" w:hAnsiTheme="minorBidi" w:cstheme="minorBidi"/>
        </w:rPr>
        <w:t xml:space="preserve"> whose </w:t>
      </w:r>
      <w:r>
        <w:rPr>
          <w:rFonts w:asciiTheme="minorBidi" w:hAnsiTheme="minorBidi" w:cstheme="minorBidi"/>
        </w:rPr>
        <w:t xml:space="preserve">studies are published and whose </w:t>
      </w:r>
      <w:r w:rsidRPr="001E7296">
        <w:rPr>
          <w:rFonts w:asciiTheme="minorBidi" w:hAnsiTheme="minorBidi" w:cstheme="minorBidi"/>
        </w:rPr>
        <w:t xml:space="preserve">achievements are acknowledged describe a positive experience of </w:t>
      </w:r>
      <w:r>
        <w:rPr>
          <w:rFonts w:asciiTheme="minorBidi" w:hAnsiTheme="minorBidi" w:cstheme="minorBidi"/>
        </w:rPr>
        <w:t xml:space="preserve">professional satisfaction, </w:t>
      </w:r>
      <w:r w:rsidRPr="001E7296">
        <w:rPr>
          <w:rFonts w:asciiTheme="minorBidi" w:hAnsiTheme="minorBidi" w:cstheme="minorBidi"/>
        </w:rPr>
        <w:t>success and impact (</w:t>
      </w:r>
      <w:proofErr w:type="spellStart"/>
      <w:r w:rsidRPr="001E7296">
        <w:rPr>
          <w:rFonts w:asciiTheme="minorBidi" w:hAnsiTheme="minorBidi" w:cstheme="minorBidi"/>
        </w:rPr>
        <w:t>Ze</w:t>
      </w:r>
      <w:r>
        <w:rPr>
          <w:rFonts w:asciiTheme="minorBidi" w:hAnsiTheme="minorBidi" w:cstheme="minorBidi"/>
        </w:rPr>
        <w:t>i</w:t>
      </w:r>
      <w:r w:rsidRPr="001E7296">
        <w:rPr>
          <w:rFonts w:asciiTheme="minorBidi" w:hAnsiTheme="minorBidi" w:cstheme="minorBidi"/>
        </w:rPr>
        <w:t>chner</w:t>
      </w:r>
      <w:proofErr w:type="spellEnd"/>
      <w:r w:rsidRPr="001E7296">
        <w:rPr>
          <w:rFonts w:asciiTheme="minorBidi" w:hAnsiTheme="minorBidi" w:cstheme="minorBidi"/>
        </w:rPr>
        <w:t>, 2005; Griffiths et al., 2014; Smith, 2017).</w:t>
      </w:r>
    </w:p>
    <w:p w:rsidR="00DC611D" w:rsidRDefault="00356F3C"/>
    <w:sectPr w:rsidR="00DC611D" w:rsidSect="003616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3C"/>
    <w:rsid w:val="000855F7"/>
    <w:rsid w:val="001D37EA"/>
    <w:rsid w:val="0028142C"/>
    <w:rsid w:val="002E7FA5"/>
    <w:rsid w:val="002F0194"/>
    <w:rsid w:val="00356F3C"/>
    <w:rsid w:val="003616F6"/>
    <w:rsid w:val="005F0E59"/>
    <w:rsid w:val="005F74BE"/>
    <w:rsid w:val="007D0F5D"/>
    <w:rsid w:val="00863878"/>
    <w:rsid w:val="00A35765"/>
    <w:rsid w:val="00A4072D"/>
    <w:rsid w:val="00B22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0AFD"/>
  <w15:chartTrackingRefBased/>
  <w15:docId w15:val="{C201488E-82B5-401C-B97F-D2B3E22A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F3C"/>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6F3C"/>
    <w:rPr>
      <w:sz w:val="16"/>
      <w:szCs w:val="16"/>
    </w:rPr>
  </w:style>
  <w:style w:type="paragraph" w:styleId="a4">
    <w:name w:val="annotation text"/>
    <w:basedOn w:val="a"/>
    <w:link w:val="a5"/>
    <w:uiPriority w:val="99"/>
    <w:semiHidden/>
    <w:unhideWhenUsed/>
    <w:rsid w:val="00356F3C"/>
    <w:pPr>
      <w:bidi/>
      <w:spacing w:after="120" w:line="240" w:lineRule="auto"/>
      <w:jc w:val="both"/>
    </w:pPr>
    <w:rPr>
      <w:rFonts w:asciiTheme="majorBidi" w:hAnsiTheme="majorBidi" w:cstheme="majorBidi"/>
      <w:sz w:val="20"/>
      <w:szCs w:val="20"/>
      <w:lang w:val="en-US"/>
    </w:rPr>
  </w:style>
  <w:style w:type="character" w:customStyle="1" w:styleId="a5">
    <w:name w:val="טקסט הערה תו"/>
    <w:basedOn w:val="a0"/>
    <w:link w:val="a4"/>
    <w:uiPriority w:val="99"/>
    <w:semiHidden/>
    <w:rsid w:val="00356F3C"/>
    <w:rPr>
      <w:rFonts w:asciiTheme="majorBidi" w:hAnsiTheme="majorBidi" w:cstheme="majorBidi"/>
      <w:sz w:val="20"/>
      <w:szCs w:val="20"/>
    </w:rPr>
  </w:style>
  <w:style w:type="paragraph" w:styleId="a6">
    <w:name w:val="Balloon Text"/>
    <w:basedOn w:val="a"/>
    <w:link w:val="a7"/>
    <w:uiPriority w:val="99"/>
    <w:semiHidden/>
    <w:unhideWhenUsed/>
    <w:rsid w:val="00356F3C"/>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356F3C"/>
    <w:rPr>
      <w:rFonts w:ascii="Tahoma" w:hAnsi="Tahoma" w:cs="Tahom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4806</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חוה וילשנסקי</dc:creator>
  <cp:keywords/>
  <dc:description/>
  <cp:lastModifiedBy>חוה וילשנסקי</cp:lastModifiedBy>
  <cp:revision>1</cp:revision>
  <dcterms:created xsi:type="dcterms:W3CDTF">2020-02-03T18:06:00Z</dcterms:created>
  <dcterms:modified xsi:type="dcterms:W3CDTF">2020-02-03T18:08:00Z</dcterms:modified>
</cp:coreProperties>
</file>