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4595E" w:rsidRPr="00655704" w:rsidRDefault="00856DD4" w:rsidP="00655704">
      <w:pPr>
        <w:pStyle w:val="Heading1"/>
        <w:pBdr>
          <w:bottom w:val="single" w:sz="12" w:space="1" w:color="auto"/>
        </w:pBdr>
        <w:tabs>
          <w:tab w:val="center" w:pos="5040"/>
        </w:tabs>
        <w:spacing w:before="240" w:after="120" w:line="240" w:lineRule="auto"/>
        <w:rPr>
          <w:rFonts w:ascii="Garamond" w:hAnsi="Garamond" w:cs="Cardo"/>
          <w:color w:val="969699"/>
          <w:sz w:val="28"/>
          <w:szCs w:val="28"/>
          <w:u w:val="none"/>
        </w:rPr>
      </w:pP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 xml:space="preserve">Translator &amp; Interpreter </w:t>
      </w:r>
      <w:r w:rsidR="00AE7968" w:rsidRPr="00655704">
        <w:rPr>
          <w:rFonts w:ascii="Garamond" w:hAnsi="Garamond" w:cs="Cardo"/>
          <w:color w:val="969699"/>
          <w:sz w:val="28"/>
          <w:szCs w:val="28"/>
          <w:u w:val="none"/>
        </w:rPr>
        <w:tab/>
      </w:r>
      <w:r w:rsidR="00AE7968" w:rsidRPr="00655704">
        <w:rPr>
          <w:rFonts w:ascii="Garamond" w:hAnsi="Garamond" w:cs="Cardo"/>
          <w:color w:val="969699"/>
          <w:sz w:val="28"/>
          <w:szCs w:val="28"/>
          <w:u w:val="none"/>
        </w:rPr>
        <w:tab/>
      </w: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>December 2012-Present</w:t>
      </w:r>
    </w:p>
    <w:p w:rsidR="006F0859" w:rsidRPr="00E6049E" w:rsidRDefault="006F0859" w:rsidP="006F0859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Calamus Translations, LLC</w:t>
      </w:r>
      <w:r w:rsidRPr="00E6049E">
        <w:rPr>
          <w:rFonts w:ascii="Garamond" w:hAnsi="Garamond" w:cs="Cardo"/>
          <w:b/>
          <w:color w:val="000000" w:themeColor="text1"/>
        </w:rPr>
        <w:tab/>
        <w:t>Chicago, IL</w:t>
      </w:r>
    </w:p>
    <w:p w:rsidR="00060AAF" w:rsidRPr="004B474D" w:rsidRDefault="00310877" w:rsidP="00BC19E8">
      <w:pPr>
        <w:tabs>
          <w:tab w:val="right" w:pos="10080"/>
        </w:tabs>
        <w:rPr>
          <w:rFonts w:ascii="Garamond" w:hAnsi="Garamond" w:cs="Cardo"/>
          <w:b/>
          <w:i/>
          <w:iCs/>
          <w:color w:val="000000" w:themeColor="text1"/>
        </w:rPr>
      </w:pPr>
      <w:r w:rsidRPr="004B474D">
        <w:rPr>
          <w:rFonts w:ascii="Garamond" w:hAnsi="Garamond" w:cs="Cardo"/>
          <w:b/>
          <w:i/>
          <w:iCs/>
          <w:color w:val="000000" w:themeColor="text1"/>
        </w:rPr>
        <w:t>Translator</w:t>
      </w:r>
      <w:r w:rsidRPr="004B474D">
        <w:rPr>
          <w:rFonts w:ascii="Garamond" w:hAnsi="Garamond" w:cs="Cardo"/>
          <w:b/>
          <w:i/>
          <w:iCs/>
          <w:color w:val="000000" w:themeColor="text1"/>
        </w:rPr>
        <w:tab/>
        <w:t xml:space="preserve"> </w:t>
      </w:r>
    </w:p>
    <w:p w:rsidR="00AF1791" w:rsidRPr="004B474D" w:rsidRDefault="00C865E0" w:rsidP="009F46F4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Deliver impeccable native English </w:t>
      </w:r>
      <w:r w:rsidR="00C14D60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translations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from </w:t>
      </w:r>
      <w:r w:rsidR="00AF179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Arabic, </w:t>
      </w:r>
      <w:r w:rsidR="00F0311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French, Hebrew, Portuguese, and </w:t>
      </w:r>
      <w:r w:rsidR="00AF179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Spanish</w:t>
      </w:r>
      <w:r w:rsidR="00C14D60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sources</w:t>
      </w:r>
    </w:p>
    <w:p w:rsidR="00856DD4" w:rsidRPr="004B474D" w:rsidRDefault="00C865E0" w:rsidP="00AD799C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Meet linguistic needs of n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otable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global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clients: </w:t>
      </w:r>
      <w:r w:rsidR="00244B5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Al Jazeera,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Consumer Financial Protection 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Bureau, </w:t>
      </w:r>
      <w:r w:rsidR="00AD799C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Department of State, 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Dubai Courts, </w:t>
      </w:r>
      <w:r w:rsidR="006748E8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GlaxoSmithKline, 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INFRAERO,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="00244B5C" w:rsidRPr="00244B5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Israel Electric Corporation</w:t>
      </w:r>
      <w:r w:rsidR="00244B5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</w:t>
      </w:r>
      <w:r w:rsidR="006748E8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Israel Ministry of Economy,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Kuwait Ministry of Defense, Monsanto, National Labor Relations Board, </w:t>
      </w:r>
      <w:r w:rsidR="00AD799C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New York Times, </w:t>
      </w:r>
      <w:r w:rsidR="008F275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PDVSA,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PEMEX, </w:t>
      </w:r>
      <w:r w:rsidR="009F46F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Petrobras, </w:t>
      </w:r>
      <w:r w:rsidR="00F1296E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Salon,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Securities and Exchange Commission of Brazil, </w:t>
      </w:r>
      <w:proofErr w:type="spellStart"/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Sonangol</w:t>
      </w:r>
      <w:proofErr w:type="spellEnd"/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</w:t>
      </w:r>
      <w:proofErr w:type="spellStart"/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StateFarm</w:t>
      </w:r>
      <w:proofErr w:type="spellEnd"/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Voith</w:t>
      </w:r>
    </w:p>
    <w:p w:rsidR="00C865E0" w:rsidRPr="004B474D" w:rsidRDefault="00C865E0" w:rsidP="00C865E0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Specializing in: law, politics, life sciences, and engineering</w:t>
      </w:r>
    </w:p>
    <w:p w:rsidR="00856DD4" w:rsidRPr="004B474D" w:rsidRDefault="00C865E0" w:rsidP="00856DD4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Experienced in specific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subfields: oil, gas, medical </w:t>
      </w:r>
      <w:r w:rsidR="002E778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instruments, </w:t>
      </w:r>
      <w:r w:rsidR="00481D5D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automotive, aviation, </w:t>
      </w:r>
      <w:r w:rsidR="002E778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civil / construction engineering,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agriculture, biology, botany, ecology, soil science, earth sciences, geology, IT, oncology, tenders, family law, contract law, constitutional law, </w:t>
      </w:r>
      <w:r w:rsidR="006748E8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labor law,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inheritance, </w:t>
      </w:r>
      <w:r w:rsidR="006748E8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real estate,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politics, international development, anti-terrorism, human resources, 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finance, accounting, non-profits, 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corporate governance</w:t>
      </w:r>
    </w:p>
    <w:p w:rsidR="00856DD4" w:rsidRPr="004B474D" w:rsidRDefault="00BF4502" w:rsidP="00856DD4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Efficiently translate with Computer-Aided Translation (CAT)</w:t>
      </w:r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tools including Trados, </w:t>
      </w:r>
      <w:proofErr w:type="spellStart"/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MemoQ</w:t>
      </w:r>
      <w:proofErr w:type="spellEnd"/>
      <w:r w:rsidR="00856DD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and Across</w:t>
      </w:r>
    </w:p>
    <w:p w:rsidR="00856DD4" w:rsidRPr="004B474D" w:rsidRDefault="00856DD4" w:rsidP="00AE7968">
      <w:pPr>
        <w:tabs>
          <w:tab w:val="right" w:pos="10080"/>
        </w:tabs>
        <w:spacing w:before="120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iCs/>
          <w:color w:val="000000" w:themeColor="text1"/>
        </w:rPr>
        <w:t>Interpreter</w:t>
      </w:r>
    </w:p>
    <w:p w:rsidR="00490638" w:rsidRPr="004B474D" w:rsidRDefault="00D73502" w:rsidP="00B90B2E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Deliver fluent and accurate </w:t>
      </w:r>
      <w:r w:rsidR="00DA3DAF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Arabic ↔</w:t>
      </w:r>
      <w:r w:rsidR="00AF179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English </w:t>
      </w:r>
      <w:r w:rsidR="00DA3DAF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↔</w:t>
      </w:r>
      <w:r w:rsidR="00AF179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Spanish</w:t>
      </w:r>
      <w:r w:rsidR="00AE2C83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interpreting: legal, medical, escort, liaison, whisper</w:t>
      </w:r>
    </w:p>
    <w:p w:rsidR="00BF4502" w:rsidRPr="004B474D" w:rsidRDefault="00BF4502" w:rsidP="00B90B2E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Experienced in specific settings: depositions, civil court proceedings, </w:t>
      </w:r>
      <w:r w:rsidR="002E778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workers' compensation,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board meetings, primary care, specialty care, physical therapy</w:t>
      </w:r>
      <w:r w:rsidR="002E778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independent medical evaluation</w:t>
      </w:r>
    </w:p>
    <w:p w:rsidR="00060AAF" w:rsidRPr="00655704" w:rsidRDefault="00856DD4" w:rsidP="00655704">
      <w:pPr>
        <w:pStyle w:val="Heading1"/>
        <w:pBdr>
          <w:bottom w:val="single" w:sz="12" w:space="1" w:color="auto"/>
        </w:pBdr>
        <w:spacing w:before="240" w:after="120" w:line="240" w:lineRule="auto"/>
        <w:jc w:val="center"/>
        <w:rPr>
          <w:rFonts w:ascii="Garamond" w:hAnsi="Garamond" w:cs="Cardo"/>
          <w:color w:val="969699"/>
          <w:sz w:val="28"/>
          <w:szCs w:val="28"/>
          <w:u w:val="none"/>
        </w:rPr>
      </w:pP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>Previous Work History</w:t>
      </w:r>
    </w:p>
    <w:p w:rsidR="009F46F4" w:rsidRPr="00E6049E" w:rsidRDefault="009F46F4" w:rsidP="009F46F4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United States Department of State</w:t>
      </w:r>
      <w:r w:rsidRPr="00E6049E">
        <w:rPr>
          <w:rFonts w:ascii="Garamond" w:hAnsi="Garamond" w:cs="Cardo"/>
          <w:b/>
          <w:color w:val="000000" w:themeColor="text1"/>
        </w:rPr>
        <w:tab/>
        <w:t>Washington, DC</w:t>
      </w:r>
    </w:p>
    <w:p w:rsidR="009F46F4" w:rsidRPr="004B474D" w:rsidRDefault="009F46F4" w:rsidP="009F46F4">
      <w:pPr>
        <w:tabs>
          <w:tab w:val="right" w:pos="10080"/>
        </w:tabs>
        <w:rPr>
          <w:rFonts w:ascii="Garamond" w:hAnsi="Garamond" w:cs="Cardo"/>
          <w:b/>
          <w:i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Arabic-English Translation Fellow</w:t>
      </w: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ab/>
      </w:r>
      <w:r w:rsidR="00302D79" w:rsidRPr="004B474D">
        <w:rPr>
          <w:rFonts w:ascii="Garamond" w:hAnsi="Garamond" w:cs="Cardo"/>
          <w:b/>
          <w:color w:val="000000" w:themeColor="text1"/>
          <w:sz w:val="22"/>
          <w:szCs w:val="22"/>
        </w:rPr>
        <w:t>January 2016</w:t>
      </w:r>
      <w:r w:rsidRPr="004B474D">
        <w:rPr>
          <w:rFonts w:ascii="Garamond" w:hAnsi="Garamond" w:cs="Cardo"/>
          <w:b/>
          <w:color w:val="000000" w:themeColor="text1"/>
          <w:sz w:val="22"/>
          <w:szCs w:val="22"/>
        </w:rPr>
        <w:t>-April 201</w:t>
      </w:r>
      <w:r w:rsidR="00302D79" w:rsidRPr="004B474D">
        <w:rPr>
          <w:rFonts w:ascii="Garamond" w:hAnsi="Garamond" w:cs="Cardo"/>
          <w:b/>
          <w:color w:val="000000" w:themeColor="text1"/>
          <w:sz w:val="22"/>
          <w:szCs w:val="22"/>
        </w:rPr>
        <w:t>6</w:t>
      </w:r>
    </w:p>
    <w:p w:rsidR="009F46F4" w:rsidRPr="004B474D" w:rsidRDefault="009F46F4" w:rsidP="00302D79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</w:t>
      </w:r>
      <w:r w:rsidR="00302D7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losely c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ollaborated </w:t>
      </w:r>
      <w:r w:rsidR="00302D7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in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 team of 3 staff </w:t>
      </w:r>
      <w:r w:rsidR="00302D7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Arabic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translators to meet the di</w:t>
      </w:r>
      <w:r w:rsidR="002168F8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verse needs of State Department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bureaus worldwide</w:t>
      </w:r>
    </w:p>
    <w:p w:rsidR="009F46F4" w:rsidRPr="004B474D" w:rsidRDefault="009F46F4" w:rsidP="009F46F4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Reviewed work of outside contractors to ensure it met quality standards</w:t>
      </w:r>
    </w:p>
    <w:p w:rsidR="009F46F4" w:rsidRPr="004B474D" w:rsidRDefault="009F46F4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A4595E" w:rsidRPr="004B474D" w:rsidRDefault="00310877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  <w:lang w:val="es-MX"/>
        </w:rPr>
      </w:pPr>
      <w:r w:rsidRPr="004B474D">
        <w:rPr>
          <w:rFonts w:ascii="Garamond" w:hAnsi="Garamond" w:cs="Cardo"/>
          <w:b/>
          <w:color w:val="000000" w:themeColor="text1"/>
          <w:lang w:val="es-MX"/>
        </w:rPr>
        <w:t>La</w:t>
      </w:r>
      <w:r w:rsidR="00EA2D81" w:rsidRPr="004B474D">
        <w:rPr>
          <w:rFonts w:ascii="Garamond" w:hAnsi="Garamond" w:cs="Cardo"/>
          <w:b/>
          <w:color w:val="000000" w:themeColor="text1"/>
          <w:lang w:val="es-MX"/>
        </w:rPr>
        <w:t xml:space="preserve"> Universidad Nacional Autónoma d</w:t>
      </w:r>
      <w:r w:rsidRPr="004B474D">
        <w:rPr>
          <w:rFonts w:ascii="Garamond" w:hAnsi="Garamond" w:cs="Cardo"/>
          <w:b/>
          <w:color w:val="000000" w:themeColor="text1"/>
          <w:lang w:val="es-MX"/>
        </w:rPr>
        <w:t>e México</w:t>
      </w:r>
      <w:r w:rsidRPr="004B474D">
        <w:rPr>
          <w:rFonts w:ascii="Garamond" w:hAnsi="Garamond" w:cs="Cardo"/>
          <w:b/>
          <w:color w:val="000000" w:themeColor="text1"/>
          <w:lang w:val="es-MX"/>
        </w:rPr>
        <w:tab/>
      </w:r>
      <w:r w:rsidR="00A4595E" w:rsidRPr="004B474D">
        <w:rPr>
          <w:rFonts w:ascii="Garamond" w:hAnsi="Garamond" w:cs="Cardo"/>
          <w:b/>
          <w:color w:val="000000" w:themeColor="text1"/>
          <w:lang w:val="es-MX"/>
        </w:rPr>
        <w:t>Chicago, IL</w:t>
      </w:r>
    </w:p>
    <w:p w:rsidR="00A4595E" w:rsidRPr="004B474D" w:rsidRDefault="00A4595E" w:rsidP="00BC19E8">
      <w:pPr>
        <w:tabs>
          <w:tab w:val="right" w:pos="10080"/>
        </w:tabs>
        <w:rPr>
          <w:rFonts w:ascii="Garamond" w:hAnsi="Garamond" w:cs="Cardo"/>
          <w:b/>
          <w:i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English Department Chair</w:t>
      </w: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ab/>
      </w:r>
      <w:r w:rsidRPr="004B474D">
        <w:rPr>
          <w:rFonts w:ascii="Garamond" w:hAnsi="Garamond" w:cs="Cardo"/>
          <w:b/>
          <w:color w:val="000000" w:themeColor="text1"/>
          <w:sz w:val="22"/>
          <w:szCs w:val="22"/>
        </w:rPr>
        <w:t>April 2012-</w:t>
      </w:r>
      <w:r w:rsidR="00060AAF" w:rsidRPr="004B474D">
        <w:rPr>
          <w:rFonts w:ascii="Garamond" w:hAnsi="Garamond" w:cs="Cardo"/>
          <w:b/>
          <w:color w:val="000000" w:themeColor="text1"/>
          <w:sz w:val="22"/>
          <w:szCs w:val="22"/>
        </w:rPr>
        <w:t>December 2012</w:t>
      </w:r>
    </w:p>
    <w:p w:rsidR="00A4595E" w:rsidRPr="004B474D" w:rsidRDefault="00A4595E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Coordinated </w:t>
      </w:r>
      <w:r w:rsidR="00D2703E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and managed a teaching staff of up to a dozen</w:t>
      </w:r>
    </w:p>
    <w:p w:rsidR="00A4595E" w:rsidRPr="004B474D" w:rsidRDefault="005806C9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Oversaw the creation of</w:t>
      </w:r>
      <w:r w:rsidR="00A4595E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numerous new programs </w:t>
      </w:r>
      <w:r w:rsidR="00DB671C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such as English for Psychologists and Architects</w:t>
      </w:r>
    </w:p>
    <w:p w:rsidR="00A4595E" w:rsidRPr="004B474D" w:rsidRDefault="00A4595E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Trained ESL interns and helped them </w:t>
      </w:r>
      <w:r w:rsidR="005806C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succeed in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their first experiences teaching</w:t>
      </w:r>
    </w:p>
    <w:p w:rsidR="00DB671C" w:rsidRPr="004B474D" w:rsidRDefault="00DB671C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Coordinated the design of cou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rses for an online TEFL program</w:t>
      </w:r>
    </w:p>
    <w:p w:rsidR="00DB671C" w:rsidRPr="004B474D" w:rsidRDefault="00DB671C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Designed new courses: English Idioms I, Accent Reduction I, 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and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English Di</w:t>
      </w:r>
      <w:r w:rsidR="005806C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alectology and Sociolingu</w:t>
      </w:r>
      <w:r w:rsidR="00F2749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istics</w:t>
      </w:r>
    </w:p>
    <w:p w:rsidR="00A4595E" w:rsidRPr="004B474D" w:rsidRDefault="00A4595E" w:rsidP="00BC19E8">
      <w:pPr>
        <w:tabs>
          <w:tab w:val="right" w:pos="10080"/>
        </w:tabs>
        <w:rPr>
          <w:rFonts w:ascii="Garamond" w:hAnsi="Garamond" w:cs="Cardo"/>
          <w:b/>
          <w:i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English Curriculum Designer and Teacher</w:t>
      </w: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ab/>
      </w:r>
      <w:r w:rsidRPr="004B474D">
        <w:rPr>
          <w:rFonts w:ascii="Garamond" w:hAnsi="Garamond" w:cs="Cardo"/>
          <w:b/>
          <w:color w:val="000000" w:themeColor="text1"/>
          <w:sz w:val="22"/>
          <w:szCs w:val="22"/>
        </w:rPr>
        <w:t>June 2011-December 2011</w:t>
      </w:r>
      <w:r w:rsidR="002D0836" w:rsidRPr="004B474D">
        <w:rPr>
          <w:rFonts w:ascii="Garamond" w:hAnsi="Garamond" w:cs="Cardo"/>
          <w:b/>
          <w:color w:val="000000" w:themeColor="text1"/>
          <w:sz w:val="22"/>
          <w:szCs w:val="22"/>
        </w:rPr>
        <w:t>; June 2013-January 2014</w:t>
      </w:r>
    </w:p>
    <w:p w:rsidR="00A4595E" w:rsidRPr="004B474D" w:rsidRDefault="00A4595E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/>
          <w:i/>
          <w:color w:val="000000" w:themeColor="text1"/>
          <w:sz w:val="20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Designed</w:t>
      </w:r>
      <w:r w:rsidRPr="004B474D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curricula for English </w:t>
      </w:r>
      <w:r w:rsidR="007E278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for Specific Purposes classes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="005806C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in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law and dentistry</w:t>
      </w:r>
      <w:r w:rsidR="002D0836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as well as English Morphosyntax</w:t>
      </w:r>
    </w:p>
    <w:p w:rsidR="00A4595E" w:rsidRPr="004B474D" w:rsidRDefault="00A4595E" w:rsidP="00310877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A4595E" w:rsidRPr="004B474D" w:rsidRDefault="00310877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Purdue University Calumet</w:t>
      </w:r>
      <w:r w:rsidRPr="004B474D">
        <w:rPr>
          <w:rFonts w:ascii="Garamond" w:hAnsi="Garamond" w:cs="Cardo"/>
          <w:b/>
          <w:color w:val="000000" w:themeColor="text1"/>
        </w:rPr>
        <w:tab/>
        <w:t>Hammond, I</w:t>
      </w:r>
      <w:r w:rsidR="00F27496" w:rsidRPr="004B474D">
        <w:rPr>
          <w:rFonts w:ascii="Garamond" w:hAnsi="Garamond" w:cs="Cardo"/>
          <w:b/>
          <w:color w:val="000000" w:themeColor="text1"/>
        </w:rPr>
        <w:t>N</w:t>
      </w:r>
    </w:p>
    <w:p w:rsidR="00A4595E" w:rsidRPr="004B474D" w:rsidRDefault="00A4595E" w:rsidP="00BC19E8">
      <w:pPr>
        <w:tabs>
          <w:tab w:val="right" w:pos="10080"/>
        </w:tabs>
        <w:rPr>
          <w:rFonts w:ascii="Garamond" w:hAnsi="Garamond" w:cs="Cardo"/>
          <w:b/>
          <w:i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English Lecturer</w:t>
      </w: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ab/>
      </w:r>
      <w:r w:rsidRPr="004B474D">
        <w:rPr>
          <w:rFonts w:ascii="Garamond" w:hAnsi="Garamond" w:cs="Cardo"/>
          <w:b/>
          <w:color w:val="000000" w:themeColor="text1"/>
          <w:sz w:val="22"/>
          <w:szCs w:val="22"/>
        </w:rPr>
        <w:t>January 2012-May 2012</w:t>
      </w:r>
    </w:p>
    <w:p w:rsidR="00A4595E" w:rsidRPr="004B474D" w:rsidRDefault="00D2703E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lastRenderedPageBreak/>
        <w:t>Taught courses to prepare foreign students to succeed in an American English-language academic environment</w:t>
      </w:r>
    </w:p>
    <w:p w:rsidR="002D0836" w:rsidRPr="004B474D" w:rsidRDefault="002D0836" w:rsidP="002D0836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2D0836" w:rsidRPr="004B474D" w:rsidRDefault="002D0836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America-Mideast Educational and Training Services, Inc (AMIDEAST)</w:t>
      </w:r>
      <w:r w:rsidRPr="004B474D">
        <w:rPr>
          <w:rFonts w:ascii="Garamond" w:hAnsi="Garamond" w:cs="Cardo"/>
          <w:b/>
          <w:color w:val="000000" w:themeColor="text1"/>
        </w:rPr>
        <w:tab/>
        <w:t>Cairo, Egypt</w:t>
      </w:r>
    </w:p>
    <w:p w:rsidR="002D0836" w:rsidRPr="004B474D" w:rsidRDefault="00F04265" w:rsidP="00BC19E8">
      <w:pPr>
        <w:tabs>
          <w:tab w:val="right" w:pos="10080"/>
        </w:tabs>
        <w:rPr>
          <w:rFonts w:ascii="Garamond" w:hAnsi="Garamond" w:cs="Cardo"/>
          <w:b/>
          <w:i/>
          <w:color w:val="000000" w:themeColor="text1"/>
          <w:sz w:val="20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Teachers of Critical Languages Program, Selection Committee Member</w:t>
      </w:r>
      <w:r w:rsidRPr="004B474D">
        <w:rPr>
          <w:rFonts w:ascii="Garamond" w:hAnsi="Garamond" w:cs="Cardo"/>
          <w:b/>
          <w:i/>
          <w:color w:val="000000" w:themeColor="text1"/>
          <w:sz w:val="20"/>
        </w:rPr>
        <w:t xml:space="preserve"> </w:t>
      </w:r>
      <w:r w:rsidR="002D0836"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="002D0836" w:rsidRPr="004B474D">
        <w:rPr>
          <w:rFonts w:ascii="Garamond" w:hAnsi="Garamond" w:cs="Cardo"/>
          <w:b/>
          <w:color w:val="000000" w:themeColor="text1"/>
          <w:sz w:val="22"/>
          <w:szCs w:val="22"/>
        </w:rPr>
        <w:t>May 2011</w:t>
      </w:r>
    </w:p>
    <w:p w:rsidR="002D0836" w:rsidRPr="004B474D" w:rsidRDefault="002D0836" w:rsidP="002D0836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Collaborated with a team of a dozen educators to select grant recipients to travel to the US and teach Arabic</w:t>
      </w:r>
    </w:p>
    <w:p w:rsidR="00BC19E8" w:rsidRPr="004B474D" w:rsidRDefault="00BC19E8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Successfully bridged cultural divides between Egyptian and American working styles</w:t>
      </w:r>
    </w:p>
    <w:p w:rsidR="002D0836" w:rsidRPr="004B474D" w:rsidRDefault="002D0836" w:rsidP="002D0836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Interviewed candidates in English, Standard Arabic, and Egyptian Arabic</w:t>
      </w:r>
    </w:p>
    <w:p w:rsidR="00D2703E" w:rsidRPr="004B474D" w:rsidRDefault="00D2703E" w:rsidP="00310877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A4595E" w:rsidRPr="004B474D" w:rsidRDefault="00EA2D81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University o</w:t>
      </w:r>
      <w:r w:rsidR="00310877" w:rsidRPr="004B474D">
        <w:rPr>
          <w:rFonts w:ascii="Garamond" w:hAnsi="Garamond" w:cs="Cardo"/>
          <w:b/>
          <w:color w:val="000000" w:themeColor="text1"/>
        </w:rPr>
        <w:t>f Michigan</w:t>
      </w:r>
      <w:r w:rsidR="00310877" w:rsidRPr="004B474D">
        <w:rPr>
          <w:rFonts w:ascii="Garamond" w:hAnsi="Garamond" w:cs="Cardo"/>
          <w:b/>
          <w:color w:val="000000" w:themeColor="text1"/>
        </w:rPr>
        <w:tab/>
      </w:r>
      <w:r w:rsidR="00A4595E" w:rsidRPr="004B474D">
        <w:rPr>
          <w:rFonts w:ascii="Garamond" w:hAnsi="Garamond" w:cs="Cardo"/>
          <w:b/>
          <w:color w:val="000000" w:themeColor="text1"/>
        </w:rPr>
        <w:t>Ann Arbor, MI</w:t>
      </w:r>
    </w:p>
    <w:p w:rsidR="00A4595E" w:rsidRPr="004B474D" w:rsidRDefault="00A4595E" w:rsidP="00BC19E8">
      <w:pPr>
        <w:tabs>
          <w:tab w:val="right" w:pos="10080"/>
        </w:tabs>
        <w:rPr>
          <w:rFonts w:ascii="Garamond" w:hAnsi="Garamond" w:cs="Cardo"/>
          <w:b/>
          <w:i/>
          <w:color w:val="000000" w:themeColor="text1"/>
          <w:sz w:val="20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Graduate Student Instructor Arabic 101-2</w:t>
      </w:r>
      <w:r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Pr="004B474D">
        <w:rPr>
          <w:rFonts w:ascii="Garamond" w:hAnsi="Garamond" w:cs="Cardo"/>
          <w:b/>
          <w:color w:val="000000" w:themeColor="text1"/>
          <w:sz w:val="22"/>
          <w:szCs w:val="22"/>
        </w:rPr>
        <w:t>September 2009-May 2010</w:t>
      </w:r>
    </w:p>
    <w:p w:rsidR="00A4595E" w:rsidRPr="004B474D" w:rsidRDefault="00A4595E" w:rsidP="00310877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Primary instructor for first-year Modern Standard Arabic, responsible for all aspects of the course, including syllabus design, lesson plans, grading,</w:t>
      </w:r>
      <w:r w:rsidR="00D2703E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and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test-writing</w:t>
      </w:r>
    </w:p>
    <w:p w:rsidR="00BD3BBA" w:rsidRPr="00655704" w:rsidRDefault="00310877" w:rsidP="00655704">
      <w:pPr>
        <w:pStyle w:val="Heading1"/>
        <w:pBdr>
          <w:bottom w:val="single" w:sz="12" w:space="1" w:color="auto"/>
        </w:pBdr>
        <w:spacing w:before="240" w:after="120" w:line="240" w:lineRule="auto"/>
        <w:jc w:val="center"/>
        <w:rPr>
          <w:rFonts w:ascii="Garamond" w:hAnsi="Garamond" w:cs="Cardo"/>
          <w:color w:val="969699"/>
          <w:sz w:val="28"/>
          <w:szCs w:val="28"/>
          <w:u w:val="none"/>
        </w:rPr>
      </w:pP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>Education</w:t>
      </w:r>
    </w:p>
    <w:p w:rsidR="00D478DD" w:rsidRPr="004B474D" w:rsidRDefault="00310877" w:rsidP="00BC19E8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Center for Arabic Studies Abroad</w:t>
      </w:r>
      <w:r w:rsidR="00D478DD" w:rsidRPr="004B474D">
        <w:rPr>
          <w:rFonts w:ascii="Garamond" w:hAnsi="Garamond" w:cs="Cardo"/>
          <w:color w:val="000000" w:themeColor="text1"/>
        </w:rPr>
        <w:tab/>
      </w:r>
      <w:r w:rsidR="00D478DD" w:rsidRPr="004B474D">
        <w:rPr>
          <w:rFonts w:ascii="Garamond" w:hAnsi="Garamond" w:cs="Cardo"/>
          <w:b/>
          <w:color w:val="000000" w:themeColor="text1"/>
        </w:rPr>
        <w:t>Damascus, Syria and Cairo, Egypt</w:t>
      </w:r>
    </w:p>
    <w:p w:rsidR="00D478DD" w:rsidRPr="004B474D" w:rsidRDefault="00DA3DAF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Participant</w:t>
      </w:r>
      <w:r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="00D2703E"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201</w:t>
      </w:r>
      <w:r w:rsidR="00D478DD"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1</w:t>
      </w:r>
    </w:p>
    <w:p w:rsidR="00D478DD" w:rsidRPr="004B474D" w:rsidRDefault="00D2703E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Coursework in Arabic </w:t>
      </w:r>
      <w:r w:rsidR="00B90B2E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↔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English translation</w:t>
      </w:r>
      <w:r w:rsidR="004D76E3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and interpretation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Arabic literature, Syrian dialect, and Egyptian dialect</w:t>
      </w:r>
      <w:r w:rsidR="00F0311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at the University of Damascus and the American University in Cairo</w:t>
      </w:r>
    </w:p>
    <w:p w:rsidR="00D2703E" w:rsidRPr="004B474D" w:rsidRDefault="00D2703E" w:rsidP="00BC19E8">
      <w:pPr>
        <w:tabs>
          <w:tab w:val="right" w:pos="10080"/>
        </w:tabs>
        <w:ind w:left="360"/>
        <w:rPr>
          <w:rFonts w:ascii="Garamond" w:hAnsi="Garamond"/>
          <w:b/>
          <w:i/>
          <w:color w:val="000000" w:themeColor="text1"/>
          <w:sz w:val="20"/>
        </w:rPr>
      </w:pPr>
    </w:p>
    <w:p w:rsidR="00D12921" w:rsidRPr="004B474D" w:rsidRDefault="00310877" w:rsidP="00BC19E8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The University of Michigan</w:t>
      </w:r>
      <w:r w:rsidR="00D12921" w:rsidRPr="004B474D">
        <w:rPr>
          <w:rFonts w:ascii="Garamond" w:hAnsi="Garamond" w:cs="Cardo"/>
          <w:color w:val="000000" w:themeColor="text1"/>
        </w:rPr>
        <w:tab/>
      </w:r>
      <w:r w:rsidR="009E3197" w:rsidRPr="004B474D">
        <w:rPr>
          <w:rFonts w:ascii="Garamond" w:hAnsi="Garamond" w:cs="Cardo"/>
          <w:b/>
          <w:color w:val="000000" w:themeColor="text1"/>
        </w:rPr>
        <w:t>Ann Arbor, MI</w:t>
      </w:r>
    </w:p>
    <w:p w:rsidR="00D12921" w:rsidRPr="004B474D" w:rsidRDefault="009E3197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Master of Arts in Teaching Arabic as a Foreign Language</w:t>
      </w:r>
      <w:r w:rsidR="00D12921"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2010</w:t>
      </w:r>
    </w:p>
    <w:p w:rsidR="00F27496" w:rsidRPr="004B474D" w:rsidRDefault="00A218C8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Foreign Language and Area Studies Fellowship for 2008-2009</w:t>
      </w:r>
      <w:r w:rsidR="000F32B0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</w:p>
    <w:p w:rsidR="00D12921" w:rsidRPr="004B474D" w:rsidRDefault="000F32B0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Summer 2009</w:t>
      </w:r>
      <w:r w:rsidR="003E058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at the Middlebury Arabic School</w:t>
      </w:r>
    </w:p>
    <w:p w:rsidR="00F03111" w:rsidRPr="004B474D" w:rsidRDefault="00F03111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Coursework in Arabic and Hebrew language and literature</w:t>
      </w:r>
    </w:p>
    <w:p w:rsidR="00F03111" w:rsidRPr="004B474D" w:rsidRDefault="00F03111" w:rsidP="00F03111">
      <w:p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:rsidR="00F03111" w:rsidRPr="004B474D" w:rsidRDefault="00F03111" w:rsidP="00F03111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 xml:space="preserve">Beit </w:t>
      </w:r>
      <w:proofErr w:type="spellStart"/>
      <w:r w:rsidRPr="004B474D">
        <w:rPr>
          <w:rFonts w:ascii="Garamond" w:hAnsi="Garamond" w:cs="Cardo"/>
          <w:b/>
          <w:color w:val="000000" w:themeColor="text1"/>
        </w:rPr>
        <w:t>Ha’am</w:t>
      </w:r>
      <w:proofErr w:type="spellEnd"/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color w:val="000000" w:themeColor="text1"/>
        </w:rPr>
        <w:t>Jerusalem, IL</w:t>
      </w:r>
    </w:p>
    <w:p w:rsidR="00F03111" w:rsidRPr="004B474D" w:rsidRDefault="00F03111" w:rsidP="00F03111">
      <w:pPr>
        <w:tabs>
          <w:tab w:val="right" w:pos="10080"/>
        </w:tabs>
        <w:rPr>
          <w:rFonts w:ascii="Garamond" w:hAnsi="Garamond" w:cs="Cardo"/>
          <w:b/>
          <w:color w:val="000000" w:themeColor="text1"/>
          <w:sz w:val="22"/>
          <w:szCs w:val="22"/>
        </w:rPr>
      </w:pPr>
      <w:proofErr w:type="spellStart"/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Ulpan</w:t>
      </w:r>
      <w:proofErr w:type="spellEnd"/>
      <w:r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Pr="004B474D">
        <w:rPr>
          <w:rFonts w:ascii="Garamond" w:hAnsi="Garamond" w:cs="Cardo"/>
          <w:b/>
          <w:iCs/>
          <w:color w:val="000000" w:themeColor="text1"/>
          <w:sz w:val="20"/>
        </w:rPr>
        <w:t xml:space="preserve">July, </w:t>
      </w:r>
      <w:r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2008</w:t>
      </w:r>
    </w:p>
    <w:p w:rsidR="00F03111" w:rsidRPr="004B474D" w:rsidRDefault="00062C34" w:rsidP="00F03111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Hebrew as a Foreign Language, </w:t>
      </w:r>
      <w:r w:rsidR="00F03111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Level A </w:t>
      </w:r>
    </w:p>
    <w:p w:rsidR="000F32B0" w:rsidRPr="004B474D" w:rsidRDefault="000F32B0" w:rsidP="00310877">
      <w:pPr>
        <w:tabs>
          <w:tab w:val="right" w:pos="10080"/>
        </w:tabs>
        <w:rPr>
          <w:rFonts w:ascii="Garamond" w:hAnsi="Garamond"/>
          <w:b/>
          <w:color w:val="000000" w:themeColor="text1"/>
          <w:sz w:val="22"/>
          <w:szCs w:val="22"/>
        </w:rPr>
      </w:pPr>
    </w:p>
    <w:p w:rsidR="00BD3BBA" w:rsidRPr="004B474D" w:rsidRDefault="00310877" w:rsidP="00BC19E8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The University of Chicago</w:t>
      </w:r>
      <w:r w:rsidR="00BD3BBA" w:rsidRPr="004B474D">
        <w:rPr>
          <w:rFonts w:ascii="Garamond" w:hAnsi="Garamond" w:cs="Cardo"/>
          <w:color w:val="000000" w:themeColor="text1"/>
        </w:rPr>
        <w:tab/>
      </w:r>
      <w:proofErr w:type="spellStart"/>
      <w:r w:rsidR="00BD3BBA" w:rsidRPr="004B474D">
        <w:rPr>
          <w:rFonts w:ascii="Garamond" w:hAnsi="Garamond" w:cs="Cardo"/>
          <w:b/>
          <w:color w:val="000000" w:themeColor="text1"/>
        </w:rPr>
        <w:t>Chicago</w:t>
      </w:r>
      <w:proofErr w:type="spellEnd"/>
      <w:r w:rsidR="00BD3BBA" w:rsidRPr="004B474D">
        <w:rPr>
          <w:rFonts w:ascii="Garamond" w:hAnsi="Garamond" w:cs="Cardo"/>
          <w:b/>
          <w:color w:val="000000" w:themeColor="text1"/>
        </w:rPr>
        <w:t>, I</w:t>
      </w:r>
      <w:r w:rsidR="00BE55F9" w:rsidRPr="004B474D">
        <w:rPr>
          <w:rFonts w:ascii="Garamond" w:hAnsi="Garamond" w:cs="Cardo"/>
          <w:b/>
          <w:color w:val="000000" w:themeColor="text1"/>
        </w:rPr>
        <w:t>L</w:t>
      </w:r>
    </w:p>
    <w:p w:rsidR="00766428" w:rsidRPr="004B474D" w:rsidRDefault="00BD3BBA" w:rsidP="00BC19E8">
      <w:pPr>
        <w:tabs>
          <w:tab w:val="right" w:pos="10080"/>
        </w:tabs>
        <w:rPr>
          <w:rFonts w:ascii="Garamond" w:hAnsi="Garamond" w:cs="Cardo"/>
          <w:b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 xml:space="preserve">Bachelor of Arts </w:t>
      </w:r>
      <w:r w:rsidR="009E3197"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in Linguistics</w:t>
      </w:r>
      <w:r w:rsidR="00766428"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="00766428"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2008</w:t>
      </w:r>
    </w:p>
    <w:p w:rsidR="00766428" w:rsidRPr="004B474D" w:rsidRDefault="00766428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Studies fully endowed via the Dolin Scholarship</w:t>
      </w:r>
    </w:p>
    <w:p w:rsidR="00BD3BBA" w:rsidRPr="004B474D" w:rsidRDefault="00A218C8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Foreign Language Acquisition Scholarship for studies at the University of </w:t>
      </w:r>
      <w:proofErr w:type="spellStart"/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Birzeit</w:t>
      </w:r>
      <w:proofErr w:type="spellEnd"/>
      <w:r w:rsidR="003E058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West Bank</w:t>
      </w:r>
      <w:r w:rsidR="000F32B0" w:rsidRPr="004B474D">
        <w:rPr>
          <w:rFonts w:asciiTheme="minorHAnsi" w:hAnsiTheme="minorHAnsi" w:cstheme="minorHAnsi"/>
          <w:color w:val="000000" w:themeColor="text1"/>
        </w:rPr>
        <w:tab/>
      </w:r>
    </w:p>
    <w:p w:rsidR="00855B4B" w:rsidRPr="00E6049E" w:rsidRDefault="00855B4B" w:rsidP="00655704">
      <w:pPr>
        <w:pStyle w:val="Heading1"/>
        <w:pBdr>
          <w:bottom w:val="single" w:sz="12" w:space="1" w:color="auto"/>
        </w:pBdr>
        <w:spacing w:before="240" w:after="120" w:line="240" w:lineRule="auto"/>
        <w:jc w:val="center"/>
        <w:rPr>
          <w:rFonts w:ascii="Garamond" w:hAnsi="Garamond" w:cs="Cardo"/>
          <w:color w:val="969699"/>
          <w:sz w:val="28"/>
          <w:szCs w:val="28"/>
          <w:u w:val="none"/>
          <w:lang w:val="es-MX"/>
        </w:rPr>
      </w:pPr>
      <w:proofErr w:type="spellStart"/>
      <w:r w:rsidRPr="00E6049E">
        <w:rPr>
          <w:rFonts w:ascii="Garamond" w:hAnsi="Garamond" w:cs="Cardo"/>
          <w:color w:val="969699"/>
          <w:sz w:val="28"/>
          <w:szCs w:val="28"/>
          <w:u w:val="none"/>
          <w:lang w:val="es-MX"/>
        </w:rPr>
        <w:t>Invited</w:t>
      </w:r>
      <w:proofErr w:type="spellEnd"/>
      <w:r w:rsidRPr="00E6049E">
        <w:rPr>
          <w:rFonts w:ascii="Garamond" w:hAnsi="Garamond" w:cs="Cardo"/>
          <w:color w:val="969699"/>
          <w:sz w:val="28"/>
          <w:szCs w:val="28"/>
          <w:u w:val="none"/>
          <w:lang w:val="es-MX"/>
        </w:rPr>
        <w:t xml:space="preserve"> </w:t>
      </w:r>
      <w:proofErr w:type="spellStart"/>
      <w:r w:rsidRPr="00E6049E">
        <w:rPr>
          <w:rFonts w:ascii="Garamond" w:hAnsi="Garamond" w:cs="Cardo"/>
          <w:color w:val="969699"/>
          <w:sz w:val="28"/>
          <w:szCs w:val="28"/>
          <w:u w:val="none"/>
          <w:lang w:val="es-MX"/>
        </w:rPr>
        <w:t>Talks</w:t>
      </w:r>
      <w:proofErr w:type="spellEnd"/>
      <w:r w:rsidRPr="00E6049E">
        <w:rPr>
          <w:rFonts w:ascii="Garamond" w:hAnsi="Garamond" w:cs="Cardo"/>
          <w:color w:val="969699"/>
          <w:sz w:val="28"/>
          <w:szCs w:val="28"/>
          <w:u w:val="none"/>
          <w:lang w:val="es-MX"/>
        </w:rPr>
        <w:t xml:space="preserve"> and </w:t>
      </w:r>
      <w:proofErr w:type="spellStart"/>
      <w:r w:rsidRPr="00E6049E">
        <w:rPr>
          <w:rFonts w:ascii="Garamond" w:hAnsi="Garamond" w:cs="Cardo"/>
          <w:color w:val="969699"/>
          <w:sz w:val="28"/>
          <w:szCs w:val="28"/>
          <w:u w:val="none"/>
          <w:lang w:val="es-MX"/>
        </w:rPr>
        <w:t>Presentations</w:t>
      </w:r>
      <w:proofErr w:type="spellEnd"/>
    </w:p>
    <w:p w:rsidR="00855B4B" w:rsidRPr="004B474D" w:rsidRDefault="00855B4B" w:rsidP="004D76E3">
      <w:pPr>
        <w:tabs>
          <w:tab w:val="right" w:pos="10080"/>
        </w:tabs>
        <w:rPr>
          <w:rFonts w:ascii="Garamond" w:hAnsi="Garamond" w:cs="Cardo"/>
          <w:b/>
          <w:color w:val="000000" w:themeColor="text1"/>
          <w:lang w:val="es-MX"/>
        </w:rPr>
      </w:pPr>
      <w:r w:rsidRPr="004B474D">
        <w:rPr>
          <w:rFonts w:ascii="Garamond" w:hAnsi="Garamond" w:cs="Cardo"/>
          <w:b/>
          <w:color w:val="000000" w:themeColor="text1"/>
          <w:lang w:val="es-MX"/>
        </w:rPr>
        <w:t>La Universidad Nacional Autónoma De México</w:t>
      </w:r>
      <w:r w:rsidR="004D76E3" w:rsidRPr="004B474D">
        <w:rPr>
          <w:rFonts w:ascii="Garamond" w:hAnsi="Garamond" w:cs="Cardo"/>
          <w:b/>
          <w:color w:val="000000" w:themeColor="text1"/>
          <w:lang w:val="es-MX"/>
        </w:rPr>
        <w:tab/>
      </w:r>
      <w:r w:rsidRPr="00E6049E">
        <w:rPr>
          <w:rFonts w:ascii="Garamond" w:hAnsi="Garamond" w:cs="Cardo"/>
          <w:b/>
          <w:color w:val="000000" w:themeColor="text1"/>
          <w:sz w:val="22"/>
          <w:szCs w:val="22"/>
          <w:lang w:val="es-MX"/>
        </w:rPr>
        <w:t>April 2014</w:t>
      </w:r>
    </w:p>
    <w:p w:rsidR="00855B4B" w:rsidRPr="004B474D" w:rsidRDefault="00855B4B" w:rsidP="00855B4B">
      <w:p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Presented: “Best Practices for Working with Interpreters as Health Care Providers”</w:t>
      </w:r>
    </w:p>
    <w:p w:rsidR="00855B4B" w:rsidRPr="004B474D" w:rsidRDefault="00855B4B" w:rsidP="00855B4B">
      <w:p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:rsidR="00855B4B" w:rsidRPr="004B474D" w:rsidRDefault="00855B4B" w:rsidP="00855B4B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University of Chicago Arabic Circle</w:t>
      </w:r>
      <w:r w:rsidRPr="004B474D">
        <w:rPr>
          <w:rFonts w:ascii="Garamond" w:hAnsi="Garamond" w:cs="Cardo"/>
          <w:color w:val="000000" w:themeColor="text1"/>
        </w:rPr>
        <w:tab/>
      </w:r>
    </w:p>
    <w:p w:rsidR="00855B4B" w:rsidRPr="004B474D" w:rsidRDefault="00855B4B" w:rsidP="00855B4B">
      <w:pPr>
        <w:numPr>
          <w:ilvl w:val="0"/>
          <w:numId w:val="26"/>
        </w:numPr>
        <w:tabs>
          <w:tab w:val="right" w:pos="10080"/>
        </w:tabs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Invited Talk: </w:t>
      </w:r>
      <w:r w:rsidRPr="004B474D">
        <w:rPr>
          <w:rFonts w:asciiTheme="minorHAnsi" w:hAnsiTheme="minorHAnsi" w:cs="Arial" w:hint="cs"/>
          <w:bCs/>
          <w:i/>
          <w:color w:val="000000" w:themeColor="text1"/>
          <w:sz w:val="22"/>
          <w:szCs w:val="22"/>
          <w:rtl/>
        </w:rPr>
        <w:t>نظرة عامة على الترجمة الاحترافية</w:t>
      </w:r>
      <w:r w:rsidRPr="004B474D">
        <w:rPr>
          <w:rFonts w:asciiTheme="minorHAnsi" w:hAnsiTheme="minorHAnsi" w:cs="Arial"/>
          <w:bCs/>
          <w:iCs/>
          <w:color w:val="000000" w:themeColor="text1"/>
          <w:sz w:val="22"/>
          <w:szCs w:val="22"/>
          <w:lang w:bidi="he-IL"/>
        </w:rPr>
        <w:t xml:space="preserve"> /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“An Overview of Professional Translation”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November 2014</w:t>
      </w:r>
    </w:p>
    <w:p w:rsidR="00855B4B" w:rsidRPr="004B474D" w:rsidRDefault="00855B4B" w:rsidP="00855B4B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Invited Talk: </w:t>
      </w:r>
      <w:r w:rsidRPr="004B474D">
        <w:rPr>
          <w:rFonts w:asciiTheme="minorHAnsi" w:hAnsiTheme="minorHAnsi" w:cstheme="minorBidi" w:hint="cs"/>
          <w:bCs/>
          <w:i/>
          <w:color w:val="000000" w:themeColor="text1"/>
          <w:sz w:val="22"/>
          <w:szCs w:val="22"/>
          <w:rtl/>
          <w:lang w:bidi="ar-LB"/>
        </w:rPr>
        <w:t>النوستالجيا في الموسيقى اللبنانية من عصر الحرب الأهلية</w:t>
      </w:r>
      <w:r w:rsidRPr="004B474D">
        <w:rPr>
          <w:rFonts w:asciiTheme="minorHAnsi" w:hAnsiTheme="minorHAnsi" w:cstheme="minorBidi"/>
          <w:bCs/>
          <w:iCs/>
          <w:color w:val="000000" w:themeColor="text1"/>
          <w:sz w:val="22"/>
          <w:szCs w:val="22"/>
          <w:lang w:bidi="he-IL"/>
        </w:rPr>
        <w:t xml:space="preserve"> /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“Nostalgia in Lebanese Popular </w:t>
      </w:r>
      <w:r w:rsidR="00BD003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Music of the Civil War Era”</w:t>
      </w:r>
      <w:r w:rsidR="00BD003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="00BD0039"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October</w:t>
      </w:r>
      <w:r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2015</w:t>
      </w:r>
    </w:p>
    <w:p w:rsidR="001B1C89" w:rsidRPr="004B474D" w:rsidRDefault="001B1C89" w:rsidP="001B1C89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Invited Talk: </w:t>
      </w:r>
      <w:r w:rsidRPr="004B474D">
        <w:rPr>
          <w:rFonts w:asciiTheme="minorHAnsi" w:hAnsiTheme="minorHAnsi" w:cs="Times New Roman"/>
          <w:bCs/>
          <w:i/>
          <w:color w:val="000000" w:themeColor="text1"/>
          <w:sz w:val="22"/>
          <w:szCs w:val="22"/>
          <w:rtl/>
        </w:rPr>
        <w:t>آخر معلومات عن المرسوم الرئاسي للرئيس ترامب الملقب بـ"حظر دخول المسلمين</w:t>
      </w:r>
      <w:r w:rsidRPr="004B474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/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“Latest updates on President Trump's executive order or the so-called ‘Muslim ban’”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February 2017</w:t>
      </w:r>
    </w:p>
    <w:p w:rsidR="00855B4B" w:rsidRPr="004B474D" w:rsidRDefault="00855B4B" w:rsidP="00855B4B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855B4B" w:rsidRPr="004B474D" w:rsidRDefault="00855B4B" w:rsidP="00855B4B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University of Illinois</w:t>
      </w:r>
      <w:r w:rsidRPr="004B474D">
        <w:rPr>
          <w:color w:val="000000" w:themeColor="text1"/>
        </w:rPr>
        <w:t xml:space="preserve"> </w:t>
      </w:r>
      <w:r w:rsidRPr="004B474D">
        <w:rPr>
          <w:rFonts w:ascii="Garamond" w:hAnsi="Garamond" w:cs="Cardo"/>
          <w:b/>
          <w:color w:val="000000" w:themeColor="text1"/>
        </w:rPr>
        <w:t>Urbana-Cham</w:t>
      </w:r>
      <w:bookmarkStart w:id="0" w:name="_GoBack"/>
      <w:bookmarkEnd w:id="0"/>
      <w:r w:rsidRPr="004B474D">
        <w:rPr>
          <w:rFonts w:ascii="Garamond" w:hAnsi="Garamond" w:cs="Cardo"/>
          <w:b/>
          <w:color w:val="000000" w:themeColor="text1"/>
        </w:rPr>
        <w:t>paign</w:t>
      </w:r>
      <w:r w:rsidRPr="004B474D">
        <w:rPr>
          <w:rFonts w:ascii="Garamond" w:hAnsi="Garamond" w:cs="Cardo"/>
          <w:color w:val="000000" w:themeColor="text1"/>
        </w:rPr>
        <w:tab/>
      </w:r>
    </w:p>
    <w:p w:rsidR="00855B4B" w:rsidRPr="00E6049E" w:rsidRDefault="00855B4B" w:rsidP="00855B4B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Invited Talk: “Experie</w:t>
      </w:r>
      <w:r w:rsidR="00BD003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nces of a Legal Translator”</w:t>
      </w:r>
      <w:r w:rsidR="00BD003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="00BD0039"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October</w:t>
      </w:r>
      <w:r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2015</w:t>
      </w:r>
    </w:p>
    <w:p w:rsidR="00E6049E" w:rsidRDefault="00E6049E" w:rsidP="00E6049E">
      <w:pPr>
        <w:tabs>
          <w:tab w:val="right" w:pos="10080"/>
        </w:tabs>
        <w:ind w:left="360"/>
        <w:rPr>
          <w:rFonts w:ascii="Garamond" w:hAnsi="Garamond" w:cstheme="minorHAnsi"/>
          <w:b/>
          <w:iCs/>
          <w:color w:val="000000" w:themeColor="text1"/>
          <w:sz w:val="22"/>
          <w:szCs w:val="22"/>
        </w:rPr>
      </w:pPr>
    </w:p>
    <w:p w:rsidR="00E6049E" w:rsidRPr="004B474D" w:rsidRDefault="00E6049E" w:rsidP="00E6049E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>
        <w:rPr>
          <w:rFonts w:ascii="Garamond" w:hAnsi="Garamond" w:cs="Cardo"/>
          <w:b/>
          <w:color w:val="000000" w:themeColor="text1"/>
        </w:rPr>
        <w:t>American Translators Association</w:t>
      </w:r>
      <w:r w:rsidRPr="004B474D">
        <w:rPr>
          <w:rFonts w:ascii="Garamond" w:hAnsi="Garamond" w:cs="Cardo"/>
          <w:color w:val="000000" w:themeColor="text1"/>
        </w:rPr>
        <w:tab/>
      </w:r>
    </w:p>
    <w:p w:rsidR="00E6049E" w:rsidRPr="004B474D" w:rsidRDefault="00E6049E" w:rsidP="00E6049E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Invited Talk: “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Special Aspects of Translating Discovery Documents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”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Pr="004B474D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October 201</w:t>
      </w:r>
      <w:r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7</w:t>
      </w:r>
    </w:p>
    <w:p w:rsidR="00E6049E" w:rsidRPr="004B474D" w:rsidRDefault="00E6049E" w:rsidP="00E6049E">
      <w:pPr>
        <w:tabs>
          <w:tab w:val="right" w:pos="10080"/>
        </w:tabs>
        <w:ind w:left="360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:rsidR="00B91F37" w:rsidRPr="00655704" w:rsidRDefault="00B91F37" w:rsidP="00655704">
      <w:pPr>
        <w:pStyle w:val="Heading1"/>
        <w:pBdr>
          <w:bottom w:val="single" w:sz="12" w:space="1" w:color="auto"/>
        </w:pBdr>
        <w:spacing w:before="240" w:after="120" w:line="240" w:lineRule="auto"/>
        <w:jc w:val="center"/>
        <w:rPr>
          <w:rFonts w:ascii="Garamond" w:hAnsi="Garamond" w:cs="Cardo"/>
          <w:color w:val="969699"/>
          <w:sz w:val="28"/>
          <w:szCs w:val="28"/>
          <w:u w:val="none"/>
        </w:rPr>
      </w:pP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>Professional Service &amp; Development</w:t>
      </w:r>
    </w:p>
    <w:p w:rsidR="00CB0270" w:rsidRPr="004B474D" w:rsidRDefault="00CB0270" w:rsidP="00CB0270">
      <w:pPr>
        <w:keepNext/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O’Hare Airport Volunteer Interpreter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color w:val="000000" w:themeColor="text1"/>
        </w:rPr>
        <w:t>Chicago, IL</w:t>
      </w:r>
    </w:p>
    <w:p w:rsidR="00CB0270" w:rsidRPr="004B474D" w:rsidRDefault="00CB0270" w:rsidP="00CB0270">
      <w:pPr>
        <w:keepNext/>
        <w:tabs>
          <w:tab w:val="right" w:pos="10080"/>
        </w:tabs>
        <w:rPr>
          <w:rFonts w:ascii="Garamond" w:hAnsi="Garamond" w:cs="Cardo"/>
          <w:b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Arabic-English and Spanish-English Volunteer Legal Interpreter</w:t>
      </w:r>
      <w:r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2017-Present</w:t>
      </w:r>
    </w:p>
    <w:p w:rsidR="00CB0270" w:rsidRPr="004B474D" w:rsidRDefault="00CB0270" w:rsidP="00CB0270">
      <w:pPr>
        <w:keepNext/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Accurately interpret for travelers, immigrants, refugees, and family members affected by Executive Order 13769</w:t>
      </w:r>
    </w:p>
    <w:p w:rsidR="00CB0270" w:rsidRPr="004B474D" w:rsidRDefault="00CB0270" w:rsidP="00B91F37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B91F37" w:rsidRPr="004B474D" w:rsidRDefault="00B91F37" w:rsidP="00B91F37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proofErr w:type="spellStart"/>
      <w:r w:rsidRPr="004B474D">
        <w:rPr>
          <w:rFonts w:ascii="Garamond" w:hAnsi="Garamond" w:cs="Cardo"/>
          <w:b/>
          <w:color w:val="000000" w:themeColor="text1"/>
        </w:rPr>
        <w:t>CommunityHealth</w:t>
      </w:r>
      <w:proofErr w:type="spellEnd"/>
      <w:r w:rsidR="00EA2440" w:rsidRPr="004B474D">
        <w:rPr>
          <w:rFonts w:ascii="Garamond" w:hAnsi="Garamond" w:cs="Cardo"/>
          <w:b/>
          <w:color w:val="000000" w:themeColor="text1"/>
        </w:rPr>
        <w:t xml:space="preserve"> Free Clinic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color w:val="000000" w:themeColor="text1"/>
        </w:rPr>
        <w:t>Chicago, IL</w:t>
      </w:r>
    </w:p>
    <w:p w:rsidR="00B91F37" w:rsidRPr="004B474D" w:rsidRDefault="00B91F37" w:rsidP="00B91F37">
      <w:pPr>
        <w:tabs>
          <w:tab w:val="right" w:pos="10080"/>
        </w:tabs>
        <w:rPr>
          <w:rFonts w:ascii="Garamond" w:hAnsi="Garamond" w:cs="Cardo"/>
          <w:b/>
          <w:color w:val="000000" w:themeColor="text1"/>
          <w:sz w:val="22"/>
          <w:szCs w:val="22"/>
        </w:rPr>
      </w:pPr>
      <w:r w:rsidRPr="004B474D">
        <w:rPr>
          <w:rFonts w:ascii="Garamond" w:hAnsi="Garamond" w:cs="Cardo"/>
          <w:b/>
          <w:i/>
          <w:color w:val="000000" w:themeColor="text1"/>
          <w:sz w:val="22"/>
          <w:szCs w:val="22"/>
        </w:rPr>
        <w:t>Spanish-English Volunteer Medical Interpreter</w:t>
      </w:r>
      <w:r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2012-</w:t>
      </w:r>
      <w:r w:rsidR="002864CE"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Present</w:t>
      </w:r>
    </w:p>
    <w:p w:rsidR="00B91F37" w:rsidRPr="004B474D" w:rsidRDefault="002864CE" w:rsidP="00C77280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Accurately interpret</w:t>
      </w:r>
      <w:r w:rsidR="00B91F37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for </w:t>
      </w:r>
      <w:r w:rsidR="00C77280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primary and specialist care</w:t>
      </w:r>
      <w:r w:rsidR="00B91F37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="00EA2440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4-8 hours per week</w:t>
      </w:r>
    </w:p>
    <w:p w:rsidR="00EA2440" w:rsidRPr="004B474D" w:rsidRDefault="00EA2440" w:rsidP="00EA2440">
      <w:pPr>
        <w:tabs>
          <w:tab w:val="right" w:pos="10080"/>
        </w:tabs>
        <w:ind w:left="360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:rsidR="00606AD6" w:rsidRPr="004B474D" w:rsidRDefault="00606AD6" w:rsidP="00606AD6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="Garamond" w:hAnsi="Garamond" w:cs="Cardo"/>
          <w:b/>
          <w:bCs/>
          <w:color w:val="000000" w:themeColor="text1"/>
        </w:rPr>
        <w:t xml:space="preserve">Mediterranean Oil &amp; Gas Summit, </w:t>
      </w:r>
      <w:r w:rsidR="00217E50" w:rsidRPr="004B474D">
        <w:rPr>
          <w:rFonts w:ascii="Garamond" w:hAnsi="Garamond" w:cs="Cardo"/>
          <w:b/>
          <w:bCs/>
          <w:color w:val="000000" w:themeColor="text1"/>
        </w:rPr>
        <w:t xml:space="preserve">Rome, </w:t>
      </w:r>
      <w:r w:rsidRPr="004B474D">
        <w:rPr>
          <w:rFonts w:ascii="Garamond" w:hAnsi="Garamond" w:cs="Cardo"/>
          <w:b/>
          <w:bCs/>
          <w:color w:val="000000" w:themeColor="text1"/>
        </w:rPr>
        <w:t>Attendee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bCs/>
          <w:color w:val="000000" w:themeColor="text1"/>
        </w:rPr>
        <w:t>May 2017</w:t>
      </w:r>
    </w:p>
    <w:p w:rsidR="00606AD6" w:rsidRPr="004B474D" w:rsidRDefault="00606AD6" w:rsidP="002168F8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2168F8" w:rsidRPr="004B474D" w:rsidRDefault="002168F8" w:rsidP="002168F8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Levantine Arabic Instructor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color w:val="000000" w:themeColor="text1"/>
        </w:rPr>
        <w:t>Chicago, IL</w:t>
      </w:r>
    </w:p>
    <w:p w:rsidR="002168F8" w:rsidRPr="004B474D" w:rsidRDefault="002168F8" w:rsidP="002F56DD">
      <w:pPr>
        <w:numPr>
          <w:ilvl w:val="0"/>
          <w:numId w:val="26"/>
        </w:num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Organize</w:t>
      </w:r>
      <w:r w:rsidR="002F56DD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and </w:t>
      </w:r>
      <w:r w:rsidR="002F56DD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taught 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community classes in beginning to intermediate Levantine Arabic</w:t>
      </w:r>
      <w:r w:rsidRPr="004B474D">
        <w:rPr>
          <w:rFonts w:ascii="Garamond" w:hAnsi="Garamond" w:cs="Cardo"/>
          <w:b/>
          <w:i/>
          <w:color w:val="000000" w:themeColor="text1"/>
          <w:sz w:val="20"/>
        </w:rPr>
        <w:tab/>
      </w:r>
      <w:r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2014-</w:t>
      </w:r>
      <w:r w:rsidR="002F56DD" w:rsidRPr="004B474D">
        <w:rPr>
          <w:rFonts w:ascii="Garamond" w:hAnsi="Garamond" w:cs="Cardo"/>
          <w:b/>
          <w:iCs/>
          <w:color w:val="000000" w:themeColor="text1"/>
          <w:sz w:val="22"/>
          <w:szCs w:val="22"/>
        </w:rPr>
        <w:t>2016</w:t>
      </w:r>
    </w:p>
    <w:p w:rsidR="002168F8" w:rsidRPr="004B474D" w:rsidRDefault="002168F8" w:rsidP="00855B4B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C14D60" w:rsidRPr="004B474D" w:rsidRDefault="00C14D60" w:rsidP="00855B4B">
      <w:pPr>
        <w:tabs>
          <w:tab w:val="right" w:pos="10080"/>
        </w:tabs>
        <w:rPr>
          <w:rFonts w:ascii="Garamond" w:hAnsi="Garamond" w:cs="Cardo"/>
          <w:b/>
          <w:bCs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American Translators Association Conference, Attendee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bCs/>
          <w:color w:val="000000" w:themeColor="text1"/>
        </w:rPr>
        <w:t>2013-201</w:t>
      </w:r>
      <w:r w:rsidR="00EA508B" w:rsidRPr="004B474D">
        <w:rPr>
          <w:rFonts w:ascii="Garamond" w:hAnsi="Garamond" w:cs="Cardo"/>
          <w:b/>
          <w:bCs/>
          <w:color w:val="000000" w:themeColor="text1"/>
        </w:rPr>
        <w:t>6</w:t>
      </w:r>
    </w:p>
    <w:p w:rsidR="006C7075" w:rsidRPr="004B474D" w:rsidRDefault="006C7075" w:rsidP="00855B4B">
      <w:pPr>
        <w:tabs>
          <w:tab w:val="right" w:pos="10080"/>
        </w:tabs>
        <w:rPr>
          <w:rFonts w:ascii="Garamond" w:hAnsi="Garamond" w:cs="Cardo"/>
          <w:b/>
          <w:bCs/>
          <w:color w:val="000000" w:themeColor="text1"/>
        </w:rPr>
      </w:pPr>
    </w:p>
    <w:p w:rsidR="006C7075" w:rsidRPr="004B474D" w:rsidRDefault="006C7075" w:rsidP="00855B4B">
      <w:pPr>
        <w:tabs>
          <w:tab w:val="right" w:pos="10080"/>
        </w:tabs>
        <w:rPr>
          <w:rFonts w:ascii="Garamond" w:hAnsi="Garamond" w:cs="Cardo"/>
          <w:b/>
          <w:bCs/>
          <w:color w:val="000000" w:themeColor="text1"/>
        </w:rPr>
      </w:pPr>
      <w:r w:rsidRPr="004B474D">
        <w:rPr>
          <w:rFonts w:ascii="Garamond" w:hAnsi="Garamond" w:cs="Cardo"/>
          <w:b/>
          <w:bCs/>
          <w:color w:val="000000" w:themeColor="text1"/>
        </w:rPr>
        <w:t>American Society of International Law Annual Meeting, Attendee</w:t>
      </w:r>
      <w:r w:rsidRPr="004B474D">
        <w:rPr>
          <w:rFonts w:ascii="Garamond" w:hAnsi="Garamond" w:cs="Cardo"/>
          <w:b/>
          <w:bCs/>
          <w:color w:val="000000" w:themeColor="text1"/>
        </w:rPr>
        <w:tab/>
        <w:t>April 2017</w:t>
      </w:r>
    </w:p>
    <w:p w:rsidR="0096003B" w:rsidRPr="004B474D" w:rsidRDefault="0096003B" w:rsidP="0096003B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96003B" w:rsidRPr="004B474D" w:rsidRDefault="0096003B" w:rsidP="0096003B">
      <w:pPr>
        <w:tabs>
          <w:tab w:val="right" w:pos="10080"/>
        </w:tabs>
        <w:rPr>
          <w:rFonts w:ascii="Garamond" w:hAnsi="Garamond" w:cs="Cardo"/>
          <w:b/>
          <w:bCs/>
          <w:color w:val="000000" w:themeColor="text1"/>
        </w:rPr>
      </w:pPr>
      <w:r w:rsidRPr="004B474D">
        <w:rPr>
          <w:rFonts w:ascii="Garamond" w:hAnsi="Garamond" w:cs="Cardo"/>
          <w:b/>
          <w:bCs/>
          <w:color w:val="000000" w:themeColor="text1"/>
        </w:rPr>
        <w:t>International Arbitration Roundtable, American Society of International Law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bCs/>
          <w:color w:val="000000" w:themeColor="text1"/>
        </w:rPr>
        <w:t>September 2016</w:t>
      </w:r>
    </w:p>
    <w:p w:rsidR="00C14D60" w:rsidRPr="004B474D" w:rsidRDefault="00C14D60" w:rsidP="00BD18FF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855B4B" w:rsidRPr="004B474D" w:rsidRDefault="00855B4B" w:rsidP="00217E50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bCs/>
          <w:color w:val="000000" w:themeColor="text1"/>
        </w:rPr>
        <w:t>4th New Libya Oil &amp; Gas Forum</w:t>
      </w:r>
      <w:r w:rsidR="00217E50" w:rsidRPr="004B474D">
        <w:rPr>
          <w:rFonts w:ascii="Garamond" w:hAnsi="Garamond" w:cs="Cardo"/>
          <w:b/>
          <w:bCs/>
          <w:color w:val="000000" w:themeColor="text1"/>
        </w:rPr>
        <w:t>, London</w:t>
      </w:r>
      <w:r w:rsidRPr="004B474D">
        <w:rPr>
          <w:rFonts w:ascii="Garamond" w:hAnsi="Garamond" w:cs="Cardo"/>
          <w:b/>
          <w:bCs/>
          <w:color w:val="000000" w:themeColor="text1"/>
        </w:rPr>
        <w:t>, Attendee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bCs/>
          <w:color w:val="000000" w:themeColor="text1"/>
        </w:rPr>
        <w:t>October 2015</w:t>
      </w:r>
    </w:p>
    <w:p w:rsidR="00855B4B" w:rsidRPr="004B474D" w:rsidRDefault="00855B4B" w:rsidP="00BD18FF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EA2440" w:rsidRPr="004B474D" w:rsidRDefault="00C14D60" w:rsidP="00855B4B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The Beirut Exchange</w:t>
      </w:r>
      <w:r w:rsidR="00EA2440"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bCs/>
          <w:color w:val="000000" w:themeColor="text1"/>
        </w:rPr>
        <w:t>January 2015</w:t>
      </w:r>
    </w:p>
    <w:p w:rsidR="002864CE" w:rsidRPr="004B474D" w:rsidRDefault="00C14D60" w:rsidP="00F0797C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Participated in ten-day conference focused on Lebanese and Syrian politics and current events</w:t>
      </w:r>
    </w:p>
    <w:p w:rsidR="00EA2440" w:rsidRPr="004B474D" w:rsidRDefault="00EA2440" w:rsidP="00EA2440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</w:p>
    <w:p w:rsidR="00EA2440" w:rsidRPr="004B474D" w:rsidRDefault="00EA2440" w:rsidP="00917DDC">
      <w:pPr>
        <w:tabs>
          <w:tab w:val="right" w:pos="10080"/>
        </w:tabs>
        <w:rPr>
          <w:rFonts w:ascii="Garamond" w:hAnsi="Garamond" w:cs="Cardo"/>
          <w:color w:val="000000" w:themeColor="text1"/>
        </w:rPr>
      </w:pPr>
      <w:r w:rsidRPr="004B474D">
        <w:rPr>
          <w:rFonts w:ascii="Garamond" w:hAnsi="Garamond" w:cs="Cardo"/>
          <w:b/>
          <w:color w:val="000000" w:themeColor="text1"/>
        </w:rPr>
        <w:t>Coursera</w:t>
      </w:r>
      <w:r w:rsidRPr="004B474D">
        <w:rPr>
          <w:rFonts w:ascii="Garamond" w:hAnsi="Garamond" w:cs="Cardo"/>
          <w:color w:val="000000" w:themeColor="text1"/>
        </w:rPr>
        <w:tab/>
      </w:r>
      <w:r w:rsidRPr="004B474D">
        <w:rPr>
          <w:rFonts w:ascii="Garamond" w:hAnsi="Garamond" w:cs="Cardo"/>
          <w:b/>
          <w:color w:val="000000" w:themeColor="text1"/>
        </w:rPr>
        <w:t>2013-</w:t>
      </w:r>
      <w:r w:rsidR="00917DDC" w:rsidRPr="004B474D">
        <w:rPr>
          <w:rFonts w:ascii="Garamond" w:hAnsi="Garamond" w:cs="Cardo"/>
          <w:b/>
          <w:color w:val="000000" w:themeColor="text1"/>
        </w:rPr>
        <w:t>2014</w:t>
      </w:r>
    </w:p>
    <w:p w:rsidR="00BD18FF" w:rsidRPr="004B474D" w:rsidRDefault="00EA2440" w:rsidP="00855B4B">
      <w:pPr>
        <w:tabs>
          <w:tab w:val="right" w:pos="10080"/>
        </w:tabs>
        <w:rPr>
          <w:rFonts w:ascii="Garamond" w:hAnsi="Garamond" w:cs="Cardo"/>
          <w:b/>
          <w:color w:val="000000" w:themeColor="text1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Attended distance learning course: “Constitutional Struggles in the Muslim World”</w:t>
      </w:r>
      <w:r w:rsidR="00BD18FF" w:rsidRPr="004B474D">
        <w:rPr>
          <w:rFonts w:ascii="Garamond" w:hAnsi="Garamond" w:cs="Cardo"/>
          <w:b/>
          <w:color w:val="000000" w:themeColor="text1"/>
        </w:rPr>
        <w:t xml:space="preserve"> </w:t>
      </w:r>
    </w:p>
    <w:p w:rsidR="00BD3BBA" w:rsidRPr="00655704" w:rsidRDefault="00B91F37" w:rsidP="00655704">
      <w:pPr>
        <w:pStyle w:val="Heading1"/>
        <w:pBdr>
          <w:bottom w:val="single" w:sz="12" w:space="1" w:color="auto"/>
        </w:pBdr>
        <w:spacing w:before="240" w:after="120" w:line="240" w:lineRule="auto"/>
        <w:jc w:val="center"/>
        <w:rPr>
          <w:rFonts w:ascii="Garamond" w:hAnsi="Garamond" w:cs="Cardo"/>
          <w:color w:val="969699"/>
          <w:sz w:val="28"/>
          <w:szCs w:val="28"/>
          <w:u w:val="none"/>
        </w:rPr>
      </w:pP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>Affiliations</w:t>
      </w:r>
    </w:p>
    <w:p w:rsidR="00F04265" w:rsidRPr="004B474D" w:rsidRDefault="00AF1791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American Translators Association, </w:t>
      </w:r>
      <w:r w:rsidR="00F04265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member</w:t>
      </w:r>
      <w:r w:rsidR="006F0859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and Certified Translator from Arabic, Portuguese, and Spanish to English</w:t>
      </w:r>
    </w:p>
    <w:p w:rsidR="007454C7" w:rsidRPr="004B474D" w:rsidRDefault="007454C7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American Society of International Law, member</w:t>
      </w:r>
    </w:p>
    <w:p w:rsidR="007454C7" w:rsidRPr="004B474D" w:rsidRDefault="007454C7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Chicago Council on Global Affairs, President’s Circle member</w:t>
      </w:r>
    </w:p>
    <w:p w:rsidR="00F04265" w:rsidRPr="004B474D" w:rsidRDefault="00AF1791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Chicago Area Translators and Interpreters Association, </w:t>
      </w:r>
      <w:r w:rsidR="00F04265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member</w:t>
      </w:r>
    </w:p>
    <w:p w:rsidR="00AF1791" w:rsidRPr="004B474D" w:rsidRDefault="00AF1791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National Language Service Corps</w:t>
      </w:r>
      <w:r w:rsidR="00F04265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member</w:t>
      </w:r>
    </w:p>
    <w:p w:rsidR="00F04265" w:rsidRPr="004B474D" w:rsidRDefault="00F04265" w:rsidP="00BC19E8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United Nations Volunteers, volunteer</w:t>
      </w:r>
    </w:p>
    <w:p w:rsidR="00F04265" w:rsidRPr="004B474D" w:rsidRDefault="00AF1791" w:rsidP="00EA2440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lastRenderedPageBreak/>
        <w:t>Proz.com Certified PRO</w:t>
      </w:r>
    </w:p>
    <w:p w:rsidR="00F61350" w:rsidRPr="00655704" w:rsidRDefault="00F61350" w:rsidP="00655704">
      <w:pPr>
        <w:pStyle w:val="Heading1"/>
        <w:pBdr>
          <w:bottom w:val="single" w:sz="12" w:space="1" w:color="auto"/>
        </w:pBdr>
        <w:spacing w:before="240" w:after="120" w:line="240" w:lineRule="auto"/>
        <w:jc w:val="center"/>
        <w:rPr>
          <w:rFonts w:ascii="Garamond" w:hAnsi="Garamond" w:cs="Cardo"/>
          <w:color w:val="969699"/>
          <w:sz w:val="28"/>
          <w:szCs w:val="28"/>
          <w:u w:val="none"/>
        </w:rPr>
      </w:pPr>
      <w:r w:rsidRPr="00655704">
        <w:rPr>
          <w:rFonts w:ascii="Garamond" w:hAnsi="Garamond" w:cs="Cardo"/>
          <w:color w:val="969699"/>
          <w:sz w:val="28"/>
          <w:szCs w:val="28"/>
          <w:u w:val="none"/>
        </w:rPr>
        <w:t>Other</w:t>
      </w:r>
    </w:p>
    <w:p w:rsidR="00EA2440" w:rsidRPr="004B474D" w:rsidRDefault="00EA2440" w:rsidP="00EA2440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Proficient with Office Suite, Acrobat, Photoshop, R, </w:t>
      </w:r>
      <w:proofErr w:type="spellStart"/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LaTeX</w:t>
      </w:r>
      <w:proofErr w:type="spellEnd"/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Stata, </w:t>
      </w:r>
      <w:proofErr w:type="spellStart"/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Aegisub</w:t>
      </w:r>
      <w:proofErr w:type="spellEnd"/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</w:p>
    <w:p w:rsidR="0032318E" w:rsidRPr="004B474D" w:rsidRDefault="0032318E" w:rsidP="00585824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Founded and </w:t>
      </w:r>
      <w:r w:rsidR="00585824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run</w:t>
      </w: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the Chicago Arabic Book Club</w:t>
      </w:r>
    </w:p>
    <w:p w:rsidR="00F61350" w:rsidRPr="004B474D" w:rsidRDefault="00C14D60" w:rsidP="00F61350">
      <w:pPr>
        <w:numPr>
          <w:ilvl w:val="0"/>
          <w:numId w:val="26"/>
        </w:numPr>
        <w:tabs>
          <w:tab w:val="right" w:pos="10080"/>
        </w:tabs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Personal i</w:t>
      </w:r>
      <w:r w:rsidR="00EA2440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nterests include classical music, cooking, travel</w:t>
      </w:r>
      <w:r w:rsidR="0032318E" w:rsidRPr="004B474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literature</w:t>
      </w:r>
    </w:p>
    <w:p w:rsidR="00F61350" w:rsidRPr="004B474D" w:rsidRDefault="00F61350" w:rsidP="00F04265">
      <w:pPr>
        <w:spacing w:line="220" w:lineRule="exact"/>
        <w:ind w:left="360"/>
        <w:rPr>
          <w:rFonts w:asciiTheme="minorHAnsi" w:hAnsiTheme="minorHAnsi" w:cstheme="minorHAnsi"/>
          <w:color w:val="000000" w:themeColor="text1"/>
          <w:sz w:val="20"/>
        </w:rPr>
      </w:pPr>
    </w:p>
    <w:sectPr w:rsidR="00F61350" w:rsidRPr="004B474D" w:rsidSect="004B474D">
      <w:headerReference w:type="default" r:id="rId7"/>
      <w:footerReference w:type="default" r:id="rId8"/>
      <w:pgSz w:w="12240" w:h="15840" w:code="1"/>
      <w:pgMar w:top="720" w:right="1080" w:bottom="720" w:left="1080" w:header="634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D7" w:rsidRDefault="00FD2BD7">
      <w:r>
        <w:separator/>
      </w:r>
    </w:p>
  </w:endnote>
  <w:endnote w:type="continuationSeparator" w:id="0">
    <w:p w:rsidR="00FD2BD7" w:rsidRDefault="00FD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roman"/>
    <w:pitch w:val="variable"/>
    <w:sig w:usb0="E40008FF" w:usb1="5201E0FB" w:usb2="04608000" w:usb3="00000000" w:csb0="000000B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9E" w:rsidRDefault="00E6049E" w:rsidP="004B474D">
    <w:pPr>
      <w:pStyle w:val="Footer"/>
      <w:tabs>
        <w:tab w:val="clear" w:pos="4320"/>
        <w:tab w:val="center" w:pos="2880"/>
        <w:tab w:val="center" w:pos="72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-34290</wp:posOffset>
          </wp:positionV>
          <wp:extent cx="1609725" cy="457200"/>
          <wp:effectExtent l="0" t="0" r="0" b="0"/>
          <wp:wrapNone/>
          <wp:docPr id="1" name="Picture 0" descr="ATA_logo_businesscar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A_logo_businesscard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1000125</wp:posOffset>
          </wp:positionH>
          <wp:positionV relativeFrom="paragraph">
            <wp:posOffset>41910</wp:posOffset>
          </wp:positionV>
          <wp:extent cx="1381125" cy="285750"/>
          <wp:effectExtent l="19050" t="0" r="9525" b="0"/>
          <wp:wrapNone/>
          <wp:docPr id="2" name="Picture 1" descr="Calamus_Logo_HighRes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amus_Logo_HighResW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11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D7" w:rsidRDefault="00FD2BD7">
      <w:r>
        <w:separator/>
      </w:r>
    </w:p>
  </w:footnote>
  <w:footnote w:type="continuationSeparator" w:id="0">
    <w:p w:rsidR="00FD2BD7" w:rsidRDefault="00FD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9E" w:rsidRPr="004B474D" w:rsidRDefault="00E6049E" w:rsidP="004B474D">
    <w:pPr>
      <w:pStyle w:val="Header"/>
      <w:tabs>
        <w:tab w:val="clear" w:pos="4320"/>
        <w:tab w:val="center" w:pos="2880"/>
        <w:tab w:val="center" w:pos="5040"/>
        <w:tab w:val="center" w:pos="7200"/>
      </w:tabs>
      <w:spacing w:after="60"/>
      <w:rPr>
        <w:rFonts w:ascii="Garamond" w:hAnsi="Garamond" w:cs="Cardo"/>
        <w:b/>
        <w:color w:val="969699"/>
        <w:sz w:val="36"/>
        <w:szCs w:val="36"/>
      </w:rPr>
    </w:pPr>
    <w:r w:rsidRPr="004B474D">
      <w:rPr>
        <w:rFonts w:ascii="Times New Roman" w:hAnsi="Times New Roman"/>
        <w:b/>
        <w:color w:val="000000" w:themeColor="text1"/>
        <w:sz w:val="22"/>
      </w:rPr>
      <w:tab/>
    </w:r>
    <w:r w:rsidRPr="004B474D">
      <w:rPr>
        <w:rFonts w:ascii="Times New Roman" w:hAnsi="Times New Roman"/>
        <w:b/>
        <w:color w:val="000000" w:themeColor="text1"/>
        <w:sz w:val="22"/>
      </w:rPr>
      <w:tab/>
    </w:r>
    <w:r w:rsidRPr="004B474D">
      <w:rPr>
        <w:rFonts w:ascii="Garamond" w:hAnsi="Garamond" w:cs="Cardo"/>
        <w:b/>
        <w:color w:val="969699"/>
        <w:sz w:val="36"/>
        <w:szCs w:val="36"/>
      </w:rPr>
      <w:t>Timothy Daniel Friese</w:t>
    </w:r>
  </w:p>
  <w:p w:rsidR="00E6049E" w:rsidRPr="004B474D" w:rsidRDefault="00E6049E" w:rsidP="006F0859">
    <w:pPr>
      <w:pStyle w:val="Header"/>
      <w:tabs>
        <w:tab w:val="clear" w:pos="4320"/>
        <w:tab w:val="center" w:pos="2160"/>
        <w:tab w:val="center" w:pos="5040"/>
        <w:tab w:val="center" w:pos="7200"/>
      </w:tabs>
      <w:spacing w:after="120"/>
      <w:jc w:val="center"/>
      <w:rPr>
        <w:rFonts w:ascii="Garamond" w:hAnsi="Garamond" w:cs="Cardo"/>
        <w:b/>
        <w:color w:val="969699"/>
        <w:sz w:val="36"/>
        <w:szCs w:val="36"/>
      </w:rPr>
    </w:pPr>
    <w:r>
      <w:rPr>
        <w:rFonts w:ascii="Garamond" w:hAnsi="Garamond" w:cs="Cardo"/>
        <w:b/>
        <w:color w:val="969699"/>
        <w:sz w:val="36"/>
        <w:szCs w:val="36"/>
      </w:rPr>
      <w:tab/>
    </w:r>
    <w:r w:rsidRPr="004B474D">
      <w:rPr>
        <w:rFonts w:ascii="Garamond" w:hAnsi="Garamond" w:cs="Cardo"/>
        <w:b/>
        <w:color w:val="969699"/>
        <w:sz w:val="36"/>
        <w:szCs w:val="36"/>
      </w:rPr>
      <w:t>Calamus Translations, LLC</w:t>
    </w:r>
  </w:p>
  <w:p w:rsidR="00E6049E" w:rsidRPr="004B474D" w:rsidRDefault="00E6049E" w:rsidP="004B474D">
    <w:pPr>
      <w:pStyle w:val="Header"/>
      <w:tabs>
        <w:tab w:val="clear" w:pos="4320"/>
        <w:tab w:val="center" w:pos="2880"/>
        <w:tab w:val="center" w:pos="7200"/>
      </w:tabs>
      <w:rPr>
        <w:rFonts w:asciiTheme="minorHAnsi" w:hAnsiTheme="minorHAnsi" w:cstheme="minorHAnsi"/>
        <w:color w:val="969699"/>
        <w:sz w:val="20"/>
        <w:szCs w:val="20"/>
      </w:rPr>
    </w:pPr>
    <w:r w:rsidRPr="004B474D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4B474D">
      <w:rPr>
        <w:rFonts w:asciiTheme="minorHAnsi" w:hAnsiTheme="minorHAnsi" w:cstheme="minorHAnsi"/>
        <w:color w:val="969699"/>
        <w:sz w:val="20"/>
        <w:szCs w:val="20"/>
      </w:rPr>
      <w:t>3016 N. Troy |</w:t>
    </w:r>
    <w:r>
      <w:rPr>
        <w:rFonts w:asciiTheme="minorHAnsi" w:hAnsiTheme="minorHAnsi" w:cstheme="minorHAnsi"/>
        <w:color w:val="969699"/>
        <w:sz w:val="20"/>
        <w:szCs w:val="20"/>
      </w:rPr>
      <w:t xml:space="preserve"> Chicago, IL 60618</w:t>
    </w:r>
    <w:r w:rsidRPr="004B474D">
      <w:rPr>
        <w:rFonts w:asciiTheme="minorHAnsi" w:hAnsiTheme="minorHAnsi" w:cstheme="minorHAnsi"/>
        <w:color w:val="969699"/>
        <w:sz w:val="20"/>
        <w:szCs w:val="20"/>
      </w:rPr>
      <w:tab/>
      <w:t>tim@calamustranslations.com</w:t>
    </w:r>
  </w:p>
  <w:p w:rsidR="00E6049E" w:rsidRPr="004B474D" w:rsidRDefault="00E6049E" w:rsidP="004B474D">
    <w:pPr>
      <w:pStyle w:val="Header"/>
      <w:tabs>
        <w:tab w:val="clear" w:pos="4320"/>
        <w:tab w:val="center" w:pos="2880"/>
        <w:tab w:val="center" w:pos="7200"/>
      </w:tabs>
      <w:rPr>
        <w:rFonts w:asciiTheme="minorHAnsi" w:hAnsiTheme="minorHAnsi" w:cstheme="minorHAnsi"/>
        <w:color w:val="969699"/>
        <w:sz w:val="20"/>
        <w:szCs w:val="20"/>
      </w:rPr>
    </w:pPr>
    <w:r w:rsidRPr="004B474D">
      <w:rPr>
        <w:rFonts w:asciiTheme="minorHAnsi" w:hAnsiTheme="minorHAnsi" w:cstheme="minorHAnsi"/>
        <w:color w:val="969699"/>
        <w:sz w:val="20"/>
        <w:szCs w:val="20"/>
      </w:rPr>
      <w:tab/>
      <w:t>636-284-5803</w:t>
    </w:r>
    <w:r w:rsidRPr="004B474D">
      <w:rPr>
        <w:rFonts w:asciiTheme="minorHAnsi" w:hAnsiTheme="minorHAnsi" w:cstheme="minorHAnsi"/>
        <w:color w:val="969699"/>
        <w:sz w:val="20"/>
        <w:szCs w:val="20"/>
      </w:rPr>
      <w:tab/>
      <w:t>calamustranslations.com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A"/>
    <w:multiLevelType w:val="singleLevel"/>
    <w:tmpl w:val="00000000"/>
    <w:lvl w:ilvl="0">
      <w:start w:val="1"/>
      <w:numFmt w:val="bullet"/>
      <w:lvlText w:val="∑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</w:rPr>
    </w:lvl>
  </w:abstractNum>
  <w:abstractNum w:abstractNumId="1" w15:restartNumberingAfterBreak="0">
    <w:nsid w:val="0000004B"/>
    <w:multiLevelType w:val="singleLevel"/>
    <w:tmpl w:val="00000000"/>
    <w:lvl w:ilvl="0">
      <w:start w:val="1"/>
      <w:numFmt w:val="bullet"/>
      <w:lvlText w:val="∑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</w:rPr>
    </w:lvl>
  </w:abstractNum>
  <w:abstractNum w:abstractNumId="2" w15:restartNumberingAfterBreak="0">
    <w:nsid w:val="07143337"/>
    <w:multiLevelType w:val="hybridMultilevel"/>
    <w:tmpl w:val="EFE012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16E10"/>
    <w:multiLevelType w:val="hybridMultilevel"/>
    <w:tmpl w:val="5316C2E2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12ED1"/>
    <w:multiLevelType w:val="hybridMultilevel"/>
    <w:tmpl w:val="621A0E1A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F0A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65A9F"/>
    <w:multiLevelType w:val="hybridMultilevel"/>
    <w:tmpl w:val="7BC48E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F0A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A5CBD"/>
    <w:multiLevelType w:val="multilevel"/>
    <w:tmpl w:val="7BC48E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14473"/>
    <w:multiLevelType w:val="hybridMultilevel"/>
    <w:tmpl w:val="6CDEFB56"/>
    <w:lvl w:ilvl="0" w:tplc="CFF47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0A8635F"/>
    <w:multiLevelType w:val="hybridMultilevel"/>
    <w:tmpl w:val="030C29F4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4584533"/>
    <w:multiLevelType w:val="hybridMultilevel"/>
    <w:tmpl w:val="D6E23810"/>
    <w:lvl w:ilvl="0" w:tplc="01F0A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B47FC"/>
    <w:multiLevelType w:val="hybridMultilevel"/>
    <w:tmpl w:val="99C8F6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53BDD"/>
    <w:multiLevelType w:val="multilevel"/>
    <w:tmpl w:val="7A44E1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A788B"/>
    <w:multiLevelType w:val="hybridMultilevel"/>
    <w:tmpl w:val="7CC8753A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27286"/>
    <w:multiLevelType w:val="hybridMultilevel"/>
    <w:tmpl w:val="BC943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27C7"/>
    <w:multiLevelType w:val="hybridMultilevel"/>
    <w:tmpl w:val="7A44E1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12635"/>
    <w:multiLevelType w:val="hybridMultilevel"/>
    <w:tmpl w:val="0876EDCA"/>
    <w:lvl w:ilvl="0" w:tplc="01F0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772B"/>
    <w:multiLevelType w:val="multilevel"/>
    <w:tmpl w:val="570CC2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A77C2"/>
    <w:multiLevelType w:val="hybridMultilevel"/>
    <w:tmpl w:val="491654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C785E"/>
    <w:multiLevelType w:val="hybridMultilevel"/>
    <w:tmpl w:val="ED64B30C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FFD4451"/>
    <w:multiLevelType w:val="hybridMultilevel"/>
    <w:tmpl w:val="42BEEE1C"/>
    <w:lvl w:ilvl="0" w:tplc="01F0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814EC"/>
    <w:multiLevelType w:val="hybridMultilevel"/>
    <w:tmpl w:val="05BC518E"/>
    <w:lvl w:ilvl="0" w:tplc="2B6EA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57A4C5B"/>
    <w:multiLevelType w:val="hybridMultilevel"/>
    <w:tmpl w:val="03D41588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11A3C02"/>
    <w:multiLevelType w:val="hybridMultilevel"/>
    <w:tmpl w:val="C1EE38B8"/>
    <w:lvl w:ilvl="0" w:tplc="01F0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2E5040E"/>
    <w:multiLevelType w:val="hybridMultilevel"/>
    <w:tmpl w:val="570CC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555FE0"/>
    <w:multiLevelType w:val="hybridMultilevel"/>
    <w:tmpl w:val="A216AE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0B1D3C"/>
    <w:multiLevelType w:val="hybridMultilevel"/>
    <w:tmpl w:val="7466E0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1A6F46"/>
    <w:multiLevelType w:val="hybridMultilevel"/>
    <w:tmpl w:val="470647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6341C"/>
    <w:multiLevelType w:val="hybridMultilevel"/>
    <w:tmpl w:val="87B474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7"/>
  </w:num>
  <w:num w:numId="5">
    <w:abstractNumId w:val="2"/>
  </w:num>
  <w:num w:numId="6">
    <w:abstractNumId w:val="5"/>
  </w:num>
  <w:num w:numId="7">
    <w:abstractNumId w:val="10"/>
  </w:num>
  <w:num w:numId="8">
    <w:abstractNumId w:val="25"/>
  </w:num>
  <w:num w:numId="9">
    <w:abstractNumId w:val="24"/>
  </w:num>
  <w:num w:numId="10">
    <w:abstractNumId w:val="17"/>
  </w:num>
  <w:num w:numId="11">
    <w:abstractNumId w:val="14"/>
  </w:num>
  <w:num w:numId="12">
    <w:abstractNumId w:val="23"/>
  </w:num>
  <w:num w:numId="13">
    <w:abstractNumId w:val="7"/>
  </w:num>
  <w:num w:numId="14">
    <w:abstractNumId w:val="20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21"/>
  </w:num>
  <w:num w:numId="20">
    <w:abstractNumId w:val="9"/>
  </w:num>
  <w:num w:numId="21">
    <w:abstractNumId w:val="11"/>
  </w:num>
  <w:num w:numId="22">
    <w:abstractNumId w:val="12"/>
  </w:num>
  <w:num w:numId="23">
    <w:abstractNumId w:val="16"/>
  </w:num>
  <w:num w:numId="24">
    <w:abstractNumId w:val="3"/>
  </w:num>
  <w:num w:numId="25">
    <w:abstractNumId w:val="22"/>
  </w:num>
  <w:num w:numId="26">
    <w:abstractNumId w:val="26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>
      <o:colormru v:ext="edit" colors="#fffaeb,#fffdf7,#fffbef,#fffdf9,#fffdfa,#fffdfc,#fffe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BA"/>
    <w:rsid w:val="000024B2"/>
    <w:rsid w:val="0001507C"/>
    <w:rsid w:val="0001700B"/>
    <w:rsid w:val="000200EA"/>
    <w:rsid w:val="00060AAF"/>
    <w:rsid w:val="00062C34"/>
    <w:rsid w:val="00065380"/>
    <w:rsid w:val="00066EAF"/>
    <w:rsid w:val="00070E3F"/>
    <w:rsid w:val="00084D26"/>
    <w:rsid w:val="00090027"/>
    <w:rsid w:val="0009178C"/>
    <w:rsid w:val="000B59D4"/>
    <w:rsid w:val="000C3880"/>
    <w:rsid w:val="000C7BA6"/>
    <w:rsid w:val="000D1715"/>
    <w:rsid w:val="000D3EC8"/>
    <w:rsid w:val="000F32B0"/>
    <w:rsid w:val="00112675"/>
    <w:rsid w:val="001230B7"/>
    <w:rsid w:val="00126A4A"/>
    <w:rsid w:val="00150D22"/>
    <w:rsid w:val="001531F3"/>
    <w:rsid w:val="00171598"/>
    <w:rsid w:val="001B1C89"/>
    <w:rsid w:val="001B505E"/>
    <w:rsid w:val="001D2431"/>
    <w:rsid w:val="001D2609"/>
    <w:rsid w:val="002168F8"/>
    <w:rsid w:val="00217E50"/>
    <w:rsid w:val="00244B5C"/>
    <w:rsid w:val="002577A4"/>
    <w:rsid w:val="00260E1E"/>
    <w:rsid w:val="0027685C"/>
    <w:rsid w:val="00280C6A"/>
    <w:rsid w:val="00280E01"/>
    <w:rsid w:val="002864CE"/>
    <w:rsid w:val="002D0836"/>
    <w:rsid w:val="002D6EB1"/>
    <w:rsid w:val="002E7781"/>
    <w:rsid w:val="002F56DD"/>
    <w:rsid w:val="00302BF4"/>
    <w:rsid w:val="00302D79"/>
    <w:rsid w:val="00310877"/>
    <w:rsid w:val="0032318E"/>
    <w:rsid w:val="003348DE"/>
    <w:rsid w:val="003446AE"/>
    <w:rsid w:val="003A36A4"/>
    <w:rsid w:val="003A3ADA"/>
    <w:rsid w:val="003A6747"/>
    <w:rsid w:val="003C1F6B"/>
    <w:rsid w:val="003D42E5"/>
    <w:rsid w:val="003E0584"/>
    <w:rsid w:val="003E1422"/>
    <w:rsid w:val="003F0145"/>
    <w:rsid w:val="004139DB"/>
    <w:rsid w:val="004235A8"/>
    <w:rsid w:val="004660DD"/>
    <w:rsid w:val="00481D5D"/>
    <w:rsid w:val="00490638"/>
    <w:rsid w:val="00491727"/>
    <w:rsid w:val="004A795F"/>
    <w:rsid w:val="004B474D"/>
    <w:rsid w:val="004B5CC1"/>
    <w:rsid w:val="004D76E3"/>
    <w:rsid w:val="00517CAC"/>
    <w:rsid w:val="005473D7"/>
    <w:rsid w:val="00557DFC"/>
    <w:rsid w:val="00557F14"/>
    <w:rsid w:val="005806C9"/>
    <w:rsid w:val="00585824"/>
    <w:rsid w:val="005A0F3D"/>
    <w:rsid w:val="005A76D4"/>
    <w:rsid w:val="00600628"/>
    <w:rsid w:val="0060131E"/>
    <w:rsid w:val="00606AD6"/>
    <w:rsid w:val="006219F0"/>
    <w:rsid w:val="00635CED"/>
    <w:rsid w:val="00655704"/>
    <w:rsid w:val="00661526"/>
    <w:rsid w:val="006748E8"/>
    <w:rsid w:val="006760CA"/>
    <w:rsid w:val="006823D3"/>
    <w:rsid w:val="0068738B"/>
    <w:rsid w:val="0069501A"/>
    <w:rsid w:val="006B501B"/>
    <w:rsid w:val="006C7075"/>
    <w:rsid w:val="006F044C"/>
    <w:rsid w:val="006F0859"/>
    <w:rsid w:val="00726C4B"/>
    <w:rsid w:val="007321ED"/>
    <w:rsid w:val="007454C7"/>
    <w:rsid w:val="007554B9"/>
    <w:rsid w:val="00757756"/>
    <w:rsid w:val="00765C9B"/>
    <w:rsid w:val="00766428"/>
    <w:rsid w:val="0077314B"/>
    <w:rsid w:val="00786399"/>
    <w:rsid w:val="007E2786"/>
    <w:rsid w:val="007E56C6"/>
    <w:rsid w:val="008129F8"/>
    <w:rsid w:val="00826437"/>
    <w:rsid w:val="00855B4B"/>
    <w:rsid w:val="00856DD4"/>
    <w:rsid w:val="008A0EAE"/>
    <w:rsid w:val="008B065B"/>
    <w:rsid w:val="008C682C"/>
    <w:rsid w:val="008E0043"/>
    <w:rsid w:val="008E31BA"/>
    <w:rsid w:val="008E3C4C"/>
    <w:rsid w:val="008E3FA7"/>
    <w:rsid w:val="008F2756"/>
    <w:rsid w:val="00917DDC"/>
    <w:rsid w:val="00945D3C"/>
    <w:rsid w:val="009514BA"/>
    <w:rsid w:val="00952C60"/>
    <w:rsid w:val="00953FF9"/>
    <w:rsid w:val="0096003B"/>
    <w:rsid w:val="00980662"/>
    <w:rsid w:val="009C2B50"/>
    <w:rsid w:val="009E3197"/>
    <w:rsid w:val="009E5BF0"/>
    <w:rsid w:val="009F46F4"/>
    <w:rsid w:val="00A05F1B"/>
    <w:rsid w:val="00A07CEC"/>
    <w:rsid w:val="00A11339"/>
    <w:rsid w:val="00A13D71"/>
    <w:rsid w:val="00A218C8"/>
    <w:rsid w:val="00A30627"/>
    <w:rsid w:val="00A4595E"/>
    <w:rsid w:val="00A5063F"/>
    <w:rsid w:val="00A80FBB"/>
    <w:rsid w:val="00A817F8"/>
    <w:rsid w:val="00AD3009"/>
    <w:rsid w:val="00AD799C"/>
    <w:rsid w:val="00AE2C83"/>
    <w:rsid w:val="00AE7968"/>
    <w:rsid w:val="00AF1791"/>
    <w:rsid w:val="00AF22FE"/>
    <w:rsid w:val="00AF2D0D"/>
    <w:rsid w:val="00B01980"/>
    <w:rsid w:val="00B126FB"/>
    <w:rsid w:val="00B16401"/>
    <w:rsid w:val="00B37883"/>
    <w:rsid w:val="00B46480"/>
    <w:rsid w:val="00B50874"/>
    <w:rsid w:val="00B53962"/>
    <w:rsid w:val="00B568D1"/>
    <w:rsid w:val="00B63B6F"/>
    <w:rsid w:val="00B65E44"/>
    <w:rsid w:val="00B772DD"/>
    <w:rsid w:val="00B805D4"/>
    <w:rsid w:val="00B83736"/>
    <w:rsid w:val="00B90B2E"/>
    <w:rsid w:val="00B91F37"/>
    <w:rsid w:val="00BA3893"/>
    <w:rsid w:val="00BC19E8"/>
    <w:rsid w:val="00BD0039"/>
    <w:rsid w:val="00BD18FF"/>
    <w:rsid w:val="00BD3BBA"/>
    <w:rsid w:val="00BE55F9"/>
    <w:rsid w:val="00BF221B"/>
    <w:rsid w:val="00BF4502"/>
    <w:rsid w:val="00C05BF8"/>
    <w:rsid w:val="00C14D60"/>
    <w:rsid w:val="00C638FD"/>
    <w:rsid w:val="00C77280"/>
    <w:rsid w:val="00C814DB"/>
    <w:rsid w:val="00C865E0"/>
    <w:rsid w:val="00C97985"/>
    <w:rsid w:val="00CB0270"/>
    <w:rsid w:val="00CB59B9"/>
    <w:rsid w:val="00CD607D"/>
    <w:rsid w:val="00CD65E2"/>
    <w:rsid w:val="00D01F9A"/>
    <w:rsid w:val="00D12921"/>
    <w:rsid w:val="00D15FB6"/>
    <w:rsid w:val="00D2056B"/>
    <w:rsid w:val="00D20A07"/>
    <w:rsid w:val="00D222FB"/>
    <w:rsid w:val="00D2703E"/>
    <w:rsid w:val="00D31B5B"/>
    <w:rsid w:val="00D36FCC"/>
    <w:rsid w:val="00D478DD"/>
    <w:rsid w:val="00D73502"/>
    <w:rsid w:val="00D779EF"/>
    <w:rsid w:val="00D8671F"/>
    <w:rsid w:val="00DA3DAF"/>
    <w:rsid w:val="00DB2F83"/>
    <w:rsid w:val="00DB3767"/>
    <w:rsid w:val="00DB671C"/>
    <w:rsid w:val="00DD6982"/>
    <w:rsid w:val="00DE06DA"/>
    <w:rsid w:val="00DE6358"/>
    <w:rsid w:val="00DF4FE8"/>
    <w:rsid w:val="00E17B00"/>
    <w:rsid w:val="00E425C5"/>
    <w:rsid w:val="00E6049E"/>
    <w:rsid w:val="00E71C9F"/>
    <w:rsid w:val="00E71E56"/>
    <w:rsid w:val="00EA2440"/>
    <w:rsid w:val="00EA2D81"/>
    <w:rsid w:val="00EA508B"/>
    <w:rsid w:val="00EB0952"/>
    <w:rsid w:val="00EC6122"/>
    <w:rsid w:val="00ED4270"/>
    <w:rsid w:val="00ED7719"/>
    <w:rsid w:val="00EF1F6D"/>
    <w:rsid w:val="00F03111"/>
    <w:rsid w:val="00F04265"/>
    <w:rsid w:val="00F0797C"/>
    <w:rsid w:val="00F1296E"/>
    <w:rsid w:val="00F12BFD"/>
    <w:rsid w:val="00F16FD7"/>
    <w:rsid w:val="00F27496"/>
    <w:rsid w:val="00F46F6B"/>
    <w:rsid w:val="00F61350"/>
    <w:rsid w:val="00F62E18"/>
    <w:rsid w:val="00F76AFE"/>
    <w:rsid w:val="00F95809"/>
    <w:rsid w:val="00FB364C"/>
    <w:rsid w:val="00FB5F06"/>
    <w:rsid w:val="00FC7BB2"/>
    <w:rsid w:val="00FD2BD7"/>
    <w:rsid w:val="00FE21F9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faeb,#fffdf7,#fffbef,#fffdf9,#fffdfa,#fffdfc,#fffefc"/>
    </o:shapedefaults>
    <o:shapelayout v:ext="edit">
      <o:idmap v:ext="edit" data="1"/>
    </o:shapelayout>
  </w:shapeDefaults>
  <w:decimalSymbol w:val="."/>
  <w:listSeparator w:val=","/>
  <w14:docId w14:val="41DAA2A5"/>
  <w15:docId w15:val="{5AFFB947-70F3-4A4A-8A2D-12809285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3BBA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rsid w:val="00BD3BBA"/>
    <w:pPr>
      <w:keepNext/>
      <w:tabs>
        <w:tab w:val="right" w:pos="10080"/>
      </w:tabs>
      <w:spacing w:line="220" w:lineRule="exact"/>
      <w:outlineLvl w:val="0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BD3BBA"/>
    <w:pPr>
      <w:keepNext/>
      <w:tabs>
        <w:tab w:val="right" w:pos="10080"/>
      </w:tabs>
      <w:spacing w:line="220" w:lineRule="exac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3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3BBA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5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0200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03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6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500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Friese</cp:lastModifiedBy>
  <cp:revision>2</cp:revision>
  <cp:lastPrinted>2005-05-10T22:58:00Z</cp:lastPrinted>
  <dcterms:created xsi:type="dcterms:W3CDTF">2017-10-31T17:57:00Z</dcterms:created>
  <dcterms:modified xsi:type="dcterms:W3CDTF">2017-10-31T17:57:00Z</dcterms:modified>
</cp:coreProperties>
</file>