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Alum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 xml:space="preserve">(Ammonium Alum, Aluminum Ammonium Sulfate), </w:t>
      </w: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AlNH</w:t>
      </w:r>
      <w:r w:rsidRPr="001337FB"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 w:rsidRPr="001337FB">
        <w:rPr>
          <w:rFonts w:ascii="Arial" w:hAnsi="Arial" w:cs="Arial"/>
          <w:sz w:val="16"/>
          <w:szCs w:val="16"/>
          <w:lang w:val="en-US"/>
        </w:rPr>
        <w:t>(</w:t>
      </w:r>
      <w:proofErr w:type="gramEnd"/>
      <w:r w:rsidRPr="001337FB">
        <w:rPr>
          <w:rFonts w:ascii="Arial" w:hAnsi="Arial" w:cs="Arial"/>
          <w:sz w:val="16"/>
          <w:szCs w:val="16"/>
          <w:lang w:val="en-US"/>
        </w:rPr>
        <w:t>SO</w:t>
      </w:r>
      <w:r w:rsidRPr="001337FB"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 w:rsidRPr="001337FB">
        <w:rPr>
          <w:rFonts w:ascii="Arial" w:hAnsi="Arial" w:cs="Arial"/>
          <w:sz w:val="16"/>
          <w:szCs w:val="16"/>
          <w:lang w:val="en-US"/>
        </w:rPr>
        <w:t>)</w:t>
      </w:r>
      <w:r w:rsidRPr="001337FB"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1337FB">
        <w:rPr>
          <w:rFonts w:ascii="Arial" w:hAnsi="Arial" w:cs="Arial"/>
          <w:sz w:val="16"/>
          <w:szCs w:val="16"/>
          <w:lang w:val="en-US"/>
        </w:rPr>
        <w:t>• 12H</w:t>
      </w:r>
      <w:r w:rsidRPr="001337FB"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 w:rsidRPr="001337FB">
        <w:rPr>
          <w:rFonts w:ascii="Arial" w:hAnsi="Arial" w:cs="Arial"/>
          <w:sz w:val="16"/>
          <w:szCs w:val="16"/>
          <w:lang w:val="en-US"/>
        </w:rPr>
        <w:t>O—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453.33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ab/>
      </w:r>
      <w:r w:rsidRPr="001337FB">
        <w:rPr>
          <w:rFonts w:ascii="Arial" w:hAnsi="Arial" w:cs="Arial"/>
          <w:sz w:val="16"/>
          <w:szCs w:val="16"/>
          <w:lang w:val="en-US"/>
        </w:rPr>
        <w:t xml:space="preserve">[7784-26-1]—Large, colorless crystals or crystalline fragments or a white powder. </w:t>
      </w: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Soluble in 7 parts of water and in about 0.5 part of boiling water; insoluble in alcohol.</w:t>
      </w:r>
      <w:proofErr w:type="gramEnd"/>
      <w:r w:rsidRPr="001337FB">
        <w:rPr>
          <w:rFonts w:ascii="Arial" w:hAnsi="Arial" w:cs="Arial"/>
          <w:sz w:val="16"/>
          <w:szCs w:val="16"/>
          <w:lang w:val="en-US"/>
        </w:rPr>
        <w:t xml:space="preserve"> Use ACS reagent grade.</w:t>
      </w: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>Ammonium Alum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—See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Alum.</w:t>
      </w: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b/>
          <w:bCs/>
          <w:i/>
          <w:iCs/>
          <w:spacing w:val="20"/>
          <w:sz w:val="16"/>
          <w:szCs w:val="16"/>
          <w:lang w:val="en-US"/>
        </w:rPr>
      </w:pPr>
      <w:proofErr w:type="gramStart"/>
      <w:r w:rsidRPr="001337FB">
        <w:rPr>
          <w:rFonts w:ascii="Arial" w:hAnsi="Arial" w:cs="Arial"/>
          <w:b/>
          <w:bCs/>
          <w:sz w:val="16"/>
          <w:szCs w:val="16"/>
          <w:lang w:val="en-US"/>
        </w:rPr>
        <w:t>Alumina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—See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Aluminum Oxide</w:t>
      </w:r>
      <w:r w:rsidRPr="001337FB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,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Acid-washed</w:t>
      </w:r>
      <w:r w:rsidRPr="001337FB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.</w:t>
      </w:r>
      <w:proofErr w:type="gramEnd"/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0"/>
          <w:szCs w:val="16"/>
          <w:lang w:val="pt-PT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Alumina, Activated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(Aluminum Oxide),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[1344-28-1]—Use a suitable grade.</w:t>
      </w: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Alumina, Anhydrous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(Aluminum Oxide; Alumina specially prepared for use in chromatographic analysis)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[1344-28-1]—A white or practically white powder, 80- to 200-mesh. It does not soften, swell, or decompose in water. It is not acid- washed. Store it in well-closed containers.</w:t>
      </w: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1337FB">
        <w:rPr>
          <w:rFonts w:ascii="Arial" w:hAnsi="Arial" w:cs="Arial"/>
          <w:b/>
          <w:bCs/>
          <w:sz w:val="16"/>
          <w:szCs w:val="16"/>
          <w:lang w:val="en-US"/>
        </w:rPr>
        <w:t>Aluminon</w:t>
      </w:r>
      <w:proofErr w:type="spellEnd"/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(</w:t>
      </w:r>
      <w:proofErr w:type="spellStart"/>
      <w:r w:rsidRPr="001337FB">
        <w:rPr>
          <w:rFonts w:ascii="Arial" w:hAnsi="Arial" w:cs="Arial"/>
          <w:i/>
          <w:iCs/>
          <w:sz w:val="16"/>
          <w:szCs w:val="16"/>
          <w:lang w:val="en-US"/>
        </w:rPr>
        <w:t>Aurin</w:t>
      </w:r>
      <w:proofErr w:type="spellEnd"/>
      <w:r w:rsidRPr="001337FB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1337FB">
        <w:rPr>
          <w:rFonts w:ascii="Arial" w:hAnsi="Arial" w:cs="Arial"/>
          <w:i/>
          <w:iCs/>
          <w:sz w:val="16"/>
          <w:szCs w:val="16"/>
          <w:lang w:val="en-US"/>
        </w:rPr>
        <w:t>Tricarboxylic</w:t>
      </w:r>
      <w:proofErr w:type="spellEnd"/>
      <w:r w:rsidRPr="001337FB">
        <w:rPr>
          <w:rFonts w:ascii="Arial" w:hAnsi="Arial" w:cs="Arial"/>
          <w:i/>
          <w:iCs/>
          <w:sz w:val="16"/>
          <w:szCs w:val="16"/>
          <w:lang w:val="en-US"/>
        </w:rPr>
        <w:t xml:space="preserve"> Acid, [tri</w:t>
      </w:r>
      <w:proofErr w:type="gramStart"/>
      <w:r w:rsidRPr="001337FB">
        <w:rPr>
          <w:rFonts w:ascii="Arial" w:hAnsi="Arial" w:cs="Arial"/>
          <w:i/>
          <w:iCs/>
          <w:sz w:val="16"/>
          <w:szCs w:val="16"/>
          <w:lang w:val="en-US"/>
        </w:rPr>
        <w:t>]Ammonium</w:t>
      </w:r>
      <w:proofErr w:type="gramEnd"/>
      <w:r w:rsidRPr="001337FB">
        <w:rPr>
          <w:rFonts w:ascii="Arial" w:hAnsi="Arial" w:cs="Arial"/>
          <w:i/>
          <w:iCs/>
          <w:sz w:val="16"/>
          <w:szCs w:val="16"/>
          <w:lang w:val="en-US"/>
        </w:rPr>
        <w:t xml:space="preserve"> Salt), </w:t>
      </w:r>
      <w:r w:rsidRPr="001337FB">
        <w:rPr>
          <w:rFonts w:ascii="Arial" w:hAnsi="Arial" w:cs="Arial"/>
          <w:sz w:val="16"/>
          <w:szCs w:val="16"/>
          <w:lang w:val="en-US"/>
        </w:rPr>
        <w:t>C</w:t>
      </w:r>
      <w:r w:rsidRPr="001337FB">
        <w:rPr>
          <w:rFonts w:ascii="Arial" w:hAnsi="Arial" w:cs="Arial"/>
          <w:b/>
          <w:bCs/>
          <w:sz w:val="16"/>
          <w:szCs w:val="16"/>
          <w:vertAlign w:val="subscript"/>
          <w:lang w:val="en-US"/>
        </w:rPr>
        <w:t>22</w:t>
      </w:r>
      <w:r w:rsidRPr="001337FB">
        <w:rPr>
          <w:rFonts w:ascii="Arial" w:hAnsi="Arial" w:cs="Arial"/>
          <w:sz w:val="16"/>
          <w:szCs w:val="16"/>
          <w:lang w:val="en-US"/>
        </w:rPr>
        <w:t>H</w:t>
      </w:r>
      <w:r w:rsidRPr="001337FB">
        <w:rPr>
          <w:rFonts w:ascii="Arial" w:hAnsi="Arial" w:cs="Arial"/>
          <w:b/>
          <w:bCs/>
          <w:sz w:val="16"/>
          <w:szCs w:val="16"/>
          <w:vertAlign w:val="subscript"/>
          <w:lang w:val="en-US"/>
        </w:rPr>
        <w:t>23</w:t>
      </w:r>
      <w:r w:rsidRPr="001337FB">
        <w:rPr>
          <w:rFonts w:ascii="Arial" w:hAnsi="Arial" w:cs="Arial"/>
          <w:sz w:val="16"/>
          <w:szCs w:val="16"/>
          <w:lang w:val="en-US"/>
        </w:rPr>
        <w:t>N</w:t>
      </w:r>
      <w:r w:rsidRPr="001337FB">
        <w:rPr>
          <w:rFonts w:ascii="Arial" w:hAnsi="Arial" w:cs="Arial"/>
          <w:b/>
          <w:bCs/>
          <w:sz w:val="16"/>
          <w:szCs w:val="16"/>
          <w:vertAlign w:val="subscript"/>
          <w:lang w:val="en-US"/>
        </w:rPr>
        <w:t>3</w:t>
      </w:r>
      <w:r w:rsidRPr="001337FB">
        <w:rPr>
          <w:rFonts w:ascii="Arial" w:hAnsi="Arial" w:cs="Arial"/>
          <w:sz w:val="16"/>
          <w:szCs w:val="16"/>
          <w:lang w:val="en-US"/>
        </w:rPr>
        <w:t>O</w:t>
      </w:r>
      <w:r w:rsidRPr="001337FB">
        <w:rPr>
          <w:rFonts w:ascii="Arial" w:hAnsi="Arial" w:cs="Arial"/>
          <w:b/>
          <w:bCs/>
          <w:sz w:val="16"/>
          <w:szCs w:val="16"/>
          <w:vertAlign w:val="subscript"/>
          <w:lang w:val="en-US"/>
        </w:rPr>
        <w:t>9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—473.43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ab/>
      </w:r>
      <w:r w:rsidRPr="001337FB">
        <w:rPr>
          <w:rFonts w:ascii="Arial" w:hAnsi="Arial" w:cs="Arial"/>
          <w:sz w:val="16"/>
          <w:szCs w:val="16"/>
          <w:lang w:val="en-US"/>
        </w:rPr>
        <w:t xml:space="preserve">[569-58-4]—Yellowish-brown, glassy powder. </w:t>
      </w: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Freely soluble in water.</w:t>
      </w:r>
      <w:proofErr w:type="gramEnd"/>
      <w:r w:rsidRPr="001337FB">
        <w:rPr>
          <w:rFonts w:ascii="Arial" w:hAnsi="Arial" w:cs="Arial"/>
          <w:sz w:val="16"/>
          <w:szCs w:val="16"/>
          <w:lang w:val="en-US"/>
        </w:rPr>
        <w:t xml:space="preserve"> Use ACS reagent grade.</w:t>
      </w: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proofErr w:type="gramStart"/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Aluminum, </w:t>
      </w:r>
      <w:r w:rsidRPr="001337FB">
        <w:rPr>
          <w:rFonts w:ascii="Arial" w:hAnsi="Arial" w:cs="Arial"/>
          <w:sz w:val="16"/>
          <w:szCs w:val="16"/>
          <w:lang w:val="en-US"/>
        </w:rPr>
        <w:t>Al—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At.</w:t>
      </w:r>
      <w:proofErr w:type="gramEnd"/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gramStart"/>
      <w:r w:rsidRPr="001337FB">
        <w:rPr>
          <w:rFonts w:ascii="Arial" w:hAnsi="Arial" w:cs="Arial"/>
          <w:b/>
          <w:bCs/>
          <w:sz w:val="16"/>
          <w:szCs w:val="16"/>
          <w:lang w:val="en-US"/>
        </w:rPr>
        <w:t>Wt. 26.98154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ab/>
      </w:r>
      <w:r w:rsidRPr="001337FB">
        <w:rPr>
          <w:rFonts w:ascii="Arial" w:hAnsi="Arial" w:cs="Arial"/>
          <w:sz w:val="16"/>
          <w:szCs w:val="16"/>
          <w:lang w:val="en-US"/>
        </w:rPr>
        <w:t>[7429-90-5]—Use ACS reagent grade, which also meets the requirements of the following test.</w:t>
      </w:r>
      <w:proofErr w:type="gramEnd"/>
    </w:p>
    <w:p w:rsidR="001337FB" w:rsidRPr="001337FB" w:rsidRDefault="001337FB" w:rsidP="001337FB">
      <w:pPr>
        <w:spacing w:after="0" w:line="240" w:lineRule="auto"/>
        <w:ind w:left="180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>A</w:t>
      </w:r>
      <w:r w:rsidRPr="001337FB">
        <w:rPr>
          <w:rFonts w:ascii="Arial" w:hAnsi="Arial" w:cs="Arial"/>
          <w:b/>
          <w:sz w:val="16"/>
          <w:szCs w:val="16"/>
          <w:lang w:val="en-US"/>
        </w:rPr>
        <w:t>rsenic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: 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Place 750 mg in a generator bottle (see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Arsenic in Reagents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under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General Tests for Reagents</w:t>
      </w:r>
      <w:r w:rsidRPr="001337FB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),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omitting the 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pledget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 xml:space="preserve"> of cotton. Add 10 mL of water and 10 mL of sodium hydroxide solution (3 in 10), and allow the reaction to proceed for 30 minutes: not more than a barely perceptible stain is produced on the mercuric bromide test paper.</w:t>
      </w:r>
    </w:p>
    <w:p w:rsidR="001337FB" w:rsidRPr="001337FB" w:rsidRDefault="001337FB" w:rsidP="001337FB">
      <w:pPr>
        <w:spacing w:after="0" w:line="240" w:lineRule="auto"/>
        <w:ind w:left="180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Aluminum Oxide, Acid-Washed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(Alumina specially prepared for use in chromatographic analysis)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[1344-28-1]—White or practically white powder or fine granules. </w:t>
      </w: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Very hygroscopic.</w:t>
      </w:r>
      <w:proofErr w:type="gramEnd"/>
      <w:r w:rsidRPr="001337F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Store in tight containers.</w:t>
      </w:r>
      <w:proofErr w:type="gramEnd"/>
    </w:p>
    <w:p w:rsidR="001337FB" w:rsidRPr="001337FB" w:rsidRDefault="001337FB" w:rsidP="001337FB">
      <w:pPr>
        <w:spacing w:after="0" w:line="240" w:lineRule="auto"/>
        <w:ind w:left="180"/>
        <w:rPr>
          <w:rFonts w:ascii="Arial" w:eastAsia="Times New Roman" w:hAnsi="Arial" w:cs="Arial"/>
          <w:sz w:val="16"/>
          <w:szCs w:val="16"/>
          <w:lang w:val="en-US"/>
        </w:rPr>
      </w:pPr>
      <w:proofErr w:type="gramStart"/>
      <w:r w:rsidRPr="001337FB">
        <w:rPr>
          <w:rFonts w:ascii="Arial" w:hAnsi="Arial" w:cs="Arial"/>
          <w:b/>
          <w:sz w:val="16"/>
          <w:szCs w:val="16"/>
          <w:lang w:val="en-US"/>
        </w:rPr>
        <w:t>p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H</w:t>
      </w:r>
      <w:proofErr w:type="gramEnd"/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1337FB">
        <w:rPr>
          <w:rFonts w:ascii="Arial" w:hAnsi="Arial" w:cs="Arial"/>
          <w:b/>
          <w:sz w:val="16"/>
          <w:szCs w:val="16"/>
          <w:lang w:val="en-US"/>
        </w:rPr>
        <w:t xml:space="preserve">of 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S</w:t>
      </w:r>
      <w:r w:rsidRPr="001337FB">
        <w:rPr>
          <w:rFonts w:ascii="Arial" w:hAnsi="Arial" w:cs="Arial"/>
          <w:b/>
          <w:sz w:val="16"/>
          <w:szCs w:val="16"/>
          <w:lang w:val="en-US"/>
        </w:rPr>
        <w:t>lurry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: </w:t>
      </w:r>
      <w:r w:rsidRPr="001337FB">
        <w:rPr>
          <w:rFonts w:ascii="Arial" w:hAnsi="Arial" w:cs="Arial"/>
          <w:sz w:val="16"/>
          <w:szCs w:val="16"/>
          <w:lang w:val="en-US"/>
        </w:rPr>
        <w:t>The pH of a well-mixed slurry of 5 g in 150 mL of ammonia-free and carbon dioxide-free water, after 10 minutes' standing, is between 3.5 and 4.5.</w:t>
      </w:r>
    </w:p>
    <w:p w:rsidR="001337FB" w:rsidRPr="001337FB" w:rsidRDefault="001337FB" w:rsidP="001337FB">
      <w:pPr>
        <w:spacing w:after="0" w:line="240" w:lineRule="auto"/>
        <w:ind w:left="180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>L</w:t>
      </w:r>
      <w:r w:rsidRPr="001337FB">
        <w:rPr>
          <w:rFonts w:ascii="Arial" w:hAnsi="Arial" w:cs="Arial"/>
          <w:b/>
          <w:sz w:val="16"/>
          <w:szCs w:val="16"/>
          <w:lang w:val="en-US"/>
        </w:rPr>
        <w:t xml:space="preserve">oss on 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I</w:t>
      </w:r>
      <w:r w:rsidRPr="001337FB">
        <w:rPr>
          <w:rFonts w:ascii="Arial" w:hAnsi="Arial" w:cs="Arial"/>
          <w:b/>
          <w:sz w:val="16"/>
          <w:szCs w:val="16"/>
          <w:lang w:val="en-US"/>
        </w:rPr>
        <w:t>gnition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: </w:t>
      </w:r>
      <w:r w:rsidRPr="001337FB">
        <w:rPr>
          <w:rFonts w:ascii="Arial" w:hAnsi="Arial" w:cs="Arial"/>
          <w:sz w:val="16"/>
          <w:szCs w:val="16"/>
          <w:lang w:val="en-US"/>
        </w:rPr>
        <w:t>Weigh accurately about 1 g, and ignite, preferably in a muffle furnace at 800° to 825°, to constant weight: it loses not more than 5.0% of its weight.</w:t>
      </w:r>
    </w:p>
    <w:p w:rsidR="001337FB" w:rsidRPr="001337FB" w:rsidRDefault="001337FB" w:rsidP="001337FB">
      <w:pPr>
        <w:spacing w:after="0" w:line="240" w:lineRule="auto"/>
        <w:ind w:left="180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>S</w:t>
      </w:r>
      <w:r w:rsidRPr="001337FB">
        <w:rPr>
          <w:rFonts w:ascii="Arial" w:hAnsi="Arial" w:cs="Arial"/>
          <w:b/>
          <w:sz w:val="16"/>
          <w:szCs w:val="16"/>
          <w:lang w:val="en-US"/>
        </w:rPr>
        <w:t>ilica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: </w:t>
      </w:r>
      <w:r w:rsidRPr="001337FB">
        <w:rPr>
          <w:rFonts w:ascii="Arial" w:hAnsi="Arial" w:cs="Arial"/>
          <w:sz w:val="16"/>
          <w:szCs w:val="16"/>
          <w:lang w:val="en-US"/>
        </w:rPr>
        <w:t>Fuse 500 mg with 10 g of potassium bisulfate for 1 hour in a platinum crucible, cool, and dissolve in hot water: not more than a small amount of insoluble matter remains.</w:t>
      </w:r>
    </w:p>
    <w:p w:rsidR="001337FB" w:rsidRPr="001337FB" w:rsidRDefault="001337FB" w:rsidP="001337FB">
      <w:pPr>
        <w:spacing w:after="0" w:line="240" w:lineRule="auto"/>
        <w:ind w:left="180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b/>
          <w:bCs/>
          <w:sz w:val="16"/>
          <w:szCs w:val="16"/>
          <w:lang w:val="en-US"/>
        </w:rPr>
        <w:t>S</w:t>
      </w:r>
      <w:r w:rsidRPr="001337FB">
        <w:rPr>
          <w:rFonts w:ascii="Arial" w:hAnsi="Arial" w:cs="Arial"/>
          <w:b/>
          <w:sz w:val="16"/>
          <w:szCs w:val="16"/>
          <w:lang w:val="en-US"/>
        </w:rPr>
        <w:t xml:space="preserve">uitability for 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C</w:t>
      </w:r>
      <w:r w:rsidRPr="001337FB">
        <w:rPr>
          <w:rFonts w:ascii="Arial" w:hAnsi="Arial" w:cs="Arial"/>
          <w:b/>
          <w:sz w:val="16"/>
          <w:szCs w:val="16"/>
          <w:lang w:val="en-US"/>
        </w:rPr>
        <w:t xml:space="preserve">hromatographic 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>A</w:t>
      </w:r>
      <w:r w:rsidRPr="001337FB">
        <w:rPr>
          <w:rFonts w:ascii="Arial" w:hAnsi="Arial" w:cs="Arial"/>
          <w:b/>
          <w:sz w:val="16"/>
          <w:szCs w:val="16"/>
          <w:lang w:val="en-US"/>
        </w:rPr>
        <w:t>dsorption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: 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Dissolve 50 mg of </w:t>
      </w:r>
      <w:r w:rsidRPr="001337FB">
        <w:rPr>
          <w:rFonts w:ascii="Arial" w:hAnsi="Arial" w:cs="Arial"/>
          <w:i/>
          <w:sz w:val="16"/>
          <w:szCs w:val="16"/>
          <w:lang w:val="en-US"/>
        </w:rPr>
        <w:t>o</w:t>
      </w:r>
      <w:r w:rsidRPr="001337FB">
        <w:rPr>
          <w:rFonts w:ascii="Arial" w:hAnsi="Arial" w:cs="Arial"/>
          <w:sz w:val="16"/>
          <w:szCs w:val="16"/>
          <w:lang w:val="en-US"/>
        </w:rPr>
        <w:t>-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nitroaniline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 xml:space="preserve"> in benzene to make 50.0 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mL.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 xml:space="preserve"> Dilute 10 mL of the resulting solution with benzene to 100.0 mL, and mix </w:t>
      </w:r>
      <w:r w:rsidRPr="001337FB">
        <w:rPr>
          <w:rFonts w:ascii="Arial" w:hAnsi="Arial" w:cs="Arial"/>
          <w:bCs/>
          <w:i/>
          <w:iCs/>
          <w:sz w:val="16"/>
          <w:szCs w:val="16"/>
          <w:lang w:val="en-US"/>
        </w:rPr>
        <w:t>(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Solution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</w:t>
      </w:r>
      <w:r w:rsidRPr="001337FB">
        <w:rPr>
          <w:rFonts w:ascii="Arial" w:hAnsi="Arial" w:cs="Arial"/>
          <w:i/>
          <w:sz w:val="16"/>
          <w:szCs w:val="16"/>
          <w:lang w:val="en-US"/>
        </w:rPr>
        <w:t>A</w:t>
      </w:r>
      <w:r w:rsidRPr="001337FB">
        <w:rPr>
          <w:rFonts w:ascii="Arial" w:hAnsi="Arial" w:cs="Arial"/>
          <w:sz w:val="16"/>
          <w:szCs w:val="16"/>
          <w:lang w:val="en-US"/>
        </w:rPr>
        <w:t>).</w:t>
      </w:r>
    </w:p>
    <w:p w:rsidR="001337FB" w:rsidRPr="001337FB" w:rsidRDefault="001337FB" w:rsidP="001337FB">
      <w:pPr>
        <w:spacing w:after="0" w:line="240" w:lineRule="auto"/>
        <w:ind w:left="180" w:firstLine="180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sz w:val="16"/>
          <w:szCs w:val="16"/>
          <w:lang w:val="en-US"/>
        </w:rPr>
        <w:t xml:space="preserve">Weigh quickly about 2 (±0.005) g of specimen in a glass-stoppered weighing bottle, and rapidly transfer it to a dry, glass-stoppered test tube. Add 20.0 mL of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 xml:space="preserve">Solution </w:t>
      </w:r>
      <w:r w:rsidRPr="001337FB">
        <w:rPr>
          <w:rFonts w:ascii="Arial" w:hAnsi="Arial" w:cs="Arial"/>
          <w:i/>
          <w:sz w:val="16"/>
          <w:szCs w:val="16"/>
          <w:lang w:val="en-US"/>
        </w:rPr>
        <w:t>A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, insert the stopper, shake vigorously for 3 minutes, and allow </w:t>
      </w: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to settle</w:t>
      </w:r>
      <w:proofErr w:type="gramEnd"/>
      <w:r w:rsidRPr="001337FB">
        <w:rPr>
          <w:rFonts w:ascii="Arial" w:hAnsi="Arial" w:cs="Arial"/>
          <w:sz w:val="16"/>
          <w:szCs w:val="16"/>
          <w:lang w:val="en-US"/>
        </w:rPr>
        <w:t>.</w:t>
      </w:r>
    </w:p>
    <w:p w:rsidR="001337FB" w:rsidRPr="001337FB" w:rsidRDefault="001337FB" w:rsidP="001337FB">
      <w:pPr>
        <w:spacing w:after="0" w:line="240" w:lineRule="auto"/>
        <w:ind w:left="180" w:firstLine="180"/>
        <w:rPr>
          <w:rFonts w:ascii="Arial" w:eastAsia="Times New Roman" w:hAnsi="Arial" w:cs="Arial"/>
          <w:sz w:val="16"/>
          <w:szCs w:val="16"/>
          <w:lang w:val="en-US"/>
        </w:rPr>
      </w:pP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Pipet 10 mL of the clear supernatant into a 100-mL volumetric flask, dilute</w:t>
      </w:r>
      <w:proofErr w:type="gramEnd"/>
      <w:r w:rsidRPr="001337FB">
        <w:rPr>
          <w:rFonts w:ascii="Arial" w:hAnsi="Arial" w:cs="Arial"/>
          <w:sz w:val="16"/>
          <w:szCs w:val="16"/>
          <w:lang w:val="en-US"/>
        </w:rPr>
        <w:t xml:space="preserve"> with benzene to volume, and mix </w:t>
      </w:r>
      <w:r w:rsidRPr="001337FB">
        <w:rPr>
          <w:rFonts w:ascii="Arial" w:hAnsi="Arial" w:cs="Arial"/>
          <w:bCs/>
          <w:iCs/>
          <w:sz w:val="16"/>
          <w:szCs w:val="16"/>
          <w:lang w:val="en-US"/>
        </w:rPr>
        <w:t>(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Solution B</w:t>
      </w:r>
      <w:r w:rsidRPr="001337FB">
        <w:rPr>
          <w:rFonts w:ascii="Arial" w:hAnsi="Arial" w:cs="Arial"/>
          <w:sz w:val="16"/>
          <w:szCs w:val="16"/>
          <w:lang w:val="en-US"/>
        </w:rPr>
        <w:t>).</w:t>
      </w:r>
    </w:p>
    <w:p w:rsidR="001337FB" w:rsidRPr="001337FB" w:rsidRDefault="001337FB" w:rsidP="001337FB">
      <w:pPr>
        <w:spacing w:after="0" w:line="240" w:lineRule="auto"/>
        <w:ind w:left="180" w:firstLine="180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sz w:val="16"/>
          <w:szCs w:val="16"/>
          <w:lang w:val="en-US"/>
        </w:rPr>
        <w:t xml:space="preserve">Determine the 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absorbances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 xml:space="preserve"> of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Solutions A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and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B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at 395 nm, with a suitable spectrophotometer, using benzene as the blank. Calculate the quantity, in mg, adsorbed per g of test specimen by the formula:</w:t>
      </w: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sz w:val="16"/>
          <w:szCs w:val="16"/>
          <w:lang w:val="en-US"/>
        </w:rPr>
        <w:t xml:space="preserve">[2(1 - 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A</w:t>
      </w:r>
      <w:r w:rsidRPr="001337FB">
        <w:rPr>
          <w:rFonts w:ascii="Arial" w:hAnsi="Arial" w:cs="Arial"/>
          <w:sz w:val="16"/>
          <w:szCs w:val="16"/>
          <w:vertAlign w:val="subscript"/>
          <w:lang w:val="en-US"/>
        </w:rPr>
        <w:t>b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>/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A</w:t>
      </w:r>
      <w:r w:rsidRPr="001337FB">
        <w:rPr>
          <w:rFonts w:ascii="Arial" w:hAnsi="Arial" w:cs="Arial"/>
          <w:sz w:val="16"/>
          <w:szCs w:val="16"/>
          <w:vertAlign w:val="subscript"/>
          <w:lang w:val="en-US"/>
        </w:rPr>
        <w:t>a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>)]/W</w:t>
      </w:r>
    </w:p>
    <w:p w:rsidR="001337FB" w:rsidRPr="001337FB" w:rsidRDefault="001337FB" w:rsidP="001337F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proofErr w:type="gramStart"/>
      <w:r w:rsidRPr="001337FB">
        <w:rPr>
          <w:rFonts w:ascii="Arial" w:hAnsi="Arial" w:cs="Arial"/>
          <w:sz w:val="16"/>
          <w:szCs w:val="16"/>
          <w:lang w:val="en-US"/>
        </w:rPr>
        <w:t>in</w:t>
      </w:r>
      <w:proofErr w:type="gramEnd"/>
      <w:r w:rsidRPr="001337FB">
        <w:rPr>
          <w:rFonts w:ascii="Arial" w:hAnsi="Arial" w:cs="Arial"/>
          <w:sz w:val="16"/>
          <w:szCs w:val="16"/>
          <w:lang w:val="en-US"/>
        </w:rPr>
        <w:t xml:space="preserve"> which 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A</w:t>
      </w:r>
      <w:r w:rsidRPr="001337FB">
        <w:rPr>
          <w:rFonts w:ascii="Arial" w:hAnsi="Arial" w:cs="Arial"/>
          <w:sz w:val="16"/>
          <w:szCs w:val="16"/>
          <w:vertAlign w:val="subscript"/>
          <w:lang w:val="en-US"/>
        </w:rPr>
        <w:t>a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 xml:space="preserve"> and A</w:t>
      </w:r>
      <w:r w:rsidRPr="001337FB">
        <w:rPr>
          <w:rFonts w:ascii="Arial" w:hAnsi="Arial" w:cs="Arial"/>
          <w:b/>
          <w:bCs/>
          <w:sz w:val="16"/>
          <w:szCs w:val="16"/>
          <w:vertAlign w:val="subscript"/>
          <w:lang w:val="en-US"/>
        </w:rPr>
        <w:t>B</w:t>
      </w:r>
      <w:r w:rsidRPr="001337F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are the 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absorbances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 xml:space="preserve"> of </w:t>
      </w:r>
      <w:r w:rsidRPr="001337FB">
        <w:rPr>
          <w:rFonts w:ascii="Arial" w:hAnsi="Arial" w:cs="Arial"/>
          <w:i/>
          <w:iCs/>
          <w:sz w:val="16"/>
          <w:szCs w:val="16"/>
          <w:lang w:val="en-US"/>
        </w:rPr>
        <w:t>Solutions A</w:t>
      </w:r>
      <w:r w:rsidRPr="001337FB">
        <w:rPr>
          <w:rFonts w:ascii="Arial" w:hAnsi="Arial" w:cs="Arial"/>
          <w:sz w:val="16"/>
          <w:szCs w:val="16"/>
          <w:lang w:val="en-US"/>
        </w:rPr>
        <w:t xml:space="preserve"> and B, respectively; and W is the weight, in g, of the aluminum oxide.</w:t>
      </w:r>
    </w:p>
    <w:p w:rsidR="001337FB" w:rsidRPr="001337FB" w:rsidRDefault="001337FB" w:rsidP="001337FB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1337FB" w:rsidRPr="001337FB" w:rsidRDefault="001337FB" w:rsidP="001337FB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1337FB" w:rsidRPr="001337FB" w:rsidRDefault="001337FB" w:rsidP="001337FB">
      <w:pPr>
        <w:spacing w:after="0" w:line="240" w:lineRule="auto"/>
        <w:ind w:left="180"/>
        <w:rPr>
          <w:rFonts w:ascii="Arial" w:eastAsia="Times New Roman" w:hAnsi="Arial" w:cs="Arial"/>
          <w:sz w:val="16"/>
          <w:szCs w:val="16"/>
          <w:lang w:val="en-US"/>
        </w:rPr>
      </w:pPr>
      <w:r w:rsidRPr="001337FB">
        <w:rPr>
          <w:rFonts w:ascii="Arial" w:hAnsi="Arial" w:cs="Arial"/>
          <w:sz w:val="16"/>
          <w:szCs w:val="16"/>
          <w:lang w:val="en-US"/>
        </w:rPr>
        <w:t>Not less than 0.3 mg of o-</w:t>
      </w:r>
      <w:proofErr w:type="spellStart"/>
      <w:r w:rsidRPr="001337FB">
        <w:rPr>
          <w:rFonts w:ascii="Arial" w:hAnsi="Arial" w:cs="Arial"/>
          <w:sz w:val="16"/>
          <w:szCs w:val="16"/>
          <w:lang w:val="en-US"/>
        </w:rPr>
        <w:t>nitroaniline</w:t>
      </w:r>
      <w:proofErr w:type="spellEnd"/>
      <w:r w:rsidRPr="001337FB">
        <w:rPr>
          <w:rFonts w:ascii="Arial" w:hAnsi="Arial" w:cs="Arial"/>
          <w:sz w:val="16"/>
          <w:szCs w:val="16"/>
          <w:lang w:val="en-US"/>
        </w:rPr>
        <w:t xml:space="preserve"> is adsorbed for each g of the aluminum oxide.</w:t>
      </w:r>
    </w:p>
    <w:p w:rsidR="00AD027E" w:rsidRPr="001337FB" w:rsidRDefault="00AD027E" w:rsidP="001337FB">
      <w:pPr>
        <w:rPr>
          <w:lang w:val="en-US"/>
        </w:rPr>
      </w:pPr>
    </w:p>
    <w:sectPr w:rsidR="00AD027E" w:rsidRPr="001337FB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4B" w:rsidRPr="00C4047A" w:rsidRDefault="001337FB" w:rsidP="00B8094B">
    <w:pPr>
      <w:pStyle w:val="Encabezado"/>
      <w:rPr>
        <w:rFonts w:ascii="Arial" w:hAnsi="Arial" w:cs="Arial"/>
        <w:sz w:val="16"/>
        <w:szCs w:val="16"/>
      </w:rPr>
    </w:pPr>
  </w:p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5282"/>
    </w:tblGrid>
    <w:tr w:rsidR="00B8094B" w:rsidRPr="00C4047A" w:rsidTr="00B8094B">
      <w:trPr>
        <w:trHeight w:val="332"/>
      </w:trPr>
      <w:tc>
        <w:tcPr>
          <w:tcW w:w="48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B8094B" w:rsidRPr="00C4047A" w:rsidRDefault="001337FB" w:rsidP="00B8094B">
          <w:pPr>
            <w:spacing w:after="0" w:line="190" w:lineRule="exact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2330 </w:t>
          </w:r>
          <w:proofErr w:type="spellStart"/>
          <w:r>
            <w:rPr>
              <w:rFonts w:ascii="Arial" w:hAnsi="Arial"/>
              <w:color w:val="000000"/>
              <w:sz w:val="16"/>
              <w:szCs w:val="16"/>
            </w:rPr>
            <w:t>Reagent</w:t>
          </w:r>
          <w:proofErr w:type="spellEnd"/>
          <w:r>
            <w:rPr>
              <w:rFonts w:ascii="Arial" w:hAnsi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/>
              <w:color w:val="000000"/>
              <w:sz w:val="16"/>
              <w:szCs w:val="16"/>
            </w:rPr>
            <w:t>Specifications</w:t>
          </w:r>
          <w:proofErr w:type="spellEnd"/>
          <w:r>
            <w:rPr>
              <w:rFonts w:ascii="Arial" w:hAnsi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/ </w:t>
          </w:r>
          <w:proofErr w:type="spellStart"/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>Reagents</w:t>
          </w:r>
          <w:proofErr w:type="spellEnd"/>
        </w:p>
      </w:tc>
      <w:tc>
        <w:tcPr>
          <w:tcW w:w="528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B8094B" w:rsidRPr="00C4047A" w:rsidRDefault="001337FB" w:rsidP="00B8094B">
          <w:pPr>
            <w:spacing w:after="0" w:line="190" w:lineRule="exact"/>
            <w:jc w:val="right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USP 40</w:t>
          </w:r>
        </w:p>
      </w:tc>
    </w:tr>
  </w:tbl>
  <w:p w:rsidR="00B8094B" w:rsidRPr="00C4047A" w:rsidRDefault="001337FB" w:rsidP="00B8094B">
    <w:pPr>
      <w:pStyle w:val="Encabezad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FB"/>
    <w:rsid w:val="001337FB"/>
    <w:rsid w:val="00A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F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7FB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F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7FB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Tr4</dc:creator>
  <cp:lastModifiedBy>Tr4</cp:lastModifiedBy>
  <cp:revision>1</cp:revision>
  <dcterms:created xsi:type="dcterms:W3CDTF">2017-10-10T19:30:00Z</dcterms:created>
  <dcterms:modified xsi:type="dcterms:W3CDTF">2017-10-10T19:32:00Z</dcterms:modified>
</cp:coreProperties>
</file>