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9FECA" w14:textId="14345176" w:rsidR="00264D5F" w:rsidRDefault="00264D5F" w:rsidP="00264D5F">
      <w:r>
        <w:rPr>
          <w:highlight w:val="yellow"/>
        </w:rPr>
        <w:t xml:space="preserve">Source </w:t>
      </w:r>
      <w:proofErr w:type="spellStart"/>
      <w:r>
        <w:rPr>
          <w:highlight w:val="yellow"/>
        </w:rPr>
        <w:t>text</w:t>
      </w:r>
      <w:proofErr w:type="spellEnd"/>
      <w:r>
        <w:rPr>
          <w:highlight w:val="yellow"/>
        </w:rPr>
        <w:t xml:space="preserve"> </w:t>
      </w:r>
      <w:r w:rsidRPr="00264D5F">
        <w:rPr>
          <w:highlight w:val="yellow"/>
        </w:rPr>
        <w:t>(English)</w:t>
      </w:r>
    </w:p>
    <w:p w14:paraId="33106C31" w14:textId="77777777" w:rsidR="00264D5F" w:rsidRDefault="00264D5F" w:rsidP="00264D5F">
      <w:r>
        <w:t xml:space="preserve">Our </w:t>
      </w:r>
      <w:proofErr w:type="spellStart"/>
      <w:r>
        <w:t>take</w:t>
      </w:r>
      <w:proofErr w:type="spellEnd"/>
      <w:r>
        <w:t xml:space="preserve"> on </w:t>
      </w:r>
      <w:proofErr w:type="spellStart"/>
      <w:r>
        <w:t>Macron's</w:t>
      </w:r>
      <w:proofErr w:type="spellEnd"/>
      <w:r>
        <w:t xml:space="preserve"> first </w:t>
      </w:r>
      <w:proofErr w:type="spellStart"/>
      <w:r>
        <w:t>year</w:t>
      </w:r>
      <w:proofErr w:type="spellEnd"/>
      <w:r>
        <w:t xml:space="preserve"> in office</w:t>
      </w:r>
    </w:p>
    <w:p w14:paraId="1813615B" w14:textId="77777777" w:rsidR="00264D5F" w:rsidRDefault="00264D5F" w:rsidP="00264D5F">
      <w:r>
        <w:t xml:space="preserve">One </w:t>
      </w:r>
      <w:proofErr w:type="spellStart"/>
      <w:r>
        <w:t>year</w:t>
      </w:r>
      <w:proofErr w:type="spellEnd"/>
      <w:r>
        <w:t xml:space="preserve"> </w:t>
      </w:r>
      <w:proofErr w:type="spellStart"/>
      <w:r>
        <w:t>into</w:t>
      </w:r>
      <w:proofErr w:type="spellEnd"/>
      <w:r>
        <w:t xml:space="preserve"> the Emmanuel Macron </w:t>
      </w:r>
      <w:proofErr w:type="spellStart"/>
      <w:r>
        <w:t>presidency</w:t>
      </w:r>
      <w:proofErr w:type="spellEnd"/>
      <w:r>
        <w:t xml:space="preserve">, a check-list of </w:t>
      </w:r>
      <w:proofErr w:type="spellStart"/>
      <w:r>
        <w:t>implemented</w:t>
      </w:r>
      <w:proofErr w:type="spellEnd"/>
      <w:r>
        <w:t xml:space="preserve"> changes </w:t>
      </w:r>
      <w:proofErr w:type="spellStart"/>
      <w:r>
        <w:t>includes</w:t>
      </w:r>
      <w:proofErr w:type="spellEnd"/>
      <w:r>
        <w:t xml:space="preserve"> </w:t>
      </w:r>
      <w:proofErr w:type="spellStart"/>
      <w:r>
        <w:t>reforms</w:t>
      </w:r>
      <w:proofErr w:type="spellEnd"/>
      <w:r>
        <w:t xml:space="preserve"> to the labour </w:t>
      </w:r>
      <w:proofErr w:type="spellStart"/>
      <w:r>
        <w:t>market</w:t>
      </w:r>
      <w:proofErr w:type="spellEnd"/>
      <w:r>
        <w:t xml:space="preserve">, </w:t>
      </w:r>
      <w:proofErr w:type="spellStart"/>
      <w:r>
        <w:t>education</w:t>
      </w:r>
      <w:proofErr w:type="spellEnd"/>
      <w:r>
        <w:t xml:space="preserve"> and </w:t>
      </w:r>
      <w:proofErr w:type="spellStart"/>
      <w:r>
        <w:t>vocational</w:t>
      </w:r>
      <w:proofErr w:type="spellEnd"/>
      <w:r>
        <w:t xml:space="preserve"> training; </w:t>
      </w:r>
      <w:proofErr w:type="gramStart"/>
      <w:r>
        <w:t>challenges</w:t>
      </w:r>
      <w:proofErr w:type="gramEnd"/>
      <w:r>
        <w:t xml:space="preserve"> to the rail unions and public pensions; </w:t>
      </w:r>
      <w:proofErr w:type="spellStart"/>
      <w:r>
        <w:t>reductions</w:t>
      </w:r>
      <w:proofErr w:type="spellEnd"/>
      <w:r>
        <w:t xml:space="preserve"> in public </w:t>
      </w:r>
      <w:proofErr w:type="spellStart"/>
      <w:r>
        <w:t>debt</w:t>
      </w:r>
      <w:proofErr w:type="spellEnd"/>
      <w:r>
        <w:t xml:space="preserve">, and a </w:t>
      </w:r>
      <w:proofErr w:type="spellStart"/>
      <w:r>
        <w:t>wealth</w:t>
      </w:r>
      <w:proofErr w:type="spellEnd"/>
      <w:r>
        <w:t xml:space="preserve"> </w:t>
      </w:r>
      <w:proofErr w:type="spellStart"/>
      <w:r>
        <w:t>tax</w:t>
      </w:r>
      <w:proofErr w:type="spellEnd"/>
      <w:r>
        <w:t xml:space="preserve"> </w:t>
      </w:r>
      <w:proofErr w:type="spellStart"/>
      <w:r>
        <w:t>overhaul</w:t>
      </w:r>
      <w:proofErr w:type="spellEnd"/>
      <w:r>
        <w:t xml:space="preserve">. All </w:t>
      </w:r>
      <w:proofErr w:type="spellStart"/>
      <w:r>
        <w:t>helped</w:t>
      </w:r>
      <w:proofErr w:type="spellEnd"/>
      <w:r>
        <w:t xml:space="preserve"> by an </w:t>
      </w:r>
      <w:proofErr w:type="spellStart"/>
      <w:r>
        <w:t>expanding</w:t>
      </w:r>
      <w:proofErr w:type="spellEnd"/>
      <w:r>
        <w:t xml:space="preserve"> </w:t>
      </w:r>
      <w:proofErr w:type="spellStart"/>
      <w:r>
        <w:t>economy</w:t>
      </w:r>
      <w:proofErr w:type="spellEnd"/>
      <w:r>
        <w:t xml:space="preserve">, </w:t>
      </w:r>
      <w:proofErr w:type="spellStart"/>
      <w:r>
        <w:t>itself</w:t>
      </w:r>
      <w:proofErr w:type="spellEnd"/>
      <w:r>
        <w:t xml:space="preserve"> </w:t>
      </w:r>
      <w:proofErr w:type="spellStart"/>
      <w:r>
        <w:t>aided</w:t>
      </w:r>
      <w:proofErr w:type="spellEnd"/>
      <w:r>
        <w:t xml:space="preserve"> by </w:t>
      </w:r>
      <w:proofErr w:type="spellStart"/>
      <w:r>
        <w:t>growth</w:t>
      </w:r>
      <w:proofErr w:type="spellEnd"/>
      <w:r>
        <w:t xml:space="preserve"> in the </w:t>
      </w:r>
      <w:proofErr w:type="spellStart"/>
      <w:r>
        <w:t>Eurozone</w:t>
      </w:r>
      <w:proofErr w:type="spellEnd"/>
      <w:r>
        <w:t xml:space="preserve">, global </w:t>
      </w:r>
      <w:proofErr w:type="spellStart"/>
      <w:r>
        <w:t>trade</w:t>
      </w:r>
      <w:proofErr w:type="spellEnd"/>
      <w:r>
        <w:t xml:space="preserve"> and </w:t>
      </w:r>
      <w:proofErr w:type="spellStart"/>
      <w:r>
        <w:t>low</w:t>
      </w:r>
      <w:proofErr w:type="spellEnd"/>
      <w:r>
        <w:t xml:space="preserve"> </w:t>
      </w:r>
      <w:proofErr w:type="spellStart"/>
      <w:r>
        <w:t>borrowing</w:t>
      </w:r>
      <w:proofErr w:type="spellEnd"/>
      <w:r>
        <w:t xml:space="preserve"> rates for </w:t>
      </w:r>
      <w:proofErr w:type="spellStart"/>
      <w:r>
        <w:t>consumers</w:t>
      </w:r>
      <w:proofErr w:type="spellEnd"/>
      <w:r>
        <w:t xml:space="preserve"> and </w:t>
      </w:r>
      <w:proofErr w:type="spellStart"/>
      <w:r>
        <w:t>companies</w:t>
      </w:r>
      <w:proofErr w:type="spellEnd"/>
      <w:r>
        <w:t xml:space="preserve">. </w:t>
      </w:r>
    </w:p>
    <w:p w14:paraId="3A8A9376" w14:textId="77777777" w:rsidR="00264D5F" w:rsidRDefault="00264D5F" w:rsidP="00264D5F">
      <w:r>
        <w:t xml:space="preserve">There </w:t>
      </w:r>
      <w:proofErr w:type="spellStart"/>
      <w:r>
        <w:t>is</w:t>
      </w:r>
      <w:proofErr w:type="spellEnd"/>
      <w:r>
        <w:t xml:space="preserve"> </w:t>
      </w:r>
      <w:proofErr w:type="spellStart"/>
      <w:r>
        <w:t>still</w:t>
      </w:r>
      <w:proofErr w:type="spellEnd"/>
      <w:r>
        <w:t xml:space="preserve"> </w:t>
      </w:r>
      <w:proofErr w:type="spellStart"/>
      <w:r>
        <w:t>much</w:t>
      </w:r>
      <w:proofErr w:type="spellEnd"/>
      <w:r>
        <w:t xml:space="preserve"> to </w:t>
      </w:r>
      <w:proofErr w:type="spellStart"/>
      <w:r>
        <w:t>be</w:t>
      </w:r>
      <w:proofErr w:type="spellEnd"/>
      <w:r>
        <w:t xml:space="preserve"> </w:t>
      </w:r>
      <w:proofErr w:type="spellStart"/>
      <w:r>
        <w:t>done</w:t>
      </w:r>
      <w:proofErr w:type="spellEnd"/>
      <w:r>
        <w:t xml:space="preserve"> to </w:t>
      </w:r>
      <w:proofErr w:type="spellStart"/>
      <w:r>
        <w:t>turn</w:t>
      </w:r>
      <w:proofErr w:type="spellEnd"/>
      <w:r>
        <w:t xml:space="preserve"> </w:t>
      </w:r>
      <w:proofErr w:type="spellStart"/>
      <w:r>
        <w:t>around</w:t>
      </w:r>
      <w:proofErr w:type="spellEnd"/>
      <w:r>
        <w:t xml:space="preserve"> the French </w:t>
      </w:r>
      <w:proofErr w:type="spellStart"/>
      <w:r>
        <w:t>economy</w:t>
      </w:r>
      <w:proofErr w:type="spellEnd"/>
      <w:r>
        <w:t xml:space="preserve">. And </w:t>
      </w:r>
      <w:proofErr w:type="spellStart"/>
      <w:r>
        <w:t>President</w:t>
      </w:r>
      <w:proofErr w:type="spellEnd"/>
      <w:r>
        <w:t xml:space="preserve"> Macron </w:t>
      </w:r>
      <w:proofErr w:type="spellStart"/>
      <w:r>
        <w:t>wants</w:t>
      </w:r>
      <w:proofErr w:type="spellEnd"/>
      <w:r>
        <w:t xml:space="preserve"> to persuade </w:t>
      </w:r>
      <w:proofErr w:type="spellStart"/>
      <w:r>
        <w:t>his</w:t>
      </w:r>
      <w:proofErr w:type="spellEnd"/>
      <w:r>
        <w:t xml:space="preserve"> </w:t>
      </w:r>
      <w:proofErr w:type="spellStart"/>
      <w:r>
        <w:t>fellow</w:t>
      </w:r>
      <w:proofErr w:type="spellEnd"/>
      <w:r>
        <w:t xml:space="preserve"> </w:t>
      </w:r>
      <w:proofErr w:type="spellStart"/>
      <w:r>
        <w:t>European</w:t>
      </w:r>
      <w:proofErr w:type="spellEnd"/>
      <w:r>
        <w:t xml:space="preserve"> leaders to back a more </w:t>
      </w:r>
      <w:proofErr w:type="spellStart"/>
      <w:r>
        <w:t>federal</w:t>
      </w:r>
      <w:proofErr w:type="spellEnd"/>
      <w:r>
        <w:t xml:space="preserve">, self-confident </w:t>
      </w:r>
      <w:proofErr w:type="spellStart"/>
      <w:r>
        <w:t>European</w:t>
      </w:r>
      <w:proofErr w:type="spellEnd"/>
      <w:r>
        <w:t xml:space="preserve"> Union. At the moment </w:t>
      </w:r>
      <w:proofErr w:type="spellStart"/>
      <w:r>
        <w:t>he</w:t>
      </w:r>
      <w:proofErr w:type="spellEnd"/>
      <w:r>
        <w:t xml:space="preserve"> looks </w:t>
      </w:r>
      <w:proofErr w:type="spellStart"/>
      <w:r>
        <w:t>almost</w:t>
      </w:r>
      <w:proofErr w:type="spellEnd"/>
      <w:r>
        <w:t xml:space="preserve"> </w:t>
      </w:r>
      <w:proofErr w:type="spellStart"/>
      <w:r>
        <w:t>alone</w:t>
      </w:r>
      <w:proofErr w:type="spellEnd"/>
      <w:r>
        <w:t xml:space="preserve"> </w:t>
      </w:r>
      <w:proofErr w:type="spellStart"/>
      <w:r>
        <w:t>among</w:t>
      </w:r>
      <w:proofErr w:type="spellEnd"/>
      <w:r>
        <w:t xml:space="preserve"> </w:t>
      </w:r>
      <w:proofErr w:type="spellStart"/>
      <w:r>
        <w:t>his</w:t>
      </w:r>
      <w:proofErr w:type="spellEnd"/>
      <w:r>
        <w:t xml:space="preserve"> </w:t>
      </w:r>
      <w:proofErr w:type="spellStart"/>
      <w:r>
        <w:t>peers</w:t>
      </w:r>
      <w:proofErr w:type="spellEnd"/>
      <w:r>
        <w:t xml:space="preserve"> in </w:t>
      </w:r>
      <w:proofErr w:type="spellStart"/>
      <w:r>
        <w:t>promoting</w:t>
      </w:r>
      <w:proofErr w:type="spellEnd"/>
      <w:r>
        <w:t xml:space="preserve"> a vision for the bloc. To </w:t>
      </w:r>
      <w:proofErr w:type="spellStart"/>
      <w:r>
        <w:t>succeed</w:t>
      </w:r>
      <w:proofErr w:type="spellEnd"/>
      <w:r>
        <w:t xml:space="preserve"> at the EU </w:t>
      </w:r>
      <w:proofErr w:type="spellStart"/>
      <w:r>
        <w:t>level</w:t>
      </w:r>
      <w:proofErr w:type="spellEnd"/>
      <w:r>
        <w:t>, the self-</w:t>
      </w:r>
      <w:proofErr w:type="spellStart"/>
      <w:r>
        <w:t>styled</w:t>
      </w:r>
      <w:proofErr w:type="spellEnd"/>
      <w:r>
        <w:t xml:space="preserve"> ‘business-</w:t>
      </w:r>
      <w:proofErr w:type="spellStart"/>
      <w:r>
        <w:t>friendly</w:t>
      </w:r>
      <w:proofErr w:type="spellEnd"/>
      <w:r>
        <w:t xml:space="preserve">’ Macron </w:t>
      </w:r>
      <w:proofErr w:type="spellStart"/>
      <w:r>
        <w:t>needs</w:t>
      </w:r>
      <w:proofErr w:type="spellEnd"/>
      <w:r>
        <w:t xml:space="preserve"> to go </w:t>
      </w:r>
      <w:proofErr w:type="spellStart"/>
      <w:r>
        <w:t>further</w:t>
      </w:r>
      <w:proofErr w:type="spellEnd"/>
      <w:r>
        <w:t xml:space="preserve"> in France, by </w:t>
      </w:r>
      <w:proofErr w:type="spellStart"/>
      <w:r>
        <w:t>curbing</w:t>
      </w:r>
      <w:proofErr w:type="spellEnd"/>
      <w:r>
        <w:t xml:space="preserve"> </w:t>
      </w:r>
      <w:proofErr w:type="spellStart"/>
      <w:r>
        <w:t>unemployment</w:t>
      </w:r>
      <w:proofErr w:type="spellEnd"/>
      <w:r>
        <w:t xml:space="preserve">, and by </w:t>
      </w:r>
      <w:proofErr w:type="spellStart"/>
      <w:r>
        <w:t>encouraging</w:t>
      </w:r>
      <w:proofErr w:type="spellEnd"/>
      <w:r>
        <w:t xml:space="preserve"> a </w:t>
      </w:r>
      <w:proofErr w:type="spellStart"/>
      <w:r>
        <w:t>continued</w:t>
      </w:r>
      <w:proofErr w:type="spellEnd"/>
      <w:r>
        <w:t xml:space="preserve"> expansion in </w:t>
      </w:r>
      <w:proofErr w:type="spellStart"/>
      <w:r>
        <w:t>corporate</w:t>
      </w:r>
      <w:proofErr w:type="spellEnd"/>
      <w:r>
        <w:t xml:space="preserve"> </w:t>
      </w:r>
      <w:proofErr w:type="spellStart"/>
      <w:r>
        <w:t>investment</w:t>
      </w:r>
      <w:proofErr w:type="spellEnd"/>
      <w:r>
        <w:t xml:space="preserve"> and a </w:t>
      </w:r>
      <w:proofErr w:type="spellStart"/>
      <w:r>
        <w:t>reduction</w:t>
      </w:r>
      <w:proofErr w:type="spellEnd"/>
      <w:r>
        <w:t xml:space="preserve"> in the </w:t>
      </w:r>
      <w:proofErr w:type="spellStart"/>
      <w:r>
        <w:t>tax</w:t>
      </w:r>
      <w:proofErr w:type="spellEnd"/>
      <w:r>
        <w:t xml:space="preserve"> </w:t>
      </w:r>
      <w:proofErr w:type="spellStart"/>
      <w:r>
        <w:t>burden</w:t>
      </w:r>
      <w:proofErr w:type="spellEnd"/>
      <w:r>
        <w:t xml:space="preserve">. </w:t>
      </w:r>
    </w:p>
    <w:p w14:paraId="0EE23943" w14:textId="3625DABC" w:rsidR="002B0A76" w:rsidRDefault="00264D5F" w:rsidP="00264D5F">
      <w:r>
        <w:t xml:space="preserve">There </w:t>
      </w:r>
      <w:proofErr w:type="spellStart"/>
      <w:r>
        <w:t>is</w:t>
      </w:r>
      <w:proofErr w:type="spellEnd"/>
      <w:r>
        <w:t xml:space="preserve"> </w:t>
      </w:r>
      <w:proofErr w:type="spellStart"/>
      <w:r>
        <w:t>reason</w:t>
      </w:r>
      <w:proofErr w:type="spellEnd"/>
      <w:r>
        <w:t xml:space="preserve"> to </w:t>
      </w:r>
      <w:proofErr w:type="spellStart"/>
      <w:r>
        <w:t>hurry</w:t>
      </w:r>
      <w:proofErr w:type="spellEnd"/>
      <w:r>
        <w:t xml:space="preserve">. </w:t>
      </w:r>
      <w:proofErr w:type="spellStart"/>
      <w:r>
        <w:t>Some</w:t>
      </w:r>
      <w:proofErr w:type="spellEnd"/>
      <w:r>
        <w:t xml:space="preserve"> of the </w:t>
      </w:r>
      <w:proofErr w:type="spellStart"/>
      <w:r>
        <w:t>improvements</w:t>
      </w:r>
      <w:proofErr w:type="spellEnd"/>
      <w:r>
        <w:t xml:space="preserve"> in the French </w:t>
      </w:r>
      <w:proofErr w:type="spellStart"/>
      <w:r>
        <w:t>economy</w:t>
      </w:r>
      <w:proofErr w:type="spellEnd"/>
      <w:r>
        <w:t xml:space="preserve"> are no </w:t>
      </w:r>
      <w:proofErr w:type="spellStart"/>
      <w:r>
        <w:t>doubt</w:t>
      </w:r>
      <w:proofErr w:type="spellEnd"/>
      <w:r>
        <w:t xml:space="preserve"> the </w:t>
      </w:r>
      <w:proofErr w:type="spellStart"/>
      <w:r>
        <w:t>result</w:t>
      </w:r>
      <w:proofErr w:type="spellEnd"/>
      <w:r>
        <w:t xml:space="preserve"> of labour </w:t>
      </w:r>
      <w:proofErr w:type="spellStart"/>
      <w:r>
        <w:t>market</w:t>
      </w:r>
      <w:proofErr w:type="spellEnd"/>
      <w:r>
        <w:t xml:space="preserve"> </w:t>
      </w:r>
      <w:proofErr w:type="spellStart"/>
      <w:r>
        <w:t>reforms</w:t>
      </w:r>
      <w:proofErr w:type="spellEnd"/>
      <w:r>
        <w:t xml:space="preserve"> </w:t>
      </w:r>
      <w:proofErr w:type="spellStart"/>
      <w:r>
        <w:t>while</w:t>
      </w:r>
      <w:proofErr w:type="spellEnd"/>
      <w:r>
        <w:t xml:space="preserve"> Macron </w:t>
      </w:r>
      <w:proofErr w:type="spellStart"/>
      <w:r>
        <w:t>was</w:t>
      </w:r>
      <w:proofErr w:type="spellEnd"/>
      <w:r>
        <w:t xml:space="preserve"> </w:t>
      </w:r>
      <w:proofErr w:type="spellStart"/>
      <w:r>
        <w:t>still</w:t>
      </w:r>
      <w:proofErr w:type="spellEnd"/>
      <w:r>
        <w:t xml:space="preserve"> </w:t>
      </w:r>
      <w:proofErr w:type="spellStart"/>
      <w:r>
        <w:t>economy</w:t>
      </w:r>
      <w:proofErr w:type="spellEnd"/>
      <w:r>
        <w:t xml:space="preserve"> </w:t>
      </w:r>
      <w:proofErr w:type="spellStart"/>
      <w:r>
        <w:t>minister</w:t>
      </w:r>
      <w:proofErr w:type="spellEnd"/>
      <w:r>
        <w:t xml:space="preserve"> </w:t>
      </w:r>
      <w:proofErr w:type="spellStart"/>
      <w:r>
        <w:t>under</w:t>
      </w:r>
      <w:proofErr w:type="spellEnd"/>
      <w:r>
        <w:t xml:space="preserve"> </w:t>
      </w:r>
      <w:proofErr w:type="spellStart"/>
      <w:r>
        <w:t>President</w:t>
      </w:r>
      <w:proofErr w:type="spellEnd"/>
      <w:r>
        <w:t xml:space="preserve"> François Hollande. </w:t>
      </w:r>
      <w:proofErr w:type="spellStart"/>
      <w:r>
        <w:t>Macron’s</w:t>
      </w:r>
      <w:proofErr w:type="spellEnd"/>
      <w:r>
        <w:t xml:space="preserve"> </w:t>
      </w:r>
      <w:proofErr w:type="spellStart"/>
      <w:r>
        <w:t>government</w:t>
      </w:r>
      <w:proofErr w:type="spellEnd"/>
      <w:r>
        <w:t xml:space="preserve">, </w:t>
      </w:r>
      <w:proofErr w:type="spellStart"/>
      <w:r>
        <w:t>which</w:t>
      </w:r>
      <w:proofErr w:type="spellEnd"/>
      <w:r>
        <w:t xml:space="preserve"> has a five-</w:t>
      </w:r>
      <w:proofErr w:type="spellStart"/>
      <w:r>
        <w:t>year</w:t>
      </w:r>
      <w:proofErr w:type="spellEnd"/>
      <w:r>
        <w:t xml:space="preserve"> mandate, has </w:t>
      </w:r>
      <w:proofErr w:type="spellStart"/>
      <w:r>
        <w:t>warned</w:t>
      </w:r>
      <w:proofErr w:type="spellEnd"/>
      <w:r>
        <w:t xml:space="preserve"> </w:t>
      </w:r>
      <w:proofErr w:type="spellStart"/>
      <w:r>
        <w:t>that</w:t>
      </w:r>
      <w:proofErr w:type="spellEnd"/>
      <w:r>
        <w:t xml:space="preserve"> </w:t>
      </w:r>
      <w:proofErr w:type="spellStart"/>
      <w:r>
        <w:t>reforms</w:t>
      </w:r>
      <w:proofErr w:type="spellEnd"/>
      <w:r>
        <w:t xml:space="preserve"> are </w:t>
      </w:r>
      <w:proofErr w:type="spellStart"/>
      <w:r>
        <w:t>unlikely</w:t>
      </w:r>
      <w:proofErr w:type="spellEnd"/>
      <w:r>
        <w:t xml:space="preserve"> to </w:t>
      </w:r>
      <w:proofErr w:type="spellStart"/>
      <w:r>
        <w:t>be</w:t>
      </w:r>
      <w:proofErr w:type="spellEnd"/>
      <w:r>
        <w:t xml:space="preserve"> </w:t>
      </w:r>
      <w:proofErr w:type="spellStart"/>
      <w:r>
        <w:t>noticeable</w:t>
      </w:r>
      <w:proofErr w:type="spellEnd"/>
      <w:r>
        <w:t xml:space="preserve"> in French </w:t>
      </w:r>
      <w:proofErr w:type="spellStart"/>
      <w:r>
        <w:t>growth</w:t>
      </w:r>
      <w:proofErr w:type="spellEnd"/>
      <w:r>
        <w:t xml:space="preserve">, </w:t>
      </w:r>
      <w:proofErr w:type="spellStart"/>
      <w:r>
        <w:t>corporate</w:t>
      </w:r>
      <w:proofErr w:type="spellEnd"/>
      <w:r>
        <w:t xml:space="preserve"> </w:t>
      </w:r>
      <w:proofErr w:type="spellStart"/>
      <w:r>
        <w:t>investment</w:t>
      </w:r>
      <w:proofErr w:type="spellEnd"/>
      <w:r>
        <w:t xml:space="preserve"> or </w:t>
      </w:r>
      <w:proofErr w:type="spellStart"/>
      <w:r>
        <w:t>unemployment</w:t>
      </w:r>
      <w:proofErr w:type="spellEnd"/>
      <w:r>
        <w:t xml:space="preserve"> rates </w:t>
      </w:r>
      <w:proofErr w:type="spellStart"/>
      <w:r>
        <w:t>before</w:t>
      </w:r>
      <w:proofErr w:type="spellEnd"/>
      <w:r>
        <w:t xml:space="preserve"> the end of </w:t>
      </w:r>
      <w:proofErr w:type="spellStart"/>
      <w:r>
        <w:t>this</w:t>
      </w:r>
      <w:proofErr w:type="spellEnd"/>
      <w:r>
        <w:t xml:space="preserve"> </w:t>
      </w:r>
      <w:proofErr w:type="spellStart"/>
      <w:r>
        <w:t>year</w:t>
      </w:r>
      <w:proofErr w:type="spellEnd"/>
      <w:r>
        <w:t xml:space="preserve"> or mid-2019. In Germany </w:t>
      </w:r>
      <w:proofErr w:type="spellStart"/>
      <w:r>
        <w:t>during</w:t>
      </w:r>
      <w:proofErr w:type="spellEnd"/>
      <w:r>
        <w:t xml:space="preserve"> the </w:t>
      </w:r>
      <w:proofErr w:type="spellStart"/>
      <w:r>
        <w:t>early</w:t>
      </w:r>
      <w:proofErr w:type="spellEnd"/>
      <w:r>
        <w:t xml:space="preserve"> 2000’s, for </w:t>
      </w:r>
      <w:proofErr w:type="spellStart"/>
      <w:r>
        <w:t>example</w:t>
      </w:r>
      <w:proofErr w:type="spellEnd"/>
      <w:r>
        <w:t xml:space="preserve">, a </w:t>
      </w:r>
      <w:proofErr w:type="spellStart"/>
      <w:r>
        <w:t>similar</w:t>
      </w:r>
      <w:proofErr w:type="spellEnd"/>
      <w:r>
        <w:t xml:space="preserve"> </w:t>
      </w:r>
      <w:proofErr w:type="spellStart"/>
      <w:r>
        <w:t>reform</w:t>
      </w:r>
      <w:proofErr w:type="spellEnd"/>
      <w:r>
        <w:t xml:space="preserve"> process </w:t>
      </w:r>
      <w:proofErr w:type="spellStart"/>
      <w:r>
        <w:t>didn’t</w:t>
      </w:r>
      <w:proofErr w:type="spellEnd"/>
      <w:r>
        <w:t xml:space="preserve"> show up in the data for as </w:t>
      </w:r>
      <w:proofErr w:type="spellStart"/>
      <w:r>
        <w:t>much</w:t>
      </w:r>
      <w:proofErr w:type="spellEnd"/>
      <w:r>
        <w:t xml:space="preserve"> as </w:t>
      </w:r>
      <w:proofErr w:type="spellStart"/>
      <w:r>
        <w:t>two</w:t>
      </w:r>
      <w:proofErr w:type="spellEnd"/>
      <w:r>
        <w:t xml:space="preserve"> or </w:t>
      </w:r>
      <w:proofErr w:type="spellStart"/>
      <w:r>
        <w:t>three</w:t>
      </w:r>
      <w:proofErr w:type="spellEnd"/>
      <w:r>
        <w:t xml:space="preserve"> </w:t>
      </w:r>
      <w:proofErr w:type="spellStart"/>
      <w:r>
        <w:t>years</w:t>
      </w:r>
      <w:proofErr w:type="spellEnd"/>
      <w:r>
        <w:t>.</w:t>
      </w:r>
    </w:p>
    <w:p w14:paraId="654520FB" w14:textId="280F305A" w:rsidR="00264D5F" w:rsidRDefault="00264D5F" w:rsidP="00264D5F"/>
    <w:p w14:paraId="69BEA723" w14:textId="218AEA91" w:rsidR="00264D5F" w:rsidRDefault="00264D5F" w:rsidP="00264D5F">
      <w:r w:rsidRPr="00264D5F">
        <w:rPr>
          <w:highlight w:val="yellow"/>
        </w:rPr>
        <w:t xml:space="preserve">Source </w:t>
      </w:r>
      <w:proofErr w:type="spellStart"/>
      <w:r w:rsidRPr="00264D5F">
        <w:rPr>
          <w:highlight w:val="yellow"/>
        </w:rPr>
        <w:t>text</w:t>
      </w:r>
      <w:proofErr w:type="spellEnd"/>
      <w:r w:rsidRPr="00264D5F">
        <w:rPr>
          <w:highlight w:val="yellow"/>
        </w:rPr>
        <w:t xml:space="preserve"> (French)</w:t>
      </w:r>
    </w:p>
    <w:p w14:paraId="649DE5BB" w14:textId="77777777" w:rsidR="00264D5F" w:rsidRDefault="00264D5F" w:rsidP="00264D5F">
      <w:r>
        <w:t>Original</w:t>
      </w:r>
    </w:p>
    <w:p w14:paraId="18832EBF" w14:textId="77777777" w:rsidR="00264D5F" w:rsidRDefault="00264D5F" w:rsidP="00264D5F">
      <w:r>
        <w:t xml:space="preserve">La France et l’Allemagne disposent toutes deux d’une industrie ferroviaire compétitive dotée d’un savoir-faire et d’une expertise leur permettant de maitriser l’ensemble de la chaine de production de matériels roulants et de signalisation. Alstom et Siemens ont envisagé en 2018 une fusion de leurs activités dans ce domaine mais ce rapprochement n’a pas obtenu l’aval de la Commission européenne. </w:t>
      </w:r>
    </w:p>
    <w:p w14:paraId="7BA519DE" w14:textId="77777777" w:rsidR="00264D5F" w:rsidRDefault="00264D5F" w:rsidP="00264D5F"/>
    <w:p w14:paraId="07DE5A9B" w14:textId="77777777" w:rsidR="00264D5F" w:rsidRDefault="00264D5F" w:rsidP="00264D5F">
      <w:r>
        <w:t>Le 31 juillet, le constructeur Alstom a obtenu l’autorisation de la Commission européenne pour racheter Bombardier Transport, qui est présent sur nos deux territoires. Ce rapprochement est une bonne nouvelle pour l’industrie ferroviaire européenne, qui doit rester à la pointe de l’innovation et continuer à investir pour conquérir de nouveaux marchés. La coopération industrielle franco-allemande va ainsi sortir renforcée de ce rachat.</w:t>
      </w:r>
    </w:p>
    <w:p w14:paraId="69558B0D" w14:textId="77777777" w:rsidR="00264D5F" w:rsidRDefault="00264D5F" w:rsidP="00264D5F"/>
    <w:sectPr w:rsidR="00264D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6BE"/>
    <w:rsid w:val="00264D5F"/>
    <w:rsid w:val="002B0A76"/>
    <w:rsid w:val="00A736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E3AC"/>
  <w15:chartTrackingRefBased/>
  <w15:docId w15:val="{3445D1FA-806E-420C-AE0C-F8937715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2017</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Utt</dc:creator>
  <cp:keywords/>
  <dc:description/>
  <cp:lastModifiedBy>Rita Utt</cp:lastModifiedBy>
  <cp:revision>2</cp:revision>
  <dcterms:created xsi:type="dcterms:W3CDTF">2021-09-12T15:03:00Z</dcterms:created>
  <dcterms:modified xsi:type="dcterms:W3CDTF">2021-09-12T15:05:00Z</dcterms:modified>
</cp:coreProperties>
</file>