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问：比如说像特别细致的可以写上去，但是你用了什么什么药剂，或者漏了一个项目，这类细胞进行任何处理这个项目你不能够漏，但是你到底是在保温下面放了12个小时还是14个小时这个东西不需要写的那么细致？</w:t>
      </w:r>
    </w:p>
    <w:p>
      <w:pPr>
        <w:rPr>
          <w:rFonts w:hint="eastAsia"/>
        </w:rPr>
      </w:pPr>
    </w:p>
    <w:p>
      <w:pPr>
        <w:rPr>
          <w:rFonts w:hint="eastAsia"/>
        </w:rPr>
      </w:pPr>
      <w:r>
        <w:rPr>
          <w:rFonts w:hint="eastAsia"/>
        </w:rPr>
        <w:t>答：大概写了培养约多长时间就可以了。即使你写上去，有时候在你实际生活过程当中也并不是完全按照这个时间，因为细胞是活的，它收购的时间是依据你每天要去培养之后，你根据细胞的实际数量确定的。所以正常只是说在你的资料里面直接会写，我大概培养约多少天到多少天之后根据什么什么的数量进行最终的收获。</w:t>
      </w:r>
    </w:p>
    <w:p>
      <w:pPr>
        <w:rPr>
          <w:rFonts w:hint="eastAsia"/>
        </w:r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75AC"/>
    <w:rsid w:val="0D1E7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2020-03-15T00:03:00Z</dcterms:created>
  <dc:creator>熊猫菁菁</dc:creator>
  <cp:lastModifiedBy>熊猫菁菁</cp:lastModifiedBy>
  <dcterms:modified xsi:type="dcterms:W3CDTF">2020-03-15T00:06:55Z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