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C3E6" w14:textId="2E07008D" w:rsidR="0024117D" w:rsidRPr="0024117D" w:rsidRDefault="0024117D" w:rsidP="00E73177">
      <w:pPr>
        <w:pStyle w:val="NormalWeb"/>
        <w:rPr>
          <w:rFonts w:ascii="CIDFont+F1" w:hAnsi="CIDFont+F1"/>
          <w:sz w:val="22"/>
          <w:szCs w:val="22"/>
          <w:lang w:val="en-US"/>
        </w:rPr>
      </w:pPr>
      <w:r w:rsidRPr="0024117D">
        <w:rPr>
          <w:rFonts w:ascii="CIDFont+F1" w:hAnsi="CIDFont+F1"/>
          <w:sz w:val="22"/>
          <w:szCs w:val="22"/>
          <w:lang w:val="en-US"/>
        </w:rPr>
        <w:t>Translation Sample,</w:t>
      </w:r>
      <w:r w:rsidR="00B33C65">
        <w:rPr>
          <w:rFonts w:ascii="CIDFont+F1" w:hAnsi="CIDFont+F1"/>
          <w:sz w:val="22"/>
          <w:szCs w:val="22"/>
          <w:lang w:val="en-US"/>
        </w:rPr>
        <w:t xml:space="preserve"> Nov 8, 2022</w:t>
      </w:r>
    </w:p>
    <w:p w14:paraId="6E7417B3" w14:textId="4FF788AF" w:rsidR="0024117D" w:rsidRPr="0024117D" w:rsidRDefault="0024117D" w:rsidP="00E73177">
      <w:pPr>
        <w:pStyle w:val="NormalWeb"/>
        <w:rPr>
          <w:rFonts w:ascii="CIDFont+F1" w:hAnsi="CIDFont+F1"/>
          <w:sz w:val="22"/>
          <w:szCs w:val="22"/>
          <w:lang w:val="en-US"/>
        </w:rPr>
      </w:pPr>
      <w:r w:rsidRPr="0024117D">
        <w:rPr>
          <w:rFonts w:ascii="CIDFont+F1" w:hAnsi="CIDFont+F1"/>
          <w:sz w:val="22"/>
          <w:szCs w:val="22"/>
          <w:lang w:val="en-US"/>
        </w:rPr>
        <w:t>by Jo Havemann</w:t>
      </w:r>
    </w:p>
    <w:p w14:paraId="4710A243" w14:textId="77777777" w:rsidR="0024117D" w:rsidRDefault="0024117D" w:rsidP="00E73177">
      <w:pPr>
        <w:pStyle w:val="NormalWeb"/>
        <w:rPr>
          <w:rFonts w:ascii="CIDFont+F1" w:hAnsi="CIDFont+F1"/>
          <w:sz w:val="22"/>
          <w:szCs w:val="22"/>
        </w:rPr>
      </w:pPr>
    </w:p>
    <w:p w14:paraId="475659DE" w14:textId="77777777" w:rsidR="0024117D" w:rsidRDefault="0024117D" w:rsidP="00E73177">
      <w:pPr>
        <w:pStyle w:val="NormalWeb"/>
        <w:rPr>
          <w:rFonts w:ascii="CIDFont+F1" w:hAnsi="CIDFont+F1"/>
          <w:sz w:val="22"/>
          <w:szCs w:val="22"/>
        </w:rPr>
      </w:pPr>
    </w:p>
    <w:p w14:paraId="7D6ECB39" w14:textId="642DAD18" w:rsidR="00E73177" w:rsidRDefault="00E73177" w:rsidP="00E73177">
      <w:pPr>
        <w:pStyle w:val="NormalWeb"/>
      </w:pPr>
      <w:r>
        <w:rPr>
          <w:rFonts w:ascii="CIDFont+F1" w:hAnsi="CIDFont+F1"/>
          <w:sz w:val="22"/>
          <w:szCs w:val="22"/>
        </w:rPr>
        <w:t xml:space="preserve">Reinforcement learning </w:t>
      </w:r>
    </w:p>
    <w:p w14:paraId="1E77408C" w14:textId="77777777" w:rsidR="00E73177" w:rsidRDefault="00E73177" w:rsidP="00E73177">
      <w:pPr>
        <w:pStyle w:val="NormalWeb"/>
      </w:pPr>
      <w:r>
        <w:rPr>
          <w:rFonts w:ascii="CIDFont+F2" w:hAnsi="CIDFont+F2"/>
          <w:sz w:val="22"/>
          <w:szCs w:val="22"/>
        </w:rPr>
        <w:t xml:space="preserve">A sequential decision process (SDP) is any dynamic process that involves a time ordered sequence of decisions that influence some cost or reward that accrues over time. The idea is to determine the decision sequence that optimizes the defined cost or reward. </w:t>
      </w:r>
    </w:p>
    <w:p w14:paraId="5FF3F1A1" w14:textId="77777777" w:rsidR="00E73177" w:rsidRDefault="00E73177" w:rsidP="00E73177">
      <w:pPr>
        <w:pStyle w:val="NormalWeb"/>
      </w:pPr>
      <w:r>
        <w:rPr>
          <w:rFonts w:ascii="CIDFont+F2" w:hAnsi="CIDFont+F2"/>
          <w:sz w:val="22"/>
          <w:szCs w:val="22"/>
        </w:rPr>
        <w:t xml:space="preserve">A third branch of machine learning, referred to as reinforcement learning, shares some of the essential characteristics of supervised and unsupervised learning, but is applied specifically to the problem of sequential decision making and therefore relies on a different form of data to that used by either supervised or unsupervised learning. Much of the theory of reinforcement learning is based on </w:t>
      </w:r>
      <w:r>
        <w:rPr>
          <w:rFonts w:ascii="CIDFont+F3" w:hAnsi="CIDFont+F3"/>
          <w:sz w:val="22"/>
          <w:szCs w:val="22"/>
        </w:rPr>
        <w:t>dynamic programming</w:t>
      </w:r>
      <w:r>
        <w:rPr>
          <w:rFonts w:ascii="CIDFont+F2" w:hAnsi="CIDFont+F2"/>
          <w:sz w:val="22"/>
          <w:szCs w:val="22"/>
        </w:rPr>
        <w:t xml:space="preserve">, which was formulated by Richard Bellman in the 1950s (Bellman, 1957). While this provides much of the mathematical foundation for reinforcement learning, as we will see below, dynamic programming has a limited computational capacity. Prac- tically, this means that dynamic programming, at least in its exact form, is not a viable solution for applications made to exploit the type of high throughput data that is often available today. </w:t>
      </w:r>
    </w:p>
    <w:p w14:paraId="4276463F" w14:textId="35F7DAF9" w:rsidR="00E73177" w:rsidRDefault="00E73177" w:rsidP="00E73177">
      <w:pPr>
        <w:pStyle w:val="NormalWeb"/>
      </w:pPr>
      <w:r>
        <w:rPr>
          <w:rFonts w:ascii="CIDFont+F2" w:hAnsi="CIDFont+F2"/>
        </w:rPr>
        <w:t xml:space="preserve">One especially compelling early application of reinforcement learning was the development of an SDP, known as TD-Gammon, which is able to play backgammon at a competitive level. More recently, reinforcement learning was used by DeepMind Technologies to create a chess-playing program known as AlphaZero. Reinforcement learning is particularly suited to develop game-playing applications, especially when coupled with deep neural network models (deep reinforcement learning). For example, it is currently used to create quite effective video game playing applications. </w:t>
      </w:r>
    </w:p>
    <w:p w14:paraId="0DA55D94" w14:textId="3E8A3571" w:rsidR="006027EA" w:rsidRDefault="006027EA"/>
    <w:p w14:paraId="5730FD13" w14:textId="0D69B79E" w:rsidR="00E73177" w:rsidRDefault="00E73177"/>
    <w:p w14:paraId="1A197819" w14:textId="77777777" w:rsidR="00E82911" w:rsidRPr="00E82911" w:rsidRDefault="00E82911" w:rsidP="00E73177">
      <w:pPr>
        <w:rPr>
          <w:b/>
          <w:bCs/>
        </w:rPr>
      </w:pPr>
      <w:r w:rsidRPr="00E82911">
        <w:rPr>
          <w:b/>
          <w:bCs/>
        </w:rPr>
        <w:t>Verstärkungslernen</w:t>
      </w:r>
      <w:r w:rsidRPr="00E82911">
        <w:rPr>
          <w:b/>
          <w:bCs/>
        </w:rPr>
        <w:t xml:space="preserve"> </w:t>
      </w:r>
    </w:p>
    <w:p w14:paraId="35C9D42C" w14:textId="77777777" w:rsidR="00E82911" w:rsidRDefault="00E82911" w:rsidP="00E73177"/>
    <w:p w14:paraId="2C56AA03" w14:textId="1BF9F6EC" w:rsidR="00E73177" w:rsidRDefault="00E73177" w:rsidP="00E73177">
      <w:r>
        <w:t xml:space="preserve">Ein sequentieller Entscheidungsprozess ist ein dynamischer Prozess, der eine zeitlich geordnete Abfolge von Entscheidungen beinhaltet, </w:t>
      </w:r>
      <w:r w:rsidR="00764383">
        <w:rPr>
          <w:lang w:val="de-DE"/>
        </w:rPr>
        <w:t>welche ihrerseits</w:t>
      </w:r>
      <w:r>
        <w:t xml:space="preserve"> Einfluss auf </w:t>
      </w:r>
      <w:r w:rsidR="0024117D">
        <w:rPr>
          <w:lang w:val="de-DE"/>
        </w:rPr>
        <w:t>anfallende</w:t>
      </w:r>
      <w:r>
        <w:t xml:space="preserve"> Kosten oder die </w:t>
      </w:r>
      <w:r w:rsidR="00E558E9">
        <w:rPr>
          <w:lang w:val="de-DE"/>
        </w:rPr>
        <w:t>Anreize</w:t>
      </w:r>
      <w:r>
        <w:t xml:space="preserve"> </w:t>
      </w:r>
      <w:r w:rsidR="0024117D">
        <w:rPr>
          <w:lang w:val="de-DE"/>
        </w:rPr>
        <w:t>nehmen</w:t>
      </w:r>
      <w:r>
        <w:t xml:space="preserve">. </w:t>
      </w:r>
      <w:r w:rsidR="0024117D">
        <w:rPr>
          <w:lang w:val="de-DE"/>
        </w:rPr>
        <w:t>Dadurch wird eine auf Kosten und Anreize optimierte E</w:t>
      </w:r>
      <w:r>
        <w:t>ntscheidungssequenz bestimm</w:t>
      </w:r>
      <w:r w:rsidR="0024117D">
        <w:rPr>
          <w:lang w:val="de-DE"/>
        </w:rPr>
        <w:t>t</w:t>
      </w:r>
      <w:r>
        <w:t xml:space="preserve">. </w:t>
      </w:r>
    </w:p>
    <w:p w14:paraId="610A8DEB" w14:textId="77777777" w:rsidR="00E73177" w:rsidRDefault="00E73177" w:rsidP="00E73177"/>
    <w:p w14:paraId="13C4F947" w14:textId="393339C8" w:rsidR="00E73177" w:rsidRDefault="00E73177" w:rsidP="00E73177">
      <w:r>
        <w:t>Ein dritter Zweig des maschinellen Lernens, das s</w:t>
      </w:r>
      <w:r>
        <w:rPr>
          <w:lang w:val="de-DE"/>
        </w:rPr>
        <w:t>o</w:t>
      </w:r>
      <w:r>
        <w:t xml:space="preserve">genannte Verstärkungslernen, </w:t>
      </w:r>
      <w:r w:rsidR="0024117D">
        <w:rPr>
          <w:lang w:val="de-DE"/>
        </w:rPr>
        <w:t>beinhaltet</w:t>
      </w:r>
      <w:r>
        <w:t xml:space="preserve"> </w:t>
      </w:r>
      <w:r w:rsidR="0024117D">
        <w:rPr>
          <w:lang w:val="de-DE"/>
        </w:rPr>
        <w:t xml:space="preserve">einige </w:t>
      </w:r>
      <w:r>
        <w:t xml:space="preserve">der wesentlichen Merkmale des </w:t>
      </w:r>
      <w:r w:rsidR="0024117D">
        <w:rPr>
          <w:lang w:val="de-DE"/>
        </w:rPr>
        <w:t>beaufsichtigten</w:t>
      </w:r>
      <w:r>
        <w:t xml:space="preserve"> und unbeaufsichtigten Lernens, wird </w:t>
      </w:r>
      <w:r w:rsidR="00E82911">
        <w:rPr>
          <w:lang w:val="de-DE"/>
        </w:rPr>
        <w:t>dabei jedoch</w:t>
      </w:r>
      <w:r>
        <w:t xml:space="preserve"> speziell auf das Problem der sequenziellen Entscheidungsfindung angewandt und stützt sich </w:t>
      </w:r>
      <w:r w:rsidR="00E82911">
        <w:rPr>
          <w:lang w:val="de-DE"/>
        </w:rPr>
        <w:t>entsprechend</w:t>
      </w:r>
      <w:r>
        <w:t xml:space="preserve"> auf eine andere Form von Daten als das </w:t>
      </w:r>
      <w:r w:rsidR="0024117D">
        <w:t xml:space="preserve">beaufsichtigte </w:t>
      </w:r>
      <w:r>
        <w:t xml:space="preserve">oder unbeaufsichtigte Lernen. Ein Großteil der Theorie </w:t>
      </w:r>
      <w:r w:rsidR="00E82911">
        <w:rPr>
          <w:lang w:val="de-DE"/>
        </w:rPr>
        <w:t xml:space="preserve">des </w:t>
      </w:r>
      <w:r w:rsidR="00E82911">
        <w:t>Verstärkungslernen</w:t>
      </w:r>
      <w:r w:rsidR="00E82911">
        <w:rPr>
          <w:lang w:val="de-DE"/>
        </w:rPr>
        <w:t>s</w:t>
      </w:r>
      <w:r w:rsidR="00E82911">
        <w:t xml:space="preserve"> </w:t>
      </w:r>
      <w:r>
        <w:t xml:space="preserve">basiert auf der dynamischen Programmierung, die von Richard Bellman in den 1950er Jahren formuliert wurde (Bellman, 1957). </w:t>
      </w:r>
      <w:r w:rsidR="00E82911">
        <w:rPr>
          <w:lang w:val="de-DE"/>
        </w:rPr>
        <w:t>Auch wenn diese</w:t>
      </w:r>
      <w:r>
        <w:t xml:space="preserve"> die mathematische Grundlage für das Verstärkungslernen</w:t>
      </w:r>
      <w:r w:rsidR="00E82911">
        <w:rPr>
          <w:lang w:val="de-DE"/>
        </w:rPr>
        <w:t xml:space="preserve"> ausmacht</w:t>
      </w:r>
      <w:r>
        <w:t xml:space="preserve">, wie wir weiter unten sehen werden, hat die dynamische </w:t>
      </w:r>
      <w:r>
        <w:lastRenderedPageBreak/>
        <w:t>Programmierung eine begrenzte Rechenkapazität. In der Praxis bedeutet dies, dass die dynamische Programmierung</w:t>
      </w:r>
      <w:r w:rsidR="0024117D">
        <w:rPr>
          <w:lang w:val="de-DE"/>
        </w:rPr>
        <w:t>,</w:t>
      </w:r>
      <w:r>
        <w:t xml:space="preserve"> zumindest in ihrer </w:t>
      </w:r>
      <w:r w:rsidR="00E82911">
        <w:rPr>
          <w:lang w:val="de-DE"/>
        </w:rPr>
        <w:t>spezifischen</w:t>
      </w:r>
      <w:r>
        <w:t xml:space="preserve"> Form, keine brauchbare Lösung für </w:t>
      </w:r>
      <w:r w:rsidR="0024117D">
        <w:rPr>
          <w:lang w:val="de-DE"/>
        </w:rPr>
        <w:t xml:space="preserve">heutzutage häufig vorfindbare </w:t>
      </w:r>
      <w:r>
        <w:t>Anwendungen</w:t>
      </w:r>
      <w:r w:rsidR="00E558E9">
        <w:rPr>
          <w:lang w:val="de-DE"/>
        </w:rPr>
        <w:t xml:space="preserve"> mit Hochdurchsatzdaten </w:t>
      </w:r>
      <w:r>
        <w:t xml:space="preserve">ist. </w:t>
      </w:r>
    </w:p>
    <w:p w14:paraId="026EC822" w14:textId="77777777" w:rsidR="00E558E9" w:rsidRDefault="00E558E9" w:rsidP="00E73177"/>
    <w:p w14:paraId="069BD783" w14:textId="0CA78C87" w:rsidR="00E73177" w:rsidRDefault="00E73177" w:rsidP="00E73177">
      <w:r>
        <w:t xml:space="preserve">Eine besonders überzeugende frühe Anwendung des </w:t>
      </w:r>
      <w:r w:rsidR="00E558E9">
        <w:rPr>
          <w:lang w:val="de-DE"/>
        </w:rPr>
        <w:t>Verstärkungslernens</w:t>
      </w:r>
      <w:r>
        <w:t xml:space="preserve"> war die Entwicklung eine</w:t>
      </w:r>
      <w:r w:rsidR="00E558E9">
        <w:rPr>
          <w:lang w:val="de-DE"/>
        </w:rPr>
        <w:t xml:space="preserve">s </w:t>
      </w:r>
      <w:r w:rsidR="00E558E9">
        <w:t>sequentieller Entscheidungsprozess</w:t>
      </w:r>
      <w:r w:rsidR="00E558E9">
        <w:rPr>
          <w:lang w:val="de-DE"/>
        </w:rPr>
        <w:t>es</w:t>
      </w:r>
      <w:r>
        <w:t xml:space="preserve">, bekannt als TD-Gammon, </w:t>
      </w:r>
      <w:r w:rsidR="00E558E9">
        <w:rPr>
          <w:lang w:val="de-DE"/>
        </w:rPr>
        <w:t>der dazu fähig ist</w:t>
      </w:r>
      <w:r>
        <w:t xml:space="preserve"> Backgammon auf einem konkurrenzfähigen Niveau zu spielen. </w:t>
      </w:r>
      <w:r w:rsidR="0024117D">
        <w:rPr>
          <w:lang w:val="de-DE"/>
        </w:rPr>
        <w:t>Kürzlich</w:t>
      </w:r>
      <w:r>
        <w:t xml:space="preserve"> wurde das </w:t>
      </w:r>
      <w:proofErr w:type="spellStart"/>
      <w:r w:rsidR="00764383">
        <w:rPr>
          <w:lang w:val="de-DE"/>
        </w:rPr>
        <w:t>Verstärkungsl</w:t>
      </w:r>
      <w:proofErr w:type="spellEnd"/>
      <w:r>
        <w:t>ernen von DeepMind Technologies eingesetzt, um ein Schachspielprogramm namens AlphaZero zu entwickeln. Verstärkungslernen eignet sich besonders gut für die Entwicklung von Spielanwendungen, vor allem wenn es mit tiefen neuronalen Netzwerkmodellen gekoppelt wird (tiefes Verstärkungslernen).</w:t>
      </w:r>
      <w:r w:rsidR="0024117D">
        <w:rPr>
          <w:lang w:val="de-DE"/>
        </w:rPr>
        <w:t xml:space="preserve"> </w:t>
      </w:r>
      <w:r w:rsidR="00764383">
        <w:rPr>
          <w:lang w:val="de-DE"/>
        </w:rPr>
        <w:t xml:space="preserve">Derzeit wird es Beispielsweise </w:t>
      </w:r>
      <w:r>
        <w:t xml:space="preserve">zur Entwicklung </w:t>
      </w:r>
      <w:r w:rsidR="00764383">
        <w:rPr>
          <w:lang w:val="de-DE"/>
        </w:rPr>
        <w:t>sehr wirksame</w:t>
      </w:r>
      <w:r>
        <w:t xml:space="preserve"> Anwendungen für Videospiele eingesetzt. </w:t>
      </w:r>
    </w:p>
    <w:p w14:paraId="2BB5E996" w14:textId="08E7C41E" w:rsidR="00E73177" w:rsidRDefault="00E73177"/>
    <w:p w14:paraId="3E5B597D" w14:textId="5184D8CA" w:rsidR="00764383" w:rsidRDefault="00764383"/>
    <w:p w14:paraId="707DA90D" w14:textId="77777777" w:rsidR="00764383" w:rsidRDefault="00764383"/>
    <w:sectPr w:rsidR="00764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77"/>
    <w:rsid w:val="0024117D"/>
    <w:rsid w:val="006027EA"/>
    <w:rsid w:val="00764383"/>
    <w:rsid w:val="00A30690"/>
    <w:rsid w:val="00B33C65"/>
    <w:rsid w:val="00E558E9"/>
    <w:rsid w:val="00E73177"/>
    <w:rsid w:val="00E8291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54C09D06"/>
  <w15:chartTrackingRefBased/>
  <w15:docId w15:val="{E3FEAA71-7C9A-554B-8C90-0E840BC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317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177"/>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E73177"/>
    <w:rPr>
      <w:rFonts w:ascii="Times New Roman" w:eastAsia="Times New Roman" w:hAnsi="Times New Roman" w:cs="Times New Roman"/>
      <w:b/>
      <w:bCs/>
      <w:kern w:val="36"/>
      <w:sz w:val="48"/>
      <w:szCs w:val="48"/>
      <w:lang w:eastAsia="en-GB"/>
    </w:rPr>
  </w:style>
  <w:style w:type="character" w:customStyle="1" w:styleId="mw-page-title-main">
    <w:name w:val="mw-page-title-main"/>
    <w:basedOn w:val="DefaultParagraphFont"/>
    <w:rsid w:val="00E7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053">
      <w:bodyDiv w:val="1"/>
      <w:marLeft w:val="0"/>
      <w:marRight w:val="0"/>
      <w:marTop w:val="0"/>
      <w:marBottom w:val="0"/>
      <w:divBdr>
        <w:top w:val="none" w:sz="0" w:space="0" w:color="auto"/>
        <w:left w:val="none" w:sz="0" w:space="0" w:color="auto"/>
        <w:bottom w:val="none" w:sz="0" w:space="0" w:color="auto"/>
        <w:right w:val="none" w:sz="0" w:space="0" w:color="auto"/>
      </w:divBdr>
    </w:div>
    <w:div w:id="1200823852">
      <w:bodyDiv w:val="1"/>
      <w:marLeft w:val="0"/>
      <w:marRight w:val="0"/>
      <w:marTop w:val="0"/>
      <w:marBottom w:val="0"/>
      <w:divBdr>
        <w:top w:val="none" w:sz="0" w:space="0" w:color="auto"/>
        <w:left w:val="none" w:sz="0" w:space="0" w:color="auto"/>
        <w:bottom w:val="none" w:sz="0" w:space="0" w:color="auto"/>
        <w:right w:val="none" w:sz="0" w:space="0" w:color="auto"/>
      </w:divBdr>
      <w:divsChild>
        <w:div w:id="1477330704">
          <w:marLeft w:val="0"/>
          <w:marRight w:val="0"/>
          <w:marTop w:val="0"/>
          <w:marBottom w:val="0"/>
          <w:divBdr>
            <w:top w:val="none" w:sz="0" w:space="0" w:color="auto"/>
            <w:left w:val="none" w:sz="0" w:space="0" w:color="auto"/>
            <w:bottom w:val="none" w:sz="0" w:space="0" w:color="auto"/>
            <w:right w:val="none" w:sz="0" w:space="0" w:color="auto"/>
          </w:divBdr>
          <w:divsChild>
            <w:div w:id="1102872093">
              <w:marLeft w:val="0"/>
              <w:marRight w:val="0"/>
              <w:marTop w:val="0"/>
              <w:marBottom w:val="0"/>
              <w:divBdr>
                <w:top w:val="none" w:sz="0" w:space="0" w:color="auto"/>
                <w:left w:val="none" w:sz="0" w:space="0" w:color="auto"/>
                <w:bottom w:val="none" w:sz="0" w:space="0" w:color="auto"/>
                <w:right w:val="none" w:sz="0" w:space="0" w:color="auto"/>
              </w:divBdr>
              <w:divsChild>
                <w:div w:id="8639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8595">
      <w:bodyDiv w:val="1"/>
      <w:marLeft w:val="0"/>
      <w:marRight w:val="0"/>
      <w:marTop w:val="0"/>
      <w:marBottom w:val="0"/>
      <w:divBdr>
        <w:top w:val="none" w:sz="0" w:space="0" w:color="auto"/>
        <w:left w:val="none" w:sz="0" w:space="0" w:color="auto"/>
        <w:bottom w:val="none" w:sz="0" w:space="0" w:color="auto"/>
        <w:right w:val="none" w:sz="0" w:space="0" w:color="auto"/>
      </w:divBdr>
      <w:divsChild>
        <w:div w:id="1807773730">
          <w:marLeft w:val="0"/>
          <w:marRight w:val="0"/>
          <w:marTop w:val="0"/>
          <w:marBottom w:val="0"/>
          <w:divBdr>
            <w:top w:val="none" w:sz="0" w:space="0" w:color="auto"/>
            <w:left w:val="none" w:sz="0" w:space="0" w:color="auto"/>
            <w:bottom w:val="none" w:sz="0" w:space="0" w:color="auto"/>
            <w:right w:val="none" w:sz="0" w:space="0" w:color="auto"/>
          </w:divBdr>
          <w:divsChild>
            <w:div w:id="94331150">
              <w:marLeft w:val="0"/>
              <w:marRight w:val="0"/>
              <w:marTop w:val="0"/>
              <w:marBottom w:val="0"/>
              <w:divBdr>
                <w:top w:val="none" w:sz="0" w:space="0" w:color="auto"/>
                <w:left w:val="none" w:sz="0" w:space="0" w:color="auto"/>
                <w:bottom w:val="none" w:sz="0" w:space="0" w:color="auto"/>
                <w:right w:val="none" w:sz="0" w:space="0" w:color="auto"/>
              </w:divBdr>
              <w:divsChild>
                <w:div w:id="19360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Access 2 Perspectives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Havemann</dc:creator>
  <cp:keywords/>
  <dc:description/>
  <cp:lastModifiedBy>Johanna Havemann</cp:lastModifiedBy>
  <cp:revision>2</cp:revision>
  <dcterms:created xsi:type="dcterms:W3CDTF">2022-11-08T19:18:00Z</dcterms:created>
  <dcterms:modified xsi:type="dcterms:W3CDTF">2022-11-08T19:18:00Z</dcterms:modified>
</cp:coreProperties>
</file>