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11F" w:rsidRDefault="00336401">
      <w:pPr>
        <w:rPr>
          <w:sz w:val="28"/>
          <w:szCs w:val="28"/>
        </w:rPr>
      </w:pPr>
      <w:r>
        <w:rPr>
          <w:sz w:val="28"/>
          <w:szCs w:val="28"/>
        </w:rPr>
        <w:t>Politisches Risiko</w:t>
      </w:r>
    </w:p>
    <w:p w:rsidR="00336401" w:rsidRDefault="00336401">
      <w:pPr>
        <w:rPr>
          <w:sz w:val="28"/>
          <w:szCs w:val="28"/>
        </w:rPr>
      </w:pPr>
    </w:p>
    <w:p w:rsidR="00336401" w:rsidRDefault="00336401">
      <w:pPr>
        <w:rPr>
          <w:sz w:val="28"/>
          <w:szCs w:val="28"/>
        </w:rPr>
      </w:pPr>
      <w:r>
        <w:rPr>
          <w:sz w:val="28"/>
          <w:szCs w:val="28"/>
        </w:rPr>
        <w:t xml:space="preserve">Unternehmen, die beabsichtigen im Ausland Geschäfte zu tätigen, müssen zunächst das damit </w:t>
      </w:r>
      <w:r w:rsidR="001E158F">
        <w:rPr>
          <w:sz w:val="28"/>
          <w:szCs w:val="28"/>
        </w:rPr>
        <w:t>verbundene</w:t>
      </w:r>
      <w:r>
        <w:rPr>
          <w:sz w:val="28"/>
          <w:szCs w:val="28"/>
        </w:rPr>
        <w:t xml:space="preserve"> politische </w:t>
      </w:r>
      <w:r w:rsidR="00E83A9A">
        <w:rPr>
          <w:sz w:val="28"/>
          <w:szCs w:val="28"/>
        </w:rPr>
        <w:t xml:space="preserve">(d. h. länderspezifische) </w:t>
      </w:r>
      <w:r>
        <w:rPr>
          <w:sz w:val="28"/>
          <w:szCs w:val="28"/>
        </w:rPr>
        <w:t xml:space="preserve">Risiko in dem </w:t>
      </w:r>
      <w:r w:rsidR="00564356">
        <w:rPr>
          <w:sz w:val="28"/>
          <w:szCs w:val="28"/>
        </w:rPr>
        <w:t>jeweiligen</w:t>
      </w:r>
      <w:r>
        <w:rPr>
          <w:sz w:val="28"/>
          <w:szCs w:val="28"/>
        </w:rPr>
        <w:t xml:space="preserve"> Land </w:t>
      </w:r>
      <w:r w:rsidR="00E83A9A">
        <w:rPr>
          <w:sz w:val="28"/>
          <w:szCs w:val="28"/>
        </w:rPr>
        <w:t>bewerten</w:t>
      </w:r>
      <w:r>
        <w:rPr>
          <w:sz w:val="28"/>
          <w:szCs w:val="28"/>
        </w:rPr>
        <w:t xml:space="preserve">. Dabei geht es kurz gesagt um das Risiko, dass </w:t>
      </w:r>
      <w:r w:rsidR="00E83A9A">
        <w:rPr>
          <w:sz w:val="28"/>
          <w:szCs w:val="28"/>
        </w:rPr>
        <w:t>die Rendite einer Investition</w:t>
      </w:r>
      <w:r>
        <w:rPr>
          <w:sz w:val="28"/>
          <w:szCs w:val="28"/>
        </w:rPr>
        <w:t xml:space="preserve"> aufgrund von politischen Entscheidungen, Ereignissen oder Bedingungen (</w:t>
      </w:r>
      <w:proofErr w:type="spellStart"/>
      <w:r>
        <w:rPr>
          <w:sz w:val="28"/>
          <w:szCs w:val="28"/>
        </w:rPr>
        <w:t>Matthee</w:t>
      </w:r>
      <w:proofErr w:type="spellEnd"/>
      <w:r>
        <w:rPr>
          <w:sz w:val="28"/>
          <w:szCs w:val="28"/>
        </w:rPr>
        <w:t xml:space="preserve"> 2011) </w:t>
      </w:r>
      <w:r w:rsidR="00EA3371">
        <w:rPr>
          <w:sz w:val="28"/>
          <w:szCs w:val="28"/>
        </w:rPr>
        <w:t>sinken kann</w:t>
      </w:r>
      <w:r>
        <w:rPr>
          <w:sz w:val="28"/>
          <w:szCs w:val="28"/>
        </w:rPr>
        <w:t xml:space="preserve">. </w:t>
      </w:r>
      <w:r w:rsidR="00E83A9A">
        <w:rPr>
          <w:sz w:val="28"/>
          <w:szCs w:val="28"/>
        </w:rPr>
        <w:t>Es gibt verschiedene</w:t>
      </w:r>
      <w:r w:rsidR="00797E10">
        <w:rPr>
          <w:sz w:val="28"/>
          <w:szCs w:val="28"/>
        </w:rPr>
        <w:t xml:space="preserve"> Arten von politischen Risiken, die sich aus dem jeweiligen politischen und rechtlichen Umfeld ergeben.</w:t>
      </w:r>
    </w:p>
    <w:p w:rsidR="00336401" w:rsidRDefault="00336401">
      <w:pPr>
        <w:rPr>
          <w:sz w:val="28"/>
          <w:szCs w:val="28"/>
        </w:rPr>
      </w:pPr>
    </w:p>
    <w:p w:rsidR="00336401" w:rsidRDefault="00336401">
      <w:pPr>
        <w:rPr>
          <w:sz w:val="28"/>
          <w:szCs w:val="28"/>
        </w:rPr>
      </w:pPr>
      <w:r>
        <w:rPr>
          <w:sz w:val="28"/>
          <w:szCs w:val="28"/>
        </w:rPr>
        <w:t xml:space="preserve">Das erste Risiko, </w:t>
      </w:r>
      <w:r w:rsidR="009B6171">
        <w:rPr>
          <w:sz w:val="28"/>
          <w:szCs w:val="28"/>
        </w:rPr>
        <w:t xml:space="preserve">mit dem </w:t>
      </w:r>
      <w:r>
        <w:rPr>
          <w:sz w:val="28"/>
          <w:szCs w:val="28"/>
        </w:rPr>
        <w:t xml:space="preserve">ein Unternehmen, das in ausländischen Märkten operieren will, </w:t>
      </w:r>
      <w:r w:rsidR="009B6171">
        <w:rPr>
          <w:sz w:val="28"/>
          <w:szCs w:val="28"/>
        </w:rPr>
        <w:t>konfrontiert werden</w:t>
      </w:r>
      <w:r>
        <w:rPr>
          <w:sz w:val="28"/>
          <w:szCs w:val="28"/>
        </w:rPr>
        <w:t xml:space="preserve"> k</w:t>
      </w:r>
      <w:r w:rsidR="00564356">
        <w:rPr>
          <w:sz w:val="28"/>
          <w:szCs w:val="28"/>
        </w:rPr>
        <w:t>ann</w:t>
      </w:r>
      <w:r>
        <w:rPr>
          <w:sz w:val="28"/>
          <w:szCs w:val="28"/>
        </w:rPr>
        <w:t>, sind von der Regierung auferlegte Handels</w:t>
      </w:r>
      <w:r w:rsidR="00797E10">
        <w:rPr>
          <w:sz w:val="28"/>
          <w:szCs w:val="28"/>
        </w:rPr>
        <w:t>schranken</w:t>
      </w:r>
      <w:r>
        <w:rPr>
          <w:sz w:val="28"/>
          <w:szCs w:val="28"/>
        </w:rPr>
        <w:t xml:space="preserve">. Eine ausländische Regierung erhebt beispielsweise Zölle auf Importe, um den heimischen Arbeitsmarkt zu schützen und die Wertschöpfung durch </w:t>
      </w:r>
      <w:r w:rsidR="00564356">
        <w:rPr>
          <w:sz w:val="28"/>
          <w:szCs w:val="28"/>
        </w:rPr>
        <w:t>Maßnahmen</w:t>
      </w:r>
      <w:r>
        <w:rPr>
          <w:sz w:val="28"/>
          <w:szCs w:val="28"/>
        </w:rPr>
        <w:t xml:space="preserve"> im eigenen Land zu erhöhen.</w:t>
      </w:r>
      <w:r w:rsidR="00692001">
        <w:rPr>
          <w:sz w:val="28"/>
          <w:szCs w:val="28"/>
        </w:rPr>
        <w:t xml:space="preserve"> Für </w:t>
      </w:r>
      <w:r w:rsidR="00482812">
        <w:rPr>
          <w:sz w:val="28"/>
          <w:szCs w:val="28"/>
        </w:rPr>
        <w:t xml:space="preserve">ein </w:t>
      </w:r>
      <w:r w:rsidR="00692001">
        <w:rPr>
          <w:sz w:val="28"/>
          <w:szCs w:val="28"/>
        </w:rPr>
        <w:t xml:space="preserve">Unternehmen, </w:t>
      </w:r>
      <w:r w:rsidR="00482812">
        <w:rPr>
          <w:sz w:val="28"/>
          <w:szCs w:val="28"/>
        </w:rPr>
        <w:t>das seine</w:t>
      </w:r>
      <w:r w:rsidR="00692001">
        <w:rPr>
          <w:sz w:val="28"/>
          <w:szCs w:val="28"/>
        </w:rPr>
        <w:t xml:space="preserve"> Produkte in ausländische Märkte exportieren </w:t>
      </w:r>
      <w:r w:rsidR="00482812">
        <w:rPr>
          <w:sz w:val="28"/>
          <w:szCs w:val="28"/>
        </w:rPr>
        <w:t>möchte</w:t>
      </w:r>
      <w:r w:rsidR="00692001">
        <w:rPr>
          <w:sz w:val="28"/>
          <w:szCs w:val="28"/>
        </w:rPr>
        <w:t xml:space="preserve">, ist das </w:t>
      </w:r>
      <w:r w:rsidR="00797E10">
        <w:rPr>
          <w:sz w:val="28"/>
          <w:szCs w:val="28"/>
        </w:rPr>
        <w:t>nachteilig</w:t>
      </w:r>
      <w:r w:rsidR="00692001">
        <w:rPr>
          <w:sz w:val="28"/>
          <w:szCs w:val="28"/>
        </w:rPr>
        <w:t xml:space="preserve">, da sich diese Produkte durch die </w:t>
      </w:r>
      <w:r w:rsidR="006B2B1D">
        <w:rPr>
          <w:sz w:val="28"/>
          <w:szCs w:val="28"/>
        </w:rPr>
        <w:t>Importz</w:t>
      </w:r>
      <w:bookmarkStart w:id="0" w:name="_GoBack"/>
      <w:bookmarkEnd w:id="0"/>
      <w:r w:rsidR="00692001">
        <w:rPr>
          <w:sz w:val="28"/>
          <w:szCs w:val="28"/>
        </w:rPr>
        <w:t xml:space="preserve">ölle verteuern. Das zweite Risiko </w:t>
      </w:r>
      <w:r w:rsidR="00564356">
        <w:rPr>
          <w:sz w:val="28"/>
          <w:szCs w:val="28"/>
        </w:rPr>
        <w:t xml:space="preserve">besteht in </w:t>
      </w:r>
      <w:r w:rsidR="00692001">
        <w:rPr>
          <w:sz w:val="28"/>
          <w:szCs w:val="28"/>
        </w:rPr>
        <w:t>un</w:t>
      </w:r>
      <w:r w:rsidR="00797E10">
        <w:rPr>
          <w:sz w:val="28"/>
          <w:szCs w:val="28"/>
        </w:rPr>
        <w:t>sichere</w:t>
      </w:r>
      <w:r w:rsidR="00564356">
        <w:rPr>
          <w:sz w:val="28"/>
          <w:szCs w:val="28"/>
        </w:rPr>
        <w:t>n</w:t>
      </w:r>
      <w:r w:rsidR="00692001">
        <w:rPr>
          <w:sz w:val="28"/>
          <w:szCs w:val="28"/>
        </w:rPr>
        <w:t xml:space="preserve"> Eigentumsrechte</w:t>
      </w:r>
      <w:r w:rsidR="00564356">
        <w:rPr>
          <w:sz w:val="28"/>
          <w:szCs w:val="28"/>
        </w:rPr>
        <w:t xml:space="preserve">n, was </w:t>
      </w:r>
      <w:r w:rsidR="00692001">
        <w:rPr>
          <w:sz w:val="28"/>
          <w:szCs w:val="28"/>
        </w:rPr>
        <w:t>besonders in Entwicklungsländern</w:t>
      </w:r>
      <w:r w:rsidR="00797E10">
        <w:rPr>
          <w:sz w:val="28"/>
          <w:szCs w:val="28"/>
        </w:rPr>
        <w:t xml:space="preserve"> verbreitet</w:t>
      </w:r>
      <w:r w:rsidR="00564356">
        <w:rPr>
          <w:sz w:val="28"/>
          <w:szCs w:val="28"/>
        </w:rPr>
        <w:t xml:space="preserve"> ist</w:t>
      </w:r>
      <w:r w:rsidR="00692001">
        <w:rPr>
          <w:sz w:val="28"/>
          <w:szCs w:val="28"/>
        </w:rPr>
        <w:t xml:space="preserve">. </w:t>
      </w:r>
      <w:r w:rsidR="00797E10">
        <w:rPr>
          <w:sz w:val="28"/>
          <w:szCs w:val="28"/>
        </w:rPr>
        <w:t>Eine staatliche Übernahme</w:t>
      </w:r>
      <w:r w:rsidR="00692001">
        <w:rPr>
          <w:sz w:val="28"/>
          <w:szCs w:val="28"/>
        </w:rPr>
        <w:t xml:space="preserve"> der Vermögenswerte als Ergebnis dieser Recht</w:t>
      </w:r>
      <w:r w:rsidR="00564356">
        <w:rPr>
          <w:sz w:val="28"/>
          <w:szCs w:val="28"/>
        </w:rPr>
        <w:t>sunsicherheiten</w:t>
      </w:r>
      <w:r w:rsidR="00692001">
        <w:rPr>
          <w:sz w:val="28"/>
          <w:szCs w:val="28"/>
        </w:rPr>
        <w:t xml:space="preserve"> kann verschiedene </w:t>
      </w:r>
      <w:r w:rsidR="00797E10">
        <w:rPr>
          <w:sz w:val="28"/>
          <w:szCs w:val="28"/>
        </w:rPr>
        <w:t>Formen annehmen</w:t>
      </w:r>
      <w:r w:rsidR="00692001">
        <w:rPr>
          <w:sz w:val="28"/>
          <w:szCs w:val="28"/>
        </w:rPr>
        <w:t>:</w:t>
      </w:r>
    </w:p>
    <w:p w:rsidR="00692001" w:rsidRDefault="00692001" w:rsidP="0069200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Konfis</w:t>
      </w:r>
      <w:r w:rsidR="001E158F">
        <w:rPr>
          <w:sz w:val="28"/>
          <w:szCs w:val="28"/>
        </w:rPr>
        <w:t>kation</w:t>
      </w:r>
      <w:r w:rsidR="00564356">
        <w:rPr>
          <w:sz w:val="28"/>
          <w:szCs w:val="28"/>
        </w:rPr>
        <w:t xml:space="preserve">: </w:t>
      </w:r>
      <w:r w:rsidR="00A76B19">
        <w:rPr>
          <w:sz w:val="28"/>
          <w:szCs w:val="28"/>
        </w:rPr>
        <w:t xml:space="preserve">Entziehung </w:t>
      </w:r>
      <w:r>
        <w:rPr>
          <w:sz w:val="28"/>
          <w:szCs w:val="28"/>
        </w:rPr>
        <w:t xml:space="preserve">geschäftlicher oder persönlicher Vermögenswerte ohne </w:t>
      </w:r>
      <w:r w:rsidR="00797E10">
        <w:rPr>
          <w:sz w:val="28"/>
          <w:szCs w:val="28"/>
        </w:rPr>
        <w:t xml:space="preserve">entsprechende </w:t>
      </w:r>
      <w:r>
        <w:rPr>
          <w:sz w:val="28"/>
          <w:szCs w:val="28"/>
        </w:rPr>
        <w:t>Kompensation. In den 1980er Jahren konfiszierte beispielsweise Robert Mugabe, der damalige Premierminister von Simbabwe, mehr als 5.000 Farmen, deren Eigentümer europäischer Abstammung waren</w:t>
      </w:r>
      <w:r w:rsidR="00797E10">
        <w:rPr>
          <w:sz w:val="28"/>
          <w:szCs w:val="28"/>
        </w:rPr>
        <w:t>,</w:t>
      </w:r>
      <w:r>
        <w:rPr>
          <w:sz w:val="28"/>
          <w:szCs w:val="28"/>
        </w:rPr>
        <w:t xml:space="preserve"> und </w:t>
      </w:r>
      <w:r w:rsidR="00564356">
        <w:rPr>
          <w:sz w:val="28"/>
          <w:szCs w:val="28"/>
        </w:rPr>
        <w:t>sorgte für eine Umverteilung des</w:t>
      </w:r>
      <w:r>
        <w:rPr>
          <w:sz w:val="28"/>
          <w:szCs w:val="28"/>
        </w:rPr>
        <w:t xml:space="preserve"> Land</w:t>
      </w:r>
      <w:r w:rsidR="00564356">
        <w:rPr>
          <w:sz w:val="28"/>
          <w:szCs w:val="28"/>
        </w:rPr>
        <w:t>es</w:t>
      </w:r>
      <w:r>
        <w:rPr>
          <w:sz w:val="28"/>
          <w:szCs w:val="28"/>
        </w:rPr>
        <w:t xml:space="preserve"> </w:t>
      </w:r>
      <w:r w:rsidR="00564356">
        <w:rPr>
          <w:sz w:val="28"/>
          <w:szCs w:val="28"/>
        </w:rPr>
        <w:t>an die</w:t>
      </w:r>
      <w:r>
        <w:rPr>
          <w:sz w:val="28"/>
          <w:szCs w:val="28"/>
        </w:rPr>
        <w:t xml:space="preserve"> </w:t>
      </w:r>
      <w:r w:rsidR="00564356">
        <w:rPr>
          <w:sz w:val="28"/>
          <w:szCs w:val="28"/>
        </w:rPr>
        <w:t>einheimischen Be</w:t>
      </w:r>
      <w:r>
        <w:rPr>
          <w:sz w:val="28"/>
          <w:szCs w:val="28"/>
        </w:rPr>
        <w:t>wohner (</w:t>
      </w:r>
      <w:proofErr w:type="spellStart"/>
      <w:r>
        <w:rPr>
          <w:sz w:val="28"/>
          <w:szCs w:val="28"/>
        </w:rPr>
        <w:t>Cavusgil</w:t>
      </w:r>
      <w:proofErr w:type="spellEnd"/>
      <w:r>
        <w:rPr>
          <w:sz w:val="28"/>
          <w:szCs w:val="28"/>
        </w:rPr>
        <w:t xml:space="preserve"> et al. 2014). Konfis</w:t>
      </w:r>
      <w:r w:rsidR="001E158F">
        <w:rPr>
          <w:sz w:val="28"/>
          <w:szCs w:val="28"/>
        </w:rPr>
        <w:t>kation</w:t>
      </w:r>
      <w:r>
        <w:rPr>
          <w:sz w:val="28"/>
          <w:szCs w:val="28"/>
        </w:rPr>
        <w:t xml:space="preserve"> in Entwicklungsländern ist </w:t>
      </w:r>
      <w:r w:rsidR="00564356">
        <w:rPr>
          <w:sz w:val="28"/>
          <w:szCs w:val="28"/>
        </w:rPr>
        <w:t xml:space="preserve">nach wie vor </w:t>
      </w:r>
      <w:r w:rsidR="00797E10">
        <w:rPr>
          <w:sz w:val="28"/>
          <w:szCs w:val="28"/>
        </w:rPr>
        <w:t>ein Risiko</w:t>
      </w:r>
      <w:r>
        <w:rPr>
          <w:sz w:val="28"/>
          <w:szCs w:val="28"/>
        </w:rPr>
        <w:t xml:space="preserve"> </w:t>
      </w:r>
      <w:r w:rsidR="00564356">
        <w:rPr>
          <w:sz w:val="28"/>
          <w:szCs w:val="28"/>
        </w:rPr>
        <w:t>im Bereich</w:t>
      </w:r>
      <w:r w:rsidR="00797E10">
        <w:rPr>
          <w:sz w:val="28"/>
          <w:szCs w:val="28"/>
        </w:rPr>
        <w:t xml:space="preserve"> Bergbau.</w:t>
      </w:r>
    </w:p>
    <w:p w:rsidR="00692001" w:rsidRDefault="00692001" w:rsidP="0069200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Enteignung</w:t>
      </w:r>
      <w:r w:rsidR="00564356">
        <w:rPr>
          <w:sz w:val="28"/>
          <w:szCs w:val="28"/>
        </w:rPr>
        <w:t xml:space="preserve">: </w:t>
      </w:r>
      <w:r w:rsidR="00A76B19">
        <w:rPr>
          <w:sz w:val="28"/>
          <w:szCs w:val="28"/>
        </w:rPr>
        <w:t xml:space="preserve">Entziehung </w:t>
      </w:r>
      <w:r>
        <w:rPr>
          <w:sz w:val="28"/>
          <w:szCs w:val="28"/>
        </w:rPr>
        <w:t xml:space="preserve">geschäftlicher oder persönlicher Vermögenswerte mit </w:t>
      </w:r>
      <w:r w:rsidR="00797E10">
        <w:rPr>
          <w:sz w:val="28"/>
          <w:szCs w:val="28"/>
        </w:rPr>
        <w:t xml:space="preserve">entsprechender </w:t>
      </w:r>
      <w:r>
        <w:rPr>
          <w:sz w:val="28"/>
          <w:szCs w:val="28"/>
        </w:rPr>
        <w:t xml:space="preserve">Kompensation. Im Jahr 2008 </w:t>
      </w:r>
      <w:r w:rsidR="00564356">
        <w:rPr>
          <w:sz w:val="28"/>
          <w:szCs w:val="28"/>
        </w:rPr>
        <w:t xml:space="preserve">musste </w:t>
      </w:r>
      <w:r w:rsidR="00797E10">
        <w:rPr>
          <w:sz w:val="28"/>
          <w:szCs w:val="28"/>
        </w:rPr>
        <w:t xml:space="preserve">TNK-BP, </w:t>
      </w:r>
      <w:r>
        <w:rPr>
          <w:sz w:val="28"/>
          <w:szCs w:val="28"/>
        </w:rPr>
        <w:t xml:space="preserve">ein russisches Tochterunternehmen von British Petroleum, einen großen Teil seines Ölgeschäfts an </w:t>
      </w:r>
      <w:r w:rsidR="00797E10">
        <w:rPr>
          <w:sz w:val="28"/>
          <w:szCs w:val="28"/>
        </w:rPr>
        <w:t xml:space="preserve">das staatliche Energieunternehmen </w:t>
      </w:r>
      <w:proofErr w:type="spellStart"/>
      <w:r>
        <w:rPr>
          <w:sz w:val="28"/>
          <w:szCs w:val="28"/>
        </w:rPr>
        <w:t>Rosneft</w:t>
      </w:r>
      <w:proofErr w:type="spellEnd"/>
      <w:r w:rsidR="00797E10">
        <w:rPr>
          <w:sz w:val="28"/>
          <w:szCs w:val="28"/>
        </w:rPr>
        <w:t xml:space="preserve"> </w:t>
      </w:r>
      <w:r>
        <w:rPr>
          <w:sz w:val="28"/>
          <w:szCs w:val="28"/>
        </w:rPr>
        <w:t>in Russland</w:t>
      </w:r>
      <w:r w:rsidR="00797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verkaufen, nachdem die russische Regierung politischen Druck ausgeübt hatte (Economist 2008; </w:t>
      </w:r>
      <w:proofErr w:type="spellStart"/>
      <w:r>
        <w:rPr>
          <w:sz w:val="28"/>
          <w:szCs w:val="28"/>
        </w:rPr>
        <w:t>Cavusgil</w:t>
      </w:r>
      <w:proofErr w:type="spellEnd"/>
      <w:r>
        <w:rPr>
          <w:sz w:val="28"/>
          <w:szCs w:val="28"/>
        </w:rPr>
        <w:t xml:space="preserve"> et al. 2014).</w:t>
      </w:r>
    </w:p>
    <w:p w:rsidR="00692001" w:rsidRPr="00692001" w:rsidRDefault="00D2674A" w:rsidP="0069200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Verstaatlichung</w:t>
      </w:r>
      <w:r w:rsidR="00564356">
        <w:rPr>
          <w:sz w:val="28"/>
          <w:szCs w:val="28"/>
        </w:rPr>
        <w:t xml:space="preserve">: </w:t>
      </w:r>
      <w:r w:rsidR="00A76B19">
        <w:rPr>
          <w:sz w:val="28"/>
          <w:szCs w:val="28"/>
        </w:rPr>
        <w:t xml:space="preserve">Übernahme </w:t>
      </w:r>
      <w:r w:rsidR="00692001">
        <w:rPr>
          <w:sz w:val="28"/>
          <w:szCs w:val="28"/>
        </w:rPr>
        <w:t xml:space="preserve">eines kompletten Sektors. </w:t>
      </w:r>
      <w:r>
        <w:rPr>
          <w:sz w:val="28"/>
          <w:szCs w:val="28"/>
        </w:rPr>
        <w:t xml:space="preserve">Manchmal wird eine Kompensation angeboten, </w:t>
      </w:r>
      <w:r w:rsidR="00797E10">
        <w:rPr>
          <w:sz w:val="28"/>
          <w:szCs w:val="28"/>
        </w:rPr>
        <w:t>eine Garantie gibt es dafür jedoch nicht</w:t>
      </w:r>
      <w:r>
        <w:rPr>
          <w:sz w:val="28"/>
          <w:szCs w:val="28"/>
        </w:rPr>
        <w:t xml:space="preserve">. Große Teile der </w:t>
      </w:r>
      <w:r w:rsidR="00A76B19">
        <w:rPr>
          <w:sz w:val="28"/>
          <w:szCs w:val="28"/>
        </w:rPr>
        <w:t>mineralgewinnenden Industrie</w:t>
      </w:r>
      <w:r>
        <w:rPr>
          <w:sz w:val="28"/>
          <w:szCs w:val="28"/>
        </w:rPr>
        <w:t xml:space="preserve"> Boliviens wurden beispielsweise verstaatlicht</w:t>
      </w:r>
      <w:r w:rsidR="00797E10">
        <w:rPr>
          <w:sz w:val="28"/>
          <w:szCs w:val="28"/>
        </w:rPr>
        <w:t>,</w:t>
      </w:r>
      <w:r>
        <w:rPr>
          <w:sz w:val="28"/>
          <w:szCs w:val="28"/>
        </w:rPr>
        <w:t xml:space="preserve"> ohne </w:t>
      </w:r>
      <w:r w:rsidR="00744E78">
        <w:rPr>
          <w:sz w:val="28"/>
          <w:szCs w:val="28"/>
        </w:rPr>
        <w:t xml:space="preserve">dass </w:t>
      </w:r>
      <w:r>
        <w:rPr>
          <w:sz w:val="28"/>
          <w:szCs w:val="28"/>
        </w:rPr>
        <w:t>ein</w:t>
      </w:r>
      <w:r w:rsidR="00797E10">
        <w:rPr>
          <w:sz w:val="28"/>
          <w:szCs w:val="28"/>
        </w:rPr>
        <w:t>e</w:t>
      </w:r>
      <w:r>
        <w:rPr>
          <w:sz w:val="28"/>
          <w:szCs w:val="28"/>
        </w:rPr>
        <w:t xml:space="preserve"> Kompensation </w:t>
      </w:r>
      <w:r w:rsidR="00797E10">
        <w:rPr>
          <w:sz w:val="28"/>
          <w:szCs w:val="28"/>
        </w:rPr>
        <w:t xml:space="preserve">dafür </w:t>
      </w:r>
      <w:r>
        <w:rPr>
          <w:sz w:val="28"/>
          <w:szCs w:val="28"/>
        </w:rPr>
        <w:t>an</w:t>
      </w:r>
      <w:r w:rsidR="00744E78">
        <w:rPr>
          <w:sz w:val="28"/>
          <w:szCs w:val="28"/>
        </w:rPr>
        <w:t>geboten wurde</w:t>
      </w:r>
      <w:r>
        <w:rPr>
          <w:sz w:val="28"/>
          <w:szCs w:val="28"/>
        </w:rPr>
        <w:t xml:space="preserve"> (Economist 2008; </w:t>
      </w:r>
      <w:proofErr w:type="spellStart"/>
      <w:r>
        <w:rPr>
          <w:sz w:val="28"/>
          <w:szCs w:val="28"/>
        </w:rPr>
        <w:t>Cavusgil</w:t>
      </w:r>
      <w:proofErr w:type="spellEnd"/>
      <w:r>
        <w:rPr>
          <w:sz w:val="28"/>
          <w:szCs w:val="28"/>
        </w:rPr>
        <w:t xml:space="preserve"> et al. 2014).</w:t>
      </w:r>
    </w:p>
    <w:sectPr w:rsidR="00692001" w:rsidRPr="00692001" w:rsidSect="0049616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F569E"/>
    <w:multiLevelType w:val="hybridMultilevel"/>
    <w:tmpl w:val="7CF8C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01"/>
    <w:rsid w:val="001C7F62"/>
    <w:rsid w:val="001E158F"/>
    <w:rsid w:val="00336401"/>
    <w:rsid w:val="00482812"/>
    <w:rsid w:val="0049616D"/>
    <w:rsid w:val="00564356"/>
    <w:rsid w:val="00692001"/>
    <w:rsid w:val="006B2B1D"/>
    <w:rsid w:val="00744E78"/>
    <w:rsid w:val="00797E10"/>
    <w:rsid w:val="00824CAD"/>
    <w:rsid w:val="009B6171"/>
    <w:rsid w:val="00A76B19"/>
    <w:rsid w:val="00D2674A"/>
    <w:rsid w:val="00D9290A"/>
    <w:rsid w:val="00E83A9A"/>
    <w:rsid w:val="00EA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4CCE83"/>
  <w15:chartTrackingRefBased/>
  <w15:docId w15:val="{D56B115B-D9F3-E342-86CE-9C05909D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2021-09-13T08:34:00Z</cp:lastPrinted>
  <dcterms:created xsi:type="dcterms:W3CDTF">2021-09-10T07:23:00Z</dcterms:created>
  <dcterms:modified xsi:type="dcterms:W3CDTF">2021-09-13T08:37:00Z</dcterms:modified>
</cp:coreProperties>
</file>