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8CD" w14:textId="77777777" w:rsidR="00941C07" w:rsidRDefault="00941C07" w:rsidP="00FA3179">
      <w:pPr>
        <w:spacing w:after="0" w:line="240" w:lineRule="auto"/>
        <w:jc w:val="both"/>
        <w:rPr>
          <w:rFonts w:ascii="Times New Roman" w:hAnsi="Times New Roman" w:cs="Consolas"/>
          <w:sz w:val="24"/>
          <w:szCs w:val="24"/>
        </w:rPr>
      </w:pPr>
      <w:r>
        <w:rPr>
          <w:rFonts w:ascii="Times New Roman" w:hAnsi="Times New Roman" w:cs="Consolas"/>
          <w:sz w:val="24"/>
          <w:szCs w:val="24"/>
        </w:rPr>
        <w:t>PATRICK KENNELLY</w:t>
      </w:r>
    </w:p>
    <w:p w14:paraId="06E38839" w14:textId="77777777" w:rsidR="00941C07" w:rsidRDefault="00941C07" w:rsidP="00FA3179">
      <w:pPr>
        <w:spacing w:after="0" w:line="240" w:lineRule="auto"/>
        <w:jc w:val="both"/>
        <w:rPr>
          <w:rFonts w:ascii="Times New Roman" w:hAnsi="Times New Roman" w:cs="Consolas"/>
          <w:sz w:val="24"/>
          <w:szCs w:val="24"/>
        </w:rPr>
      </w:pPr>
      <w:r>
        <w:rPr>
          <w:rFonts w:ascii="Times New Roman" w:hAnsi="Times New Roman" w:cs="Consolas"/>
          <w:sz w:val="24"/>
          <w:szCs w:val="24"/>
        </w:rPr>
        <w:t>EXCERPTS FROM COMPLETED TRANSLATIONS</w:t>
      </w:r>
    </w:p>
    <w:p w14:paraId="754F47C5" w14:textId="77777777" w:rsidR="00941C07" w:rsidRDefault="00941C07" w:rsidP="00FA3179">
      <w:pPr>
        <w:spacing w:after="0" w:line="240" w:lineRule="auto"/>
        <w:jc w:val="both"/>
        <w:rPr>
          <w:rFonts w:ascii="Times New Roman" w:hAnsi="Times New Roman" w:cs="Consolas"/>
          <w:sz w:val="24"/>
          <w:szCs w:val="24"/>
        </w:rPr>
      </w:pPr>
    </w:p>
    <w:p w14:paraId="339AE8EC" w14:textId="61EDA7E8" w:rsidR="00FA3179" w:rsidRDefault="00FA3179" w:rsidP="00FA3179">
      <w:pPr>
        <w:spacing w:after="0" w:line="240" w:lineRule="auto"/>
        <w:jc w:val="both"/>
        <w:rPr>
          <w:rFonts w:ascii="Times New Roman" w:hAnsi="Times New Roman" w:cs="Consolas"/>
          <w:sz w:val="24"/>
          <w:szCs w:val="24"/>
        </w:rPr>
      </w:pPr>
      <w:r>
        <w:rPr>
          <w:rFonts w:ascii="Times New Roman" w:hAnsi="Times New Roman" w:cs="Consolas"/>
          <w:sz w:val="24"/>
          <w:szCs w:val="24"/>
        </w:rPr>
        <w:t>EXAMPLE: HISTORY / LITERATURE</w:t>
      </w:r>
    </w:p>
    <w:p w14:paraId="58E684AB" w14:textId="77777777" w:rsidR="00FA3179" w:rsidRDefault="00FA3179" w:rsidP="00FA3179">
      <w:pPr>
        <w:spacing w:after="0" w:line="240" w:lineRule="auto"/>
        <w:jc w:val="both"/>
        <w:rPr>
          <w:rFonts w:ascii="Times New Roman" w:hAnsi="Times New Roman" w:cs="Consolas"/>
          <w:sz w:val="24"/>
          <w:szCs w:val="24"/>
        </w:rPr>
      </w:pPr>
    </w:p>
    <w:p w14:paraId="1E7C7348" w14:textId="2FD77096" w:rsidR="00673B70" w:rsidRPr="002C2D0E" w:rsidRDefault="00553DCA" w:rsidP="00FA3179">
      <w:pPr>
        <w:spacing w:after="0" w:line="240" w:lineRule="auto"/>
        <w:jc w:val="both"/>
        <w:rPr>
          <w:rFonts w:ascii="Times New Roman" w:hAnsi="Times New Roman" w:cs="Consolas"/>
          <w:sz w:val="24"/>
          <w:szCs w:val="24"/>
          <w:lang w:val="en-US"/>
        </w:rPr>
      </w:pPr>
      <w:r w:rsidRPr="002C2D0E">
        <w:rPr>
          <w:rFonts w:ascii="Times New Roman" w:hAnsi="Times New Roman" w:cs="Consolas"/>
          <w:sz w:val="24"/>
          <w:szCs w:val="24"/>
          <w:lang w:val="en-US"/>
        </w:rPr>
        <w:t>From “Different faces of c</w:t>
      </w:r>
      <w:r w:rsidR="00532A5F" w:rsidRPr="002C2D0E">
        <w:rPr>
          <w:rFonts w:ascii="Times New Roman" w:hAnsi="Times New Roman" w:cs="Consolas"/>
          <w:sz w:val="24"/>
          <w:szCs w:val="24"/>
          <w:lang w:val="en-US"/>
        </w:rPr>
        <w:t>olonialism: Sport</w:t>
      </w:r>
      <w:r w:rsidR="002C2D0E">
        <w:rPr>
          <w:rFonts w:ascii="Times New Roman" w:hAnsi="Times New Roman" w:cs="Consolas"/>
          <w:sz w:val="24"/>
          <w:szCs w:val="24"/>
          <w:lang w:val="en-US"/>
        </w:rPr>
        <w:t>s</w:t>
      </w:r>
      <w:r w:rsidR="00532A5F" w:rsidRPr="002C2D0E">
        <w:rPr>
          <w:rFonts w:ascii="Times New Roman" w:hAnsi="Times New Roman" w:cs="Consolas"/>
          <w:sz w:val="24"/>
          <w:szCs w:val="24"/>
          <w:lang w:val="en-US"/>
        </w:rPr>
        <w:t xml:space="preserve"> in Cape Verde and Portuguese Guinea”</w:t>
      </w:r>
    </w:p>
    <w:p w14:paraId="275F5EDC" w14:textId="77777777" w:rsidR="00532A5F" w:rsidRPr="002C2D0E" w:rsidRDefault="00532A5F" w:rsidP="00FA3179">
      <w:pPr>
        <w:spacing w:after="0" w:line="240" w:lineRule="auto"/>
        <w:jc w:val="both"/>
        <w:rPr>
          <w:rFonts w:ascii="Times New Roman" w:hAnsi="Times New Roman" w:cs="Consolas"/>
          <w:sz w:val="24"/>
          <w:szCs w:val="24"/>
          <w:lang w:val="en-US"/>
        </w:rPr>
      </w:pPr>
    </w:p>
    <w:p w14:paraId="10C6DF43" w14:textId="16C90AD2" w:rsidR="00532A5F" w:rsidRPr="002C2D0E" w:rsidRDefault="00F03237" w:rsidP="00FA3179">
      <w:pPr>
        <w:spacing w:after="0" w:line="240" w:lineRule="auto"/>
        <w:jc w:val="both"/>
        <w:rPr>
          <w:lang w:val="en-US"/>
        </w:rPr>
      </w:pPr>
      <w:r w:rsidRPr="002C2D0E">
        <w:rPr>
          <w:rFonts w:ascii="Times New Roman" w:hAnsi="Times New Roman" w:cs="Consolas"/>
          <w:sz w:val="24"/>
          <w:szCs w:val="24"/>
          <w:lang w:val="en-US"/>
        </w:rPr>
        <w:t>A</w:t>
      </w:r>
      <w:r w:rsidR="00532A5F" w:rsidRPr="002C2D0E">
        <w:rPr>
          <w:rFonts w:ascii="Times New Roman" w:hAnsi="Times New Roman" w:cs="Consolas"/>
          <w:sz w:val="24"/>
          <w:szCs w:val="24"/>
          <w:lang w:val="en-US"/>
        </w:rPr>
        <w:t xml:space="preserve"> historian of Portuguese colonial policy in Africa</w:t>
      </w:r>
      <w:r w:rsidRPr="002C2D0E">
        <w:rPr>
          <w:rFonts w:ascii="Times New Roman" w:hAnsi="Times New Roman" w:cs="Consolas"/>
          <w:sz w:val="24"/>
          <w:szCs w:val="24"/>
          <w:lang w:val="en-US"/>
        </w:rPr>
        <w:t xml:space="preserve"> </w:t>
      </w:r>
      <w:r w:rsidR="00AF5A52" w:rsidRPr="002C2D0E">
        <w:rPr>
          <w:rFonts w:ascii="Times New Roman" w:hAnsi="Times New Roman" w:cs="Consolas"/>
          <w:sz w:val="24"/>
          <w:szCs w:val="24"/>
          <w:lang w:val="en-US"/>
        </w:rPr>
        <w:t>quotes</w:t>
      </w:r>
      <w:r w:rsidR="00532A5F" w:rsidRPr="002C2D0E">
        <w:rPr>
          <w:rFonts w:ascii="Times New Roman" w:hAnsi="Times New Roman" w:cs="Consolas"/>
          <w:sz w:val="24"/>
          <w:szCs w:val="24"/>
          <w:lang w:val="en-US"/>
        </w:rPr>
        <w:t xml:space="preserve"> </w:t>
      </w:r>
      <w:r w:rsidR="00F16D90" w:rsidRPr="002C2D0E">
        <w:rPr>
          <w:rFonts w:ascii="Times New Roman" w:hAnsi="Times New Roman" w:cs="Consolas"/>
          <w:sz w:val="24"/>
          <w:szCs w:val="24"/>
          <w:lang w:val="en-US"/>
        </w:rPr>
        <w:t xml:space="preserve">a </w:t>
      </w:r>
      <w:r w:rsidR="00532A5F" w:rsidRPr="002C2D0E">
        <w:rPr>
          <w:rFonts w:ascii="Times New Roman" w:hAnsi="Times New Roman" w:cs="Consolas"/>
          <w:sz w:val="24"/>
          <w:szCs w:val="24"/>
          <w:lang w:val="en-US"/>
        </w:rPr>
        <w:t>new</w:t>
      </w:r>
      <w:r w:rsidR="002C2D0E">
        <w:rPr>
          <w:rFonts w:ascii="Times New Roman" w:hAnsi="Times New Roman" w:cs="Consolas"/>
          <w:sz w:val="24"/>
          <w:szCs w:val="24"/>
          <w:lang w:val="en-US"/>
        </w:rPr>
        <w:t>s</w:t>
      </w:r>
      <w:r w:rsidR="00532A5F" w:rsidRPr="002C2D0E">
        <w:rPr>
          <w:rFonts w:ascii="Times New Roman" w:hAnsi="Times New Roman" w:cs="Consolas"/>
          <w:sz w:val="24"/>
          <w:szCs w:val="24"/>
          <w:lang w:val="en-US"/>
        </w:rPr>
        <w:t xml:space="preserve">paper account of a </w:t>
      </w:r>
      <w:r w:rsidR="002C2D0E" w:rsidRPr="002C2D0E">
        <w:rPr>
          <w:rFonts w:ascii="Times New Roman" w:hAnsi="Times New Roman" w:cs="Consolas"/>
          <w:sz w:val="24"/>
          <w:szCs w:val="24"/>
          <w:lang w:val="en-US"/>
        </w:rPr>
        <w:t xml:space="preserve">1950s soccer </w:t>
      </w:r>
      <w:r w:rsidR="00DD0B6D" w:rsidRPr="002C2D0E">
        <w:rPr>
          <w:rFonts w:ascii="Times New Roman" w:hAnsi="Times New Roman" w:cs="Consolas"/>
          <w:sz w:val="24"/>
          <w:szCs w:val="24"/>
          <w:lang w:val="en-US"/>
        </w:rPr>
        <w:t>match</w:t>
      </w:r>
      <w:r w:rsidR="002C2D0E" w:rsidRPr="002C2D0E">
        <w:rPr>
          <w:rFonts w:ascii="Times New Roman" w:hAnsi="Times New Roman" w:cs="Consolas"/>
          <w:sz w:val="24"/>
          <w:szCs w:val="24"/>
          <w:lang w:val="en-US"/>
        </w:rPr>
        <w:t>.</w:t>
      </w:r>
      <w:r w:rsidR="00F16D90" w:rsidRPr="002C2D0E">
        <w:rPr>
          <w:rFonts w:ascii="Times New Roman" w:hAnsi="Times New Roman" w:cs="Consolas"/>
          <w:sz w:val="24"/>
          <w:szCs w:val="24"/>
          <w:lang w:val="en-US"/>
        </w:rPr>
        <w:t xml:space="preserve"> </w:t>
      </w:r>
      <w:r w:rsidRPr="002C2D0E">
        <w:rPr>
          <w:rFonts w:ascii="Times New Roman" w:hAnsi="Times New Roman" w:cs="Consolas"/>
          <w:sz w:val="24"/>
          <w:szCs w:val="24"/>
          <w:lang w:val="en-US"/>
        </w:rPr>
        <w:t>M</w:t>
      </w:r>
      <w:r w:rsidR="00DD0B6D" w:rsidRPr="002C2D0E">
        <w:rPr>
          <w:rFonts w:ascii="Times New Roman" w:hAnsi="Times New Roman" w:cs="Consolas"/>
          <w:sz w:val="24"/>
          <w:szCs w:val="24"/>
          <w:lang w:val="en-US"/>
        </w:rPr>
        <w:t xml:space="preserve">y translation </w:t>
      </w:r>
      <w:r w:rsidRPr="002C2D0E">
        <w:rPr>
          <w:rFonts w:ascii="Times New Roman" w:hAnsi="Times New Roman" w:cs="Consolas"/>
          <w:sz w:val="24"/>
          <w:szCs w:val="24"/>
          <w:lang w:val="en-US"/>
        </w:rPr>
        <w:t xml:space="preserve">reflects </w:t>
      </w:r>
      <w:r w:rsidR="00DD0B6D" w:rsidRPr="002C2D0E">
        <w:rPr>
          <w:rFonts w:ascii="Times New Roman" w:hAnsi="Times New Roman" w:cs="Consolas"/>
          <w:sz w:val="24"/>
          <w:szCs w:val="24"/>
          <w:lang w:val="en-US"/>
        </w:rPr>
        <w:t xml:space="preserve">the florid language </w:t>
      </w:r>
      <w:r w:rsidR="00F16D90" w:rsidRPr="002C2D0E">
        <w:rPr>
          <w:rFonts w:ascii="Times New Roman" w:hAnsi="Times New Roman" w:cs="Consolas"/>
          <w:sz w:val="24"/>
          <w:szCs w:val="24"/>
          <w:lang w:val="en-US"/>
        </w:rPr>
        <w:t xml:space="preserve">used by </w:t>
      </w:r>
      <w:r w:rsidR="002C2D0E">
        <w:rPr>
          <w:rFonts w:ascii="Times New Roman" w:hAnsi="Times New Roman" w:cs="Consolas"/>
          <w:sz w:val="24"/>
          <w:szCs w:val="24"/>
          <w:lang w:val="en-US"/>
        </w:rPr>
        <w:t>the</w:t>
      </w:r>
      <w:r w:rsidR="00DD0B6D" w:rsidRPr="002C2D0E">
        <w:rPr>
          <w:rFonts w:ascii="Times New Roman" w:hAnsi="Times New Roman" w:cs="Consolas"/>
          <w:sz w:val="24"/>
          <w:szCs w:val="24"/>
          <w:lang w:val="en-US"/>
        </w:rPr>
        <w:t xml:space="preserve"> sports journalist </w:t>
      </w:r>
      <w:r w:rsidR="002C2D0E" w:rsidRPr="002C2D0E">
        <w:rPr>
          <w:rFonts w:ascii="Times New Roman" w:hAnsi="Times New Roman" w:cs="Consolas"/>
          <w:sz w:val="24"/>
          <w:szCs w:val="24"/>
          <w:lang w:val="en-US"/>
        </w:rPr>
        <w:t xml:space="preserve">writing </w:t>
      </w:r>
      <w:r w:rsidR="00F16D90" w:rsidRPr="002C2D0E">
        <w:rPr>
          <w:rFonts w:ascii="Times New Roman" w:hAnsi="Times New Roman" w:cs="Consolas"/>
          <w:sz w:val="24"/>
          <w:szCs w:val="24"/>
          <w:lang w:val="en-US"/>
        </w:rPr>
        <w:t xml:space="preserve">in </w:t>
      </w:r>
      <w:r w:rsidR="002C2D0E" w:rsidRPr="002C2D0E">
        <w:rPr>
          <w:rFonts w:ascii="Times New Roman" w:hAnsi="Times New Roman" w:cs="Consolas"/>
          <w:sz w:val="24"/>
          <w:szCs w:val="24"/>
          <w:lang w:val="en-US"/>
        </w:rPr>
        <w:t>1953</w:t>
      </w:r>
      <w:r w:rsidR="00DD0B6D" w:rsidRPr="002C2D0E">
        <w:rPr>
          <w:rFonts w:ascii="Times New Roman" w:hAnsi="Times New Roman" w:cs="Consolas"/>
          <w:sz w:val="24"/>
          <w:szCs w:val="24"/>
          <w:lang w:val="en-US"/>
        </w:rPr>
        <w:t>:</w:t>
      </w:r>
    </w:p>
    <w:p w14:paraId="386FCFCD" w14:textId="77777777" w:rsidR="00673B70" w:rsidRDefault="00673B70" w:rsidP="00FA3179">
      <w:pPr>
        <w:spacing w:after="0" w:line="240" w:lineRule="auto"/>
        <w:ind w:left="90"/>
        <w:jc w:val="both"/>
        <w:rPr>
          <w:rFonts w:ascii="Times New Roman" w:hAnsi="Times New Roman" w:cs="Consolas"/>
          <w:sz w:val="24"/>
          <w:szCs w:val="24"/>
        </w:rPr>
      </w:pPr>
    </w:p>
    <w:p w14:paraId="5E033A16" w14:textId="7CEE3B53" w:rsidR="00F03237" w:rsidRDefault="00F03237" w:rsidP="00453B41">
      <w:pPr>
        <w:spacing w:after="0" w:line="240" w:lineRule="auto"/>
        <w:ind w:left="1134"/>
        <w:jc w:val="both"/>
        <w:rPr>
          <w:rFonts w:ascii="Times New Roman" w:hAnsi="Times New Roman" w:cs="Consolas"/>
          <w:i/>
          <w:sz w:val="24"/>
          <w:szCs w:val="24"/>
        </w:rPr>
      </w:pPr>
      <w:r>
        <w:rPr>
          <w:rFonts w:ascii="Times New Roman" w:hAnsi="Times New Roman" w:cs="Consolas"/>
          <w:i/>
          <w:sz w:val="24"/>
          <w:szCs w:val="24"/>
        </w:rPr>
        <w:t>PORTUGUESE ORIGINAL:</w:t>
      </w:r>
    </w:p>
    <w:p w14:paraId="5A66CE58" w14:textId="77777777" w:rsidR="00453B41" w:rsidRDefault="00453B41" w:rsidP="00453B41">
      <w:pPr>
        <w:spacing w:after="0" w:line="240" w:lineRule="auto"/>
        <w:ind w:left="1134"/>
        <w:jc w:val="both"/>
        <w:rPr>
          <w:rFonts w:ascii="Times New Roman" w:hAnsi="Times New Roman" w:cs="Consolas"/>
          <w:i/>
          <w:sz w:val="24"/>
          <w:szCs w:val="24"/>
        </w:rPr>
      </w:pPr>
    </w:p>
    <w:p w14:paraId="3483C9BC" w14:textId="62BE5F5B" w:rsidR="000C35AD" w:rsidRPr="00DD0B6D" w:rsidRDefault="00C75E35" w:rsidP="004F43E1">
      <w:pPr>
        <w:spacing w:after="0" w:line="240" w:lineRule="auto"/>
        <w:ind w:left="1134"/>
        <w:jc w:val="both"/>
        <w:rPr>
          <w:rFonts w:ascii="Times New Roman" w:hAnsi="Times New Roman" w:cs="Consolas"/>
          <w:i/>
          <w:sz w:val="24"/>
          <w:szCs w:val="24"/>
        </w:rPr>
      </w:pPr>
      <w:r>
        <w:rPr>
          <w:rFonts w:ascii="Times New Roman" w:hAnsi="Times New Roman" w:cs="Consolas"/>
          <w:i/>
          <w:sz w:val="24"/>
          <w:szCs w:val="24"/>
        </w:rPr>
        <w:t>F</w:t>
      </w:r>
      <w:r w:rsidR="000C35AD" w:rsidRPr="00DD0B6D">
        <w:rPr>
          <w:rFonts w:ascii="Times New Roman" w:hAnsi="Times New Roman" w:cs="Consolas"/>
          <w:i/>
          <w:sz w:val="24"/>
          <w:szCs w:val="24"/>
        </w:rPr>
        <w:t>icou lá vincada a marca indelével da fibra, do valor dos portugueses que mais uma vez confirmaram as tradições da nossa raça, tradições dum povo tenaz, batalhador e que ainda hoje no campo do desporto, como ontem no campo de batalha, sabe enfrentar com coragem e valentia inigualáveis um adversário que lhe é superior, sem recuar um passo, sem quebra de ânimo, pondo na luta o ardor do sangue luso, dos lusos de antanho – sublime herança – com o ideal firme e inquebrantável da pátria, a defesa das cores nacionais.</w:t>
      </w:r>
      <w:r w:rsidR="00673B70" w:rsidRPr="00DD0B6D">
        <w:rPr>
          <w:rFonts w:ascii="Times New Roman" w:hAnsi="Times New Roman" w:cs="Consolas"/>
          <w:i/>
          <w:sz w:val="24"/>
          <w:szCs w:val="24"/>
        </w:rPr>
        <w:t xml:space="preserve"> ... Obrigado rapazes! É o nosso agradecimento comovido, é a única coisa que o embargo da voz deixa que se pronuncie, tão grande a comoção.</w:t>
      </w:r>
    </w:p>
    <w:p w14:paraId="3EDEF81B" w14:textId="77777777" w:rsidR="004F43E1" w:rsidRPr="00673B70" w:rsidRDefault="004F43E1" w:rsidP="004F43E1">
      <w:pPr>
        <w:spacing w:after="0" w:line="240" w:lineRule="auto"/>
        <w:ind w:left="1134"/>
        <w:jc w:val="both"/>
        <w:rPr>
          <w:rFonts w:ascii="Times New Roman" w:hAnsi="Times New Roman" w:cs="Consolas"/>
          <w:sz w:val="24"/>
          <w:szCs w:val="24"/>
        </w:rPr>
      </w:pPr>
    </w:p>
    <w:p w14:paraId="2CFAB52D" w14:textId="39B0CAFE" w:rsidR="00F03237" w:rsidRDefault="00F03237" w:rsidP="002C2D0E">
      <w:pPr>
        <w:spacing w:after="0" w:line="240" w:lineRule="auto"/>
        <w:ind w:left="1134"/>
        <w:jc w:val="both"/>
        <w:rPr>
          <w:rFonts w:ascii="Times New Roman" w:hAnsi="Times New Roman" w:cs="Consolas"/>
          <w:sz w:val="24"/>
          <w:szCs w:val="24"/>
          <w:lang w:val="en-US"/>
        </w:rPr>
      </w:pPr>
      <w:r>
        <w:rPr>
          <w:rFonts w:ascii="Times New Roman" w:hAnsi="Times New Roman" w:cs="Consolas"/>
          <w:sz w:val="24"/>
          <w:szCs w:val="24"/>
          <w:lang w:val="en-US"/>
        </w:rPr>
        <w:t>MY TRANSLATION:</w:t>
      </w:r>
    </w:p>
    <w:p w14:paraId="1F946CE3" w14:textId="77777777" w:rsidR="00453B41" w:rsidRDefault="00453B41" w:rsidP="002C2D0E">
      <w:pPr>
        <w:spacing w:after="0" w:line="240" w:lineRule="auto"/>
        <w:ind w:left="1134"/>
        <w:jc w:val="both"/>
        <w:rPr>
          <w:rFonts w:ascii="Times New Roman" w:hAnsi="Times New Roman" w:cs="Consolas"/>
          <w:sz w:val="24"/>
          <w:szCs w:val="24"/>
          <w:lang w:val="en-US"/>
        </w:rPr>
      </w:pPr>
    </w:p>
    <w:p w14:paraId="726D1220" w14:textId="3506F517" w:rsidR="0069343E" w:rsidRPr="00453B41" w:rsidRDefault="00C75E35" w:rsidP="00453B41">
      <w:pPr>
        <w:spacing w:after="0" w:line="240" w:lineRule="auto"/>
        <w:ind w:left="1134"/>
        <w:jc w:val="both"/>
        <w:rPr>
          <w:rFonts w:ascii="Times New Roman" w:hAnsi="Times New Roman" w:cs="Consolas"/>
          <w:sz w:val="24"/>
          <w:szCs w:val="24"/>
          <w:lang w:val="en-US"/>
        </w:rPr>
      </w:pPr>
      <w:r>
        <w:rPr>
          <w:rFonts w:ascii="Times New Roman" w:hAnsi="Times New Roman" w:cs="Consolas"/>
          <w:sz w:val="24"/>
          <w:szCs w:val="24"/>
          <w:lang w:val="en-US"/>
        </w:rPr>
        <w:t>T</w:t>
      </w:r>
      <w:r w:rsidR="004F43E1" w:rsidRPr="0068314E">
        <w:rPr>
          <w:rFonts w:ascii="Times New Roman" w:hAnsi="Times New Roman" w:cs="Consolas"/>
          <w:sz w:val="24"/>
          <w:szCs w:val="24"/>
          <w:lang w:val="en-US"/>
        </w:rPr>
        <w:t xml:space="preserve">hey left </w:t>
      </w:r>
      <w:r w:rsidR="00673B70" w:rsidRPr="0068314E">
        <w:rPr>
          <w:rFonts w:ascii="Times New Roman" w:hAnsi="Times New Roman" w:cs="Consolas"/>
          <w:sz w:val="24"/>
          <w:szCs w:val="24"/>
          <w:lang w:val="en-US"/>
        </w:rPr>
        <w:t xml:space="preserve">there </w:t>
      </w:r>
      <w:r w:rsidR="004F43E1" w:rsidRPr="0068314E">
        <w:rPr>
          <w:rFonts w:ascii="Times New Roman" w:hAnsi="Times New Roman" w:cs="Consolas"/>
          <w:sz w:val="24"/>
          <w:szCs w:val="24"/>
          <w:lang w:val="en-US"/>
        </w:rPr>
        <w:t xml:space="preserve">the indelible stamp of the resilience, the </w:t>
      </w:r>
      <w:r w:rsidR="00645CC3" w:rsidRPr="0068314E">
        <w:rPr>
          <w:rFonts w:ascii="Times New Roman" w:hAnsi="Times New Roman" w:cs="Consolas"/>
          <w:sz w:val="24"/>
          <w:szCs w:val="24"/>
          <w:lang w:val="en-US"/>
        </w:rPr>
        <w:t>mettle</w:t>
      </w:r>
      <w:r w:rsidR="004F43E1" w:rsidRPr="0068314E">
        <w:rPr>
          <w:rFonts w:ascii="Times New Roman" w:hAnsi="Times New Roman" w:cs="Consolas"/>
          <w:sz w:val="24"/>
          <w:szCs w:val="24"/>
          <w:lang w:val="en-US"/>
        </w:rPr>
        <w:t xml:space="preserve"> of the Portuguese</w:t>
      </w:r>
      <w:r w:rsidR="00DD0B6D" w:rsidRPr="0068314E">
        <w:rPr>
          <w:rFonts w:ascii="Times New Roman" w:hAnsi="Times New Roman" w:cs="Consolas"/>
          <w:sz w:val="24"/>
          <w:szCs w:val="24"/>
          <w:lang w:val="en-US"/>
        </w:rPr>
        <w:t>,</w:t>
      </w:r>
      <w:r w:rsidR="004F43E1" w:rsidRPr="0068314E">
        <w:rPr>
          <w:rFonts w:ascii="Times New Roman" w:hAnsi="Times New Roman" w:cs="Consolas"/>
          <w:sz w:val="24"/>
          <w:szCs w:val="24"/>
          <w:lang w:val="en-US"/>
        </w:rPr>
        <w:t xml:space="preserve"> who once again reaffirmed the traditions of our race, the traditions of a tenacious and fierce people wh</w:t>
      </w:r>
      <w:r w:rsidR="00645CC3" w:rsidRPr="0068314E">
        <w:rPr>
          <w:rFonts w:ascii="Times New Roman" w:hAnsi="Times New Roman" w:cs="Consolas"/>
          <w:sz w:val="24"/>
          <w:szCs w:val="24"/>
          <w:lang w:val="en-US"/>
        </w:rPr>
        <w:t>o showed</w:t>
      </w:r>
      <w:r w:rsidR="004F43E1" w:rsidRPr="0068314E">
        <w:rPr>
          <w:rFonts w:ascii="Times New Roman" w:hAnsi="Times New Roman" w:cs="Consolas"/>
          <w:sz w:val="24"/>
          <w:szCs w:val="24"/>
          <w:lang w:val="en-US"/>
        </w:rPr>
        <w:t xml:space="preserve"> today on the field of sport </w:t>
      </w:r>
      <w:r w:rsidR="00645CC3" w:rsidRPr="0068314E">
        <w:rPr>
          <w:rFonts w:ascii="Times New Roman" w:hAnsi="Times New Roman" w:cs="Consolas"/>
          <w:sz w:val="24"/>
          <w:szCs w:val="24"/>
          <w:lang w:val="en-US"/>
        </w:rPr>
        <w:t>what in days past</w:t>
      </w:r>
      <w:r w:rsidR="004F43E1" w:rsidRPr="0068314E">
        <w:rPr>
          <w:rFonts w:ascii="Times New Roman" w:hAnsi="Times New Roman" w:cs="Consolas"/>
          <w:sz w:val="24"/>
          <w:szCs w:val="24"/>
          <w:lang w:val="en-US"/>
        </w:rPr>
        <w:t xml:space="preserve"> </w:t>
      </w:r>
      <w:r w:rsidR="00645CC3" w:rsidRPr="0068314E">
        <w:rPr>
          <w:rFonts w:ascii="Times New Roman" w:hAnsi="Times New Roman" w:cs="Consolas"/>
          <w:sz w:val="24"/>
          <w:szCs w:val="24"/>
          <w:lang w:val="en-US"/>
        </w:rPr>
        <w:t xml:space="preserve">they </w:t>
      </w:r>
      <w:r w:rsidR="00EF2760">
        <w:rPr>
          <w:rFonts w:ascii="Times New Roman" w:hAnsi="Times New Roman" w:cs="Consolas"/>
          <w:sz w:val="24"/>
          <w:szCs w:val="24"/>
          <w:lang w:val="en-US"/>
        </w:rPr>
        <w:t xml:space="preserve">had </w:t>
      </w:r>
      <w:r w:rsidR="00645CC3" w:rsidRPr="0068314E">
        <w:rPr>
          <w:rFonts w:ascii="Times New Roman" w:hAnsi="Times New Roman" w:cs="Consolas"/>
          <w:sz w:val="24"/>
          <w:szCs w:val="24"/>
          <w:lang w:val="en-US"/>
        </w:rPr>
        <w:t>demonstrated on the field of battle: that they</w:t>
      </w:r>
      <w:r w:rsidR="004F43E1" w:rsidRPr="0068314E">
        <w:rPr>
          <w:rFonts w:ascii="Times New Roman" w:hAnsi="Times New Roman" w:cs="Consolas"/>
          <w:sz w:val="24"/>
          <w:szCs w:val="24"/>
          <w:lang w:val="en-US"/>
        </w:rPr>
        <w:t xml:space="preserve"> </w:t>
      </w:r>
      <w:r w:rsidR="00673B70" w:rsidRPr="0068314E">
        <w:rPr>
          <w:rFonts w:ascii="Times New Roman" w:hAnsi="Times New Roman" w:cs="Consolas"/>
          <w:sz w:val="24"/>
          <w:szCs w:val="24"/>
          <w:lang w:val="en-US"/>
        </w:rPr>
        <w:t>know how to</w:t>
      </w:r>
      <w:r w:rsidR="00645CC3" w:rsidRPr="0068314E">
        <w:rPr>
          <w:rFonts w:ascii="Times New Roman" w:hAnsi="Times New Roman" w:cs="Consolas"/>
          <w:sz w:val="24"/>
          <w:szCs w:val="24"/>
          <w:lang w:val="en-US"/>
        </w:rPr>
        <w:t xml:space="preserve"> </w:t>
      </w:r>
      <w:r w:rsidR="004F43E1" w:rsidRPr="0068314E">
        <w:rPr>
          <w:rFonts w:ascii="Times New Roman" w:hAnsi="Times New Roman" w:cs="Consolas"/>
          <w:sz w:val="24"/>
          <w:szCs w:val="24"/>
          <w:lang w:val="en-US"/>
        </w:rPr>
        <w:t>face a superior enemy with</w:t>
      </w:r>
      <w:r w:rsidR="00673B70" w:rsidRPr="0068314E">
        <w:rPr>
          <w:rFonts w:ascii="Times New Roman" w:hAnsi="Times New Roman" w:cs="Consolas"/>
          <w:sz w:val="24"/>
          <w:szCs w:val="24"/>
          <w:lang w:val="en-US"/>
        </w:rPr>
        <w:t xml:space="preserve"> unparalleled courage and valor</w:t>
      </w:r>
      <w:r w:rsidR="00DD0B6D" w:rsidRPr="0068314E">
        <w:rPr>
          <w:rFonts w:ascii="Times New Roman" w:hAnsi="Times New Roman" w:cs="Consolas"/>
          <w:sz w:val="24"/>
          <w:szCs w:val="24"/>
          <w:lang w:val="en-US"/>
        </w:rPr>
        <w:t>,</w:t>
      </w:r>
      <w:r w:rsidR="004F43E1" w:rsidRPr="0068314E">
        <w:rPr>
          <w:rFonts w:ascii="Times New Roman" w:hAnsi="Times New Roman" w:cs="Consolas"/>
          <w:sz w:val="24"/>
          <w:szCs w:val="24"/>
          <w:lang w:val="en-US"/>
        </w:rPr>
        <w:t xml:space="preserve"> without retreating an inch, without </w:t>
      </w:r>
      <w:r w:rsidR="00AA060B">
        <w:rPr>
          <w:rFonts w:ascii="Times New Roman" w:hAnsi="Times New Roman" w:cs="Consolas"/>
          <w:sz w:val="24"/>
          <w:szCs w:val="24"/>
          <w:lang w:val="en-US"/>
        </w:rPr>
        <w:t>falterin</w:t>
      </w:r>
      <w:r w:rsidR="00645CC3" w:rsidRPr="0068314E">
        <w:rPr>
          <w:rFonts w:ascii="Times New Roman" w:hAnsi="Times New Roman" w:cs="Consolas"/>
          <w:sz w:val="24"/>
          <w:szCs w:val="24"/>
          <w:lang w:val="en-US"/>
        </w:rPr>
        <w:t>g</w:t>
      </w:r>
      <w:r w:rsidR="004F43E1" w:rsidRPr="0068314E">
        <w:rPr>
          <w:rFonts w:ascii="Times New Roman" w:hAnsi="Times New Roman" w:cs="Consolas"/>
          <w:sz w:val="24"/>
          <w:szCs w:val="24"/>
          <w:lang w:val="en-US"/>
        </w:rPr>
        <w:t>, waging battle with the ardo</w:t>
      </w:r>
      <w:r w:rsidR="00AA060B">
        <w:rPr>
          <w:rFonts w:ascii="Times New Roman" w:hAnsi="Times New Roman" w:cs="Consolas"/>
          <w:sz w:val="24"/>
          <w:szCs w:val="24"/>
          <w:lang w:val="en-US"/>
        </w:rPr>
        <w:t xml:space="preserve">r that runs in the blood of </w:t>
      </w:r>
      <w:r w:rsidR="004F43E1" w:rsidRPr="0068314E">
        <w:rPr>
          <w:rFonts w:ascii="Times New Roman" w:hAnsi="Times New Roman" w:cs="Consolas"/>
          <w:sz w:val="24"/>
          <w:szCs w:val="24"/>
          <w:lang w:val="en-US"/>
        </w:rPr>
        <w:t>the Portug</w:t>
      </w:r>
      <w:r w:rsidR="00AA060B">
        <w:rPr>
          <w:rFonts w:ascii="Times New Roman" w:hAnsi="Times New Roman" w:cs="Consolas"/>
          <w:sz w:val="24"/>
          <w:szCs w:val="24"/>
          <w:lang w:val="en-US"/>
        </w:rPr>
        <w:t>u</w:t>
      </w:r>
      <w:r w:rsidR="004F43E1" w:rsidRPr="0068314E">
        <w:rPr>
          <w:rFonts w:ascii="Times New Roman" w:hAnsi="Times New Roman" w:cs="Consolas"/>
          <w:sz w:val="24"/>
          <w:szCs w:val="24"/>
          <w:lang w:val="en-US"/>
        </w:rPr>
        <w:t xml:space="preserve">ese of </w:t>
      </w:r>
      <w:r w:rsidR="0069343E" w:rsidRPr="0068314E">
        <w:rPr>
          <w:rFonts w:ascii="Times New Roman" w:hAnsi="Times New Roman" w:cs="Consolas"/>
          <w:sz w:val="24"/>
          <w:szCs w:val="24"/>
          <w:lang w:val="en-US"/>
        </w:rPr>
        <w:t>yore</w:t>
      </w:r>
      <w:r w:rsidR="004F43E1" w:rsidRPr="0068314E">
        <w:rPr>
          <w:rFonts w:ascii="Times New Roman" w:hAnsi="Times New Roman" w:cs="Consolas"/>
          <w:sz w:val="24"/>
          <w:szCs w:val="24"/>
          <w:lang w:val="en-US"/>
        </w:rPr>
        <w:t xml:space="preserve"> - that magnificent legacy - the solid and unshakable ideal of their homeland, in defense of the national colors</w:t>
      </w:r>
      <w:r w:rsidR="00673B70" w:rsidRPr="0068314E">
        <w:rPr>
          <w:rFonts w:ascii="Times New Roman" w:hAnsi="Times New Roman" w:cs="Consolas"/>
          <w:sz w:val="24"/>
          <w:szCs w:val="24"/>
          <w:lang w:val="en-US"/>
        </w:rPr>
        <w:t xml:space="preserve"> .... Thank you, boys! This is our heartfelt gratitude, the only expression our emotion-choked voices can utter, so deeply are we moved</w:t>
      </w:r>
      <w:r w:rsidR="00AA060B" w:rsidRPr="0068314E">
        <w:rPr>
          <w:rFonts w:ascii="Times New Roman" w:hAnsi="Times New Roman" w:cs="Consolas"/>
          <w:sz w:val="24"/>
          <w:szCs w:val="24"/>
          <w:lang w:val="en-US"/>
        </w:rPr>
        <w:t>.</w:t>
      </w:r>
    </w:p>
    <w:p w14:paraId="043AD773" w14:textId="77777777" w:rsidR="00810BCE" w:rsidRDefault="00810BCE">
      <w:pPr>
        <w:rPr>
          <w:rFonts w:ascii="Times New Roman" w:hAnsi="Times New Roman"/>
          <w:sz w:val="24"/>
          <w:szCs w:val="24"/>
        </w:rPr>
      </w:pPr>
    </w:p>
    <w:p w14:paraId="4738B86D" w14:textId="126FFD7C" w:rsidR="00207970" w:rsidRDefault="00810BCE">
      <w:pPr>
        <w:rPr>
          <w:rFonts w:ascii="Times New Roman" w:hAnsi="Times New Roman"/>
          <w:sz w:val="24"/>
          <w:szCs w:val="24"/>
        </w:rPr>
      </w:pPr>
      <w:r>
        <w:rPr>
          <w:rFonts w:ascii="Times New Roman" w:hAnsi="Times New Roman"/>
          <w:sz w:val="24"/>
          <w:szCs w:val="24"/>
        </w:rPr>
        <w:t>EXAMPLE</w:t>
      </w:r>
      <w:r w:rsidR="00A01486">
        <w:rPr>
          <w:rFonts w:ascii="Times New Roman" w:hAnsi="Times New Roman"/>
          <w:sz w:val="24"/>
          <w:szCs w:val="24"/>
        </w:rPr>
        <w:t>: CULTURAL STUDIES / POLITICAL SCIENCE</w:t>
      </w:r>
    </w:p>
    <w:p w14:paraId="02AFDAE2" w14:textId="4F6ECE88" w:rsidR="00E23468" w:rsidRDefault="00A83BD4">
      <w:pPr>
        <w:rPr>
          <w:rFonts w:ascii="Times New Roman" w:hAnsi="Times New Roman"/>
          <w:sz w:val="24"/>
          <w:szCs w:val="24"/>
          <w:lang w:val="en-GB"/>
        </w:rPr>
      </w:pPr>
      <w:r>
        <w:rPr>
          <w:rFonts w:ascii="Times New Roman" w:hAnsi="Times New Roman"/>
          <w:sz w:val="24"/>
          <w:szCs w:val="24"/>
        </w:rPr>
        <w:t>From</w:t>
      </w:r>
      <w:r w:rsidR="00453B41">
        <w:rPr>
          <w:rFonts w:ascii="Times New Roman" w:hAnsi="Times New Roman"/>
          <w:sz w:val="24"/>
          <w:szCs w:val="24"/>
        </w:rPr>
        <w:t xml:space="preserve"> “Brazilian p</w:t>
      </w:r>
      <w:r w:rsidR="00E23468">
        <w:rPr>
          <w:rFonts w:ascii="Times New Roman" w:hAnsi="Times New Roman"/>
          <w:sz w:val="24"/>
          <w:szCs w:val="24"/>
        </w:rPr>
        <w:t>rotests</w:t>
      </w:r>
      <w:r w:rsidR="00453B41">
        <w:rPr>
          <w:rFonts w:ascii="Times New Roman" w:hAnsi="Times New Roman"/>
          <w:sz w:val="24"/>
          <w:szCs w:val="24"/>
          <w:lang w:val="en-GB"/>
        </w:rPr>
        <w:t>, ‘culture jamming’ and a new politics of c</w:t>
      </w:r>
      <w:r w:rsidR="00E23468">
        <w:rPr>
          <w:rFonts w:ascii="Times New Roman" w:hAnsi="Times New Roman"/>
          <w:sz w:val="24"/>
          <w:szCs w:val="24"/>
          <w:lang w:val="en-GB"/>
        </w:rPr>
        <w:t>onsumption”</w:t>
      </w:r>
    </w:p>
    <w:p w14:paraId="73E4BEC6" w14:textId="4CE51BD1" w:rsidR="00064A12" w:rsidRDefault="00726003">
      <w:pPr>
        <w:rPr>
          <w:rFonts w:ascii="Times New Roman" w:hAnsi="Times New Roman"/>
          <w:sz w:val="24"/>
          <w:szCs w:val="24"/>
        </w:rPr>
      </w:pPr>
      <w:r>
        <w:rPr>
          <w:rFonts w:ascii="Times New Roman" w:hAnsi="Times New Roman"/>
          <w:sz w:val="24"/>
          <w:szCs w:val="24"/>
          <w:lang w:val="en-GB"/>
        </w:rPr>
        <w:t xml:space="preserve">The author, </w:t>
      </w:r>
      <w:r w:rsidR="00E23468">
        <w:rPr>
          <w:rFonts w:ascii="Times New Roman" w:hAnsi="Times New Roman"/>
          <w:sz w:val="24"/>
          <w:szCs w:val="24"/>
          <w:lang w:val="en-GB"/>
        </w:rPr>
        <w:t xml:space="preserve">an anthropologist and </w:t>
      </w:r>
      <w:r w:rsidR="00EF2760">
        <w:rPr>
          <w:rFonts w:ascii="Times New Roman" w:hAnsi="Times New Roman"/>
          <w:sz w:val="24"/>
          <w:szCs w:val="24"/>
          <w:lang w:val="en-GB"/>
        </w:rPr>
        <w:t xml:space="preserve">professor of </w:t>
      </w:r>
      <w:r w:rsidR="00E23468">
        <w:rPr>
          <w:rFonts w:ascii="Times New Roman" w:hAnsi="Times New Roman"/>
          <w:sz w:val="24"/>
          <w:szCs w:val="24"/>
          <w:lang w:val="en-GB"/>
        </w:rPr>
        <w:t xml:space="preserve">cultural </w:t>
      </w:r>
      <w:r>
        <w:rPr>
          <w:rFonts w:ascii="Times New Roman" w:hAnsi="Times New Roman"/>
          <w:sz w:val="24"/>
          <w:szCs w:val="24"/>
          <w:lang w:val="en-GB"/>
        </w:rPr>
        <w:t>studies,</w:t>
      </w:r>
      <w:r w:rsidR="00B90578">
        <w:rPr>
          <w:rFonts w:ascii="Times New Roman" w:hAnsi="Times New Roman"/>
          <w:sz w:val="24"/>
          <w:szCs w:val="24"/>
          <w:lang w:val="en-GB"/>
        </w:rPr>
        <w:t xml:space="preserve"> provides a context for the Brazilian political protest movement of 2013-2014.</w:t>
      </w:r>
    </w:p>
    <w:p w14:paraId="0A01DC5D" w14:textId="61F3840B" w:rsidR="00453B41" w:rsidRDefault="00F617D8" w:rsidP="00453B41">
      <w:pPr>
        <w:ind w:left="1080"/>
        <w:rPr>
          <w:rFonts w:ascii="Times New Roman" w:hAnsi="Times New Roman"/>
          <w:i/>
          <w:sz w:val="24"/>
          <w:szCs w:val="24"/>
        </w:rPr>
      </w:pPr>
      <w:r>
        <w:rPr>
          <w:rFonts w:ascii="Times New Roman" w:hAnsi="Times New Roman"/>
          <w:i/>
          <w:sz w:val="24"/>
          <w:szCs w:val="24"/>
        </w:rPr>
        <w:t>PORTUGUESE</w:t>
      </w:r>
      <w:r w:rsidR="00453B41">
        <w:rPr>
          <w:rFonts w:ascii="Times New Roman" w:hAnsi="Times New Roman"/>
          <w:i/>
          <w:sz w:val="24"/>
          <w:szCs w:val="24"/>
        </w:rPr>
        <w:t xml:space="preserve"> ORIGINAL</w:t>
      </w:r>
      <w:r>
        <w:rPr>
          <w:rFonts w:ascii="Times New Roman" w:hAnsi="Times New Roman"/>
          <w:i/>
          <w:sz w:val="24"/>
          <w:szCs w:val="24"/>
        </w:rPr>
        <w:t>:</w:t>
      </w:r>
    </w:p>
    <w:p w14:paraId="1D249102" w14:textId="561D7FAC" w:rsidR="00F617D8" w:rsidRPr="00453B41" w:rsidRDefault="00F617D8" w:rsidP="00453B41">
      <w:pPr>
        <w:ind w:left="1080"/>
        <w:rPr>
          <w:rFonts w:ascii="Times New Roman" w:hAnsi="Times New Roman"/>
          <w:i/>
          <w:sz w:val="24"/>
          <w:szCs w:val="24"/>
        </w:rPr>
      </w:pPr>
      <w:r w:rsidRPr="00453B41">
        <w:rPr>
          <w:rFonts w:ascii="Times New Roman" w:hAnsi="Times New Roman"/>
          <w:i/>
          <w:sz w:val="24"/>
          <w:szCs w:val="24"/>
        </w:rPr>
        <w:t xml:space="preserve">Não é por acaso que o debate do consumidor como ator político emerge nas décadas finais do século XX, quando ocorre uma transformação radical do capitalismo, com a emergência de uma nova racionalidade neoliberal guiada pelos princípios do mercado e a consequente configuração do cidadão como consumidor (Brown, 2015; Dardot and Laval, 2016; Streeck, 2012). Dessa perspectiva, não se trata, apenas, de </w:t>
      </w:r>
      <w:r w:rsidRPr="00453B41">
        <w:rPr>
          <w:rFonts w:ascii="Times New Roman" w:hAnsi="Times New Roman"/>
          <w:i/>
          <w:sz w:val="24"/>
          <w:szCs w:val="24"/>
        </w:rPr>
        <w:lastRenderedPageBreak/>
        <w:t xml:space="preserve">entender o discurso da politização do consumidor como resposta contingente aos movimentos antiglobalização/anticonsumo. Sem dúvida, esses movimentos se somaram às transformações já em curso e lhe impuseram outro tom, levando o campo do consumer studies a produzir a figura do consumidor como ator político. Mas o foco no consumo, por esses movimentos, já era um indicativo dessa nova relação entre politics and consumption em função das transformações sociais e políticas em curso, na qual a lógica do mercado começava a se espraiar por todas as esferas da vida e a transformar o sentido da cidadania. </w:t>
      </w:r>
    </w:p>
    <w:p w14:paraId="5D019E8C" w14:textId="77777777" w:rsidR="002C2D0E" w:rsidRDefault="00F617D8" w:rsidP="002C2D0E">
      <w:pPr>
        <w:ind w:left="1080"/>
        <w:rPr>
          <w:rFonts w:ascii="Times New Roman" w:hAnsi="Times New Roman"/>
          <w:sz w:val="24"/>
          <w:szCs w:val="24"/>
          <w:lang w:val="en-GB"/>
        </w:rPr>
      </w:pPr>
      <w:r>
        <w:rPr>
          <w:rFonts w:ascii="Times New Roman" w:hAnsi="Times New Roman"/>
          <w:sz w:val="24"/>
          <w:szCs w:val="24"/>
          <w:lang w:val="en-GB"/>
        </w:rPr>
        <w:t>MY TRANSLATION:</w:t>
      </w:r>
    </w:p>
    <w:p w14:paraId="29137422" w14:textId="2E6E07A9" w:rsidR="00F617D8" w:rsidRPr="00453B41" w:rsidRDefault="00F617D8" w:rsidP="00453B41">
      <w:pPr>
        <w:ind w:left="1080"/>
        <w:rPr>
          <w:rFonts w:ascii="Times New Roman" w:hAnsi="Times New Roman"/>
          <w:sz w:val="24"/>
          <w:szCs w:val="24"/>
          <w:lang w:val="en-GB"/>
        </w:rPr>
      </w:pPr>
      <w:r>
        <w:rPr>
          <w:rFonts w:ascii="Times New Roman" w:hAnsi="Times New Roman"/>
          <w:sz w:val="24"/>
          <w:szCs w:val="24"/>
          <w:lang w:val="en-GB"/>
        </w:rPr>
        <w:t>It is no coincidence that debate about the consumer as a political actor emerges in the final decades of the 20</w:t>
      </w:r>
      <w:r w:rsidRPr="00675BF4">
        <w:rPr>
          <w:rFonts w:ascii="Times New Roman" w:hAnsi="Times New Roman"/>
          <w:sz w:val="24"/>
          <w:szCs w:val="24"/>
          <w:vertAlign w:val="superscript"/>
          <w:lang w:val="en-GB"/>
        </w:rPr>
        <w:t>th</w:t>
      </w:r>
      <w:r>
        <w:rPr>
          <w:rFonts w:ascii="Times New Roman" w:hAnsi="Times New Roman"/>
          <w:sz w:val="24"/>
          <w:szCs w:val="24"/>
          <w:lang w:val="en-GB"/>
        </w:rPr>
        <w:t xml:space="preserve"> century, when capitalism is undergoing a radical </w:t>
      </w:r>
      <w:r w:rsidR="00760073">
        <w:rPr>
          <w:rFonts w:ascii="Times New Roman" w:hAnsi="Times New Roman"/>
          <w:sz w:val="24"/>
          <w:szCs w:val="24"/>
          <w:lang w:val="en-GB"/>
        </w:rPr>
        <w:t>transformation</w:t>
      </w:r>
      <w:r>
        <w:rPr>
          <w:rFonts w:ascii="Times New Roman" w:hAnsi="Times New Roman"/>
          <w:sz w:val="24"/>
          <w:szCs w:val="24"/>
          <w:lang w:val="en-GB"/>
        </w:rPr>
        <w:t xml:space="preserve"> with the emergence of a new neoliberal </w:t>
      </w:r>
      <w:r w:rsidR="007405E1">
        <w:rPr>
          <w:rFonts w:ascii="Times New Roman" w:hAnsi="Times New Roman"/>
          <w:sz w:val="24"/>
          <w:szCs w:val="24"/>
          <w:lang w:val="en-GB"/>
        </w:rPr>
        <w:t xml:space="preserve">market-based </w:t>
      </w:r>
      <w:r>
        <w:rPr>
          <w:rFonts w:ascii="Times New Roman" w:hAnsi="Times New Roman"/>
          <w:sz w:val="24"/>
          <w:szCs w:val="24"/>
          <w:lang w:val="en-GB"/>
        </w:rPr>
        <w:t>rational</w:t>
      </w:r>
      <w:r w:rsidR="007405E1">
        <w:rPr>
          <w:rFonts w:ascii="Times New Roman" w:hAnsi="Times New Roman"/>
          <w:sz w:val="24"/>
          <w:szCs w:val="24"/>
          <w:lang w:val="en-GB"/>
        </w:rPr>
        <w:t>e</w:t>
      </w:r>
      <w:r>
        <w:rPr>
          <w:rFonts w:ascii="Times New Roman" w:hAnsi="Times New Roman"/>
          <w:sz w:val="24"/>
          <w:szCs w:val="24"/>
          <w:lang w:val="en-GB"/>
        </w:rPr>
        <w:t xml:space="preserve"> and the consequent configuration of the citizen as a consumer (Brown, 2015; Dardot and Laval, 2016; Streeck, 2012). From this perspective, it is not </w:t>
      </w:r>
      <w:r w:rsidR="007405E1">
        <w:rPr>
          <w:rFonts w:ascii="Times New Roman" w:hAnsi="Times New Roman"/>
          <w:sz w:val="24"/>
          <w:szCs w:val="24"/>
          <w:lang w:val="en-GB"/>
        </w:rPr>
        <w:t>merely</w:t>
      </w:r>
      <w:r>
        <w:rPr>
          <w:rFonts w:ascii="Times New Roman" w:hAnsi="Times New Roman"/>
          <w:sz w:val="24"/>
          <w:szCs w:val="24"/>
          <w:lang w:val="en-GB"/>
        </w:rPr>
        <w:t xml:space="preserve"> a matter of understanding the discourse </w:t>
      </w:r>
      <w:r w:rsidR="00760073">
        <w:rPr>
          <w:rFonts w:ascii="Times New Roman" w:hAnsi="Times New Roman"/>
          <w:sz w:val="24"/>
          <w:szCs w:val="24"/>
          <w:lang w:val="en-GB"/>
        </w:rPr>
        <w:t>about</w:t>
      </w:r>
      <w:r>
        <w:rPr>
          <w:rFonts w:ascii="Times New Roman" w:hAnsi="Times New Roman"/>
          <w:sz w:val="24"/>
          <w:szCs w:val="24"/>
          <w:lang w:val="en-GB"/>
        </w:rPr>
        <w:t xml:space="preserve"> the politicization of the consu</w:t>
      </w:r>
      <w:r w:rsidR="00827542">
        <w:rPr>
          <w:rFonts w:ascii="Times New Roman" w:hAnsi="Times New Roman"/>
          <w:sz w:val="24"/>
          <w:szCs w:val="24"/>
          <w:lang w:val="en-GB"/>
        </w:rPr>
        <w:t xml:space="preserve">mer as an </w:t>
      </w:r>
      <w:r w:rsidR="00827542">
        <w:rPr>
          <w:rFonts w:ascii="Times New Roman" w:hAnsi="Times New Roman"/>
          <w:i/>
          <w:sz w:val="24"/>
          <w:szCs w:val="24"/>
          <w:lang w:val="en-GB"/>
        </w:rPr>
        <w:t>ad hoc</w:t>
      </w:r>
      <w:r>
        <w:rPr>
          <w:rFonts w:ascii="Times New Roman" w:hAnsi="Times New Roman"/>
          <w:sz w:val="24"/>
          <w:szCs w:val="24"/>
          <w:lang w:val="en-GB"/>
        </w:rPr>
        <w:t xml:space="preserve"> response to the anti-gl</w:t>
      </w:r>
      <w:r w:rsidR="00760073">
        <w:rPr>
          <w:rFonts w:ascii="Times New Roman" w:hAnsi="Times New Roman"/>
          <w:sz w:val="24"/>
          <w:szCs w:val="24"/>
          <w:lang w:val="en-GB"/>
        </w:rPr>
        <w:t>obalization and anti-consumption</w:t>
      </w:r>
      <w:r>
        <w:rPr>
          <w:rFonts w:ascii="Times New Roman" w:hAnsi="Times New Roman"/>
          <w:sz w:val="24"/>
          <w:szCs w:val="24"/>
          <w:lang w:val="en-GB"/>
        </w:rPr>
        <w:t xml:space="preserve"> movements. </w:t>
      </w:r>
      <w:r w:rsidR="00827542">
        <w:rPr>
          <w:rFonts w:ascii="Times New Roman" w:hAnsi="Times New Roman"/>
          <w:sz w:val="24"/>
          <w:szCs w:val="24"/>
          <w:lang w:val="en-GB"/>
        </w:rPr>
        <w:t>T</w:t>
      </w:r>
      <w:r>
        <w:rPr>
          <w:rFonts w:ascii="Times New Roman" w:hAnsi="Times New Roman"/>
          <w:sz w:val="24"/>
          <w:szCs w:val="24"/>
          <w:lang w:val="en-GB"/>
        </w:rPr>
        <w:t xml:space="preserve">hese movements </w:t>
      </w:r>
      <w:r w:rsidR="00827542">
        <w:rPr>
          <w:rFonts w:ascii="Times New Roman" w:hAnsi="Times New Roman"/>
          <w:sz w:val="24"/>
          <w:szCs w:val="24"/>
          <w:lang w:val="en-GB"/>
        </w:rPr>
        <w:t xml:space="preserve">no doubt </w:t>
      </w:r>
      <w:r>
        <w:rPr>
          <w:rFonts w:ascii="Times New Roman" w:hAnsi="Times New Roman"/>
          <w:sz w:val="24"/>
          <w:szCs w:val="24"/>
          <w:lang w:val="en-GB"/>
        </w:rPr>
        <w:t xml:space="preserve">converged with the transformations already underway, </w:t>
      </w:r>
      <w:r w:rsidR="003B4D6B">
        <w:rPr>
          <w:rFonts w:ascii="Times New Roman" w:hAnsi="Times New Roman"/>
          <w:sz w:val="24"/>
          <w:szCs w:val="24"/>
          <w:lang w:val="en-GB"/>
        </w:rPr>
        <w:t>lending</w:t>
      </w:r>
      <w:r>
        <w:rPr>
          <w:rFonts w:ascii="Times New Roman" w:hAnsi="Times New Roman"/>
          <w:sz w:val="24"/>
          <w:szCs w:val="24"/>
          <w:lang w:val="en-GB"/>
        </w:rPr>
        <w:t xml:space="preserve"> them a different tone and leading the field of consumer studies to come up with the figure of the consumer as a political actor. But these movements’ focus on consumption </w:t>
      </w:r>
      <w:r w:rsidR="003B4D6B">
        <w:rPr>
          <w:rFonts w:ascii="Times New Roman" w:hAnsi="Times New Roman"/>
          <w:sz w:val="24"/>
          <w:szCs w:val="24"/>
          <w:lang w:val="en-GB"/>
        </w:rPr>
        <w:t>already indicated</w:t>
      </w:r>
      <w:r>
        <w:rPr>
          <w:rFonts w:ascii="Times New Roman" w:hAnsi="Times New Roman"/>
          <w:sz w:val="24"/>
          <w:szCs w:val="24"/>
          <w:lang w:val="en-GB"/>
        </w:rPr>
        <w:t xml:space="preserve"> the new relation between politics and consumption </w:t>
      </w:r>
      <w:r w:rsidR="003B4D6B">
        <w:rPr>
          <w:rFonts w:ascii="Times New Roman" w:hAnsi="Times New Roman"/>
          <w:sz w:val="24"/>
          <w:szCs w:val="24"/>
          <w:lang w:val="en-GB"/>
        </w:rPr>
        <w:t>arising from</w:t>
      </w:r>
      <w:r>
        <w:rPr>
          <w:rFonts w:ascii="Times New Roman" w:hAnsi="Times New Roman"/>
          <w:sz w:val="24"/>
          <w:szCs w:val="24"/>
          <w:lang w:val="en-GB"/>
        </w:rPr>
        <w:t xml:space="preserve"> the social and </w:t>
      </w:r>
      <w:r w:rsidR="00760073">
        <w:rPr>
          <w:rFonts w:ascii="Times New Roman" w:hAnsi="Times New Roman"/>
          <w:sz w:val="24"/>
          <w:szCs w:val="24"/>
          <w:lang w:val="en-GB"/>
        </w:rPr>
        <w:t>political transformations under</w:t>
      </w:r>
      <w:r>
        <w:rPr>
          <w:rFonts w:ascii="Times New Roman" w:hAnsi="Times New Roman"/>
          <w:sz w:val="24"/>
          <w:szCs w:val="24"/>
          <w:lang w:val="en-GB"/>
        </w:rPr>
        <w:t>way, in which market logic began to work its</w:t>
      </w:r>
      <w:r w:rsidR="00760073">
        <w:rPr>
          <w:rFonts w:ascii="Times New Roman" w:hAnsi="Times New Roman"/>
          <w:sz w:val="24"/>
          <w:szCs w:val="24"/>
          <w:lang w:val="en-GB"/>
        </w:rPr>
        <w:t xml:space="preserve"> way into every sphere of life,</w:t>
      </w:r>
      <w:r>
        <w:rPr>
          <w:rFonts w:ascii="Times New Roman" w:hAnsi="Times New Roman"/>
          <w:sz w:val="24"/>
          <w:szCs w:val="24"/>
          <w:lang w:val="en-GB"/>
        </w:rPr>
        <w:t xml:space="preserve"> </w:t>
      </w:r>
      <w:r w:rsidR="00760073">
        <w:rPr>
          <w:rFonts w:ascii="Times New Roman" w:hAnsi="Times New Roman"/>
          <w:sz w:val="24"/>
          <w:szCs w:val="24"/>
          <w:lang w:val="en-GB"/>
        </w:rPr>
        <w:t>redefining</w:t>
      </w:r>
      <w:r>
        <w:rPr>
          <w:rFonts w:ascii="Times New Roman" w:hAnsi="Times New Roman"/>
          <w:sz w:val="24"/>
          <w:szCs w:val="24"/>
          <w:lang w:val="en-GB"/>
        </w:rPr>
        <w:t xml:space="preserve"> the meaning of citizenship. </w:t>
      </w:r>
    </w:p>
    <w:p w14:paraId="0722F629" w14:textId="77777777" w:rsidR="00453B41" w:rsidRDefault="00453B41" w:rsidP="00453B41">
      <w:pPr>
        <w:spacing w:line="240" w:lineRule="auto"/>
        <w:rPr>
          <w:rFonts w:ascii="Times New Roman" w:hAnsi="Times New Roman"/>
          <w:sz w:val="24"/>
          <w:szCs w:val="24"/>
        </w:rPr>
      </w:pPr>
    </w:p>
    <w:p w14:paraId="290BE1F1" w14:textId="77777777" w:rsidR="00453B41" w:rsidRDefault="00453B41" w:rsidP="00453B41">
      <w:pPr>
        <w:spacing w:line="240" w:lineRule="auto"/>
        <w:rPr>
          <w:rFonts w:ascii="Times New Roman" w:hAnsi="Times New Roman"/>
          <w:sz w:val="24"/>
          <w:szCs w:val="24"/>
        </w:rPr>
      </w:pPr>
      <w:r>
        <w:rPr>
          <w:rFonts w:ascii="Times New Roman" w:hAnsi="Times New Roman"/>
          <w:sz w:val="24"/>
          <w:szCs w:val="24"/>
        </w:rPr>
        <w:t>EXAMPLE: TOURISM &amp; HOSPITALITY / INFORMATION TECHNOLOGY</w:t>
      </w:r>
    </w:p>
    <w:p w14:paraId="47E7912C" w14:textId="77777777" w:rsidR="00453B41" w:rsidRPr="00553DCA" w:rsidRDefault="00453B41" w:rsidP="00453B41">
      <w:pPr>
        <w:spacing w:line="240" w:lineRule="auto"/>
        <w:rPr>
          <w:rFonts w:ascii="Times New Roman" w:hAnsi="Times New Roman"/>
          <w:sz w:val="24"/>
          <w:szCs w:val="24"/>
          <w:lang w:val="en-US"/>
        </w:rPr>
      </w:pPr>
      <w:r w:rsidRPr="00553DCA">
        <w:rPr>
          <w:rFonts w:ascii="Times New Roman" w:hAnsi="Times New Roman"/>
          <w:sz w:val="24"/>
          <w:szCs w:val="24"/>
          <w:lang w:val="en-US"/>
        </w:rPr>
        <w:t>From “The importance of technology in a smart tourism destination: a case study of Oporto”</w:t>
      </w:r>
    </w:p>
    <w:p w14:paraId="19B92EC9" w14:textId="5F6F0A15" w:rsidR="00453B41" w:rsidRPr="00553DCA" w:rsidRDefault="00453B41" w:rsidP="00453B41">
      <w:pPr>
        <w:spacing w:line="240" w:lineRule="auto"/>
        <w:rPr>
          <w:rFonts w:ascii="Times New Roman" w:hAnsi="Times New Roman"/>
          <w:sz w:val="24"/>
          <w:szCs w:val="24"/>
          <w:lang w:val="en-US"/>
        </w:rPr>
      </w:pPr>
      <w:r w:rsidRPr="00553DCA">
        <w:rPr>
          <w:rFonts w:ascii="Times New Roman" w:hAnsi="Times New Roman"/>
          <w:sz w:val="24"/>
          <w:szCs w:val="24"/>
          <w:lang w:val="en-US"/>
        </w:rPr>
        <w:t xml:space="preserve">The author discusses </w:t>
      </w:r>
      <w:r w:rsidR="00871B75">
        <w:rPr>
          <w:rFonts w:ascii="Times New Roman" w:hAnsi="Times New Roman"/>
          <w:sz w:val="24"/>
          <w:szCs w:val="24"/>
          <w:lang w:val="en-US"/>
        </w:rPr>
        <w:t xml:space="preserve">the role of </w:t>
      </w:r>
      <w:r>
        <w:rPr>
          <w:rFonts w:ascii="Times New Roman" w:hAnsi="Times New Roman"/>
          <w:sz w:val="24"/>
          <w:szCs w:val="24"/>
          <w:lang w:val="en-US"/>
        </w:rPr>
        <w:t xml:space="preserve">interactive </w:t>
      </w:r>
      <w:r w:rsidR="00871B75">
        <w:rPr>
          <w:rFonts w:ascii="Times New Roman" w:hAnsi="Times New Roman"/>
          <w:sz w:val="24"/>
          <w:szCs w:val="24"/>
          <w:lang w:val="en-US"/>
        </w:rPr>
        <w:t xml:space="preserve">technology </w:t>
      </w:r>
      <w:r>
        <w:rPr>
          <w:rFonts w:ascii="Times New Roman" w:hAnsi="Times New Roman"/>
          <w:sz w:val="24"/>
          <w:szCs w:val="24"/>
          <w:lang w:val="en-US"/>
        </w:rPr>
        <w:t xml:space="preserve">in </w:t>
      </w:r>
      <w:r w:rsidRPr="00553DCA">
        <w:rPr>
          <w:rFonts w:ascii="Times New Roman" w:hAnsi="Times New Roman"/>
          <w:sz w:val="24"/>
          <w:szCs w:val="24"/>
          <w:lang w:val="en-US"/>
        </w:rPr>
        <w:t>marketing a tourism destination.</w:t>
      </w:r>
    </w:p>
    <w:p w14:paraId="2D07F69D" w14:textId="77777777" w:rsidR="00A83BD4" w:rsidRDefault="00A83BD4" w:rsidP="00453B41">
      <w:pPr>
        <w:spacing w:line="240" w:lineRule="auto"/>
        <w:ind w:left="1080"/>
        <w:rPr>
          <w:rFonts w:ascii="Times New Roman" w:eastAsia="Verdana" w:hAnsi="Times New Roman"/>
          <w:i/>
          <w:color w:val="000000"/>
          <w:sz w:val="24"/>
          <w:szCs w:val="24"/>
        </w:rPr>
      </w:pPr>
    </w:p>
    <w:p w14:paraId="70449AC6" w14:textId="511A0282" w:rsidR="00453B41" w:rsidRDefault="00453B41" w:rsidP="00453B41">
      <w:pPr>
        <w:spacing w:line="240" w:lineRule="auto"/>
        <w:ind w:left="1080"/>
        <w:rPr>
          <w:rFonts w:ascii="Times New Roman" w:eastAsia="Verdana" w:hAnsi="Times New Roman"/>
          <w:i/>
          <w:color w:val="000000"/>
          <w:sz w:val="24"/>
          <w:szCs w:val="24"/>
        </w:rPr>
      </w:pPr>
      <w:r>
        <w:rPr>
          <w:rFonts w:ascii="Times New Roman" w:eastAsia="Verdana" w:hAnsi="Times New Roman"/>
          <w:i/>
          <w:color w:val="000000"/>
          <w:sz w:val="24"/>
          <w:szCs w:val="24"/>
        </w:rPr>
        <w:t>PORTUGUESE</w:t>
      </w:r>
      <w:r w:rsidR="00871B75">
        <w:rPr>
          <w:rFonts w:ascii="Times New Roman" w:eastAsia="Verdana" w:hAnsi="Times New Roman"/>
          <w:i/>
          <w:color w:val="000000"/>
          <w:sz w:val="24"/>
          <w:szCs w:val="24"/>
        </w:rPr>
        <w:t xml:space="preserve"> ORIGINAL</w:t>
      </w:r>
      <w:r>
        <w:rPr>
          <w:rFonts w:ascii="Times New Roman" w:eastAsia="Verdana" w:hAnsi="Times New Roman"/>
          <w:i/>
          <w:color w:val="000000"/>
          <w:sz w:val="24"/>
          <w:szCs w:val="24"/>
        </w:rPr>
        <w:t>:</w:t>
      </w:r>
    </w:p>
    <w:p w14:paraId="634A2D74" w14:textId="41E2A2BE" w:rsidR="00453B41" w:rsidRPr="00871B75" w:rsidRDefault="00453B41" w:rsidP="00871B75">
      <w:pPr>
        <w:spacing w:after="240" w:line="240" w:lineRule="auto"/>
        <w:ind w:left="1080"/>
        <w:jc w:val="both"/>
        <w:rPr>
          <w:rFonts w:ascii="Times New Roman" w:eastAsia="Verdana" w:hAnsi="Times New Roman"/>
          <w:i/>
          <w:sz w:val="24"/>
          <w:szCs w:val="24"/>
        </w:rPr>
      </w:pPr>
      <w:r w:rsidRPr="001B5D41">
        <w:rPr>
          <w:rFonts w:ascii="Times New Roman" w:eastAsia="Verdana" w:hAnsi="Times New Roman"/>
          <w:i/>
          <w:sz w:val="24"/>
          <w:szCs w:val="24"/>
        </w:rPr>
        <w:t>Também o desenvolvimento da tecnologia proporcionou novos modos de interação com o indivíduo, inclusive em ambientes ao ar livre, com conteúdos atualizados em tempo real e com outputs personalizados numa perspe</w:t>
      </w:r>
      <w:r>
        <w:rPr>
          <w:rFonts w:ascii="Times New Roman" w:eastAsia="Verdana" w:hAnsi="Times New Roman"/>
          <w:i/>
          <w:sz w:val="24"/>
          <w:szCs w:val="24"/>
        </w:rPr>
        <w:t>c</w:t>
      </w:r>
      <w:r w:rsidRPr="001B5D41">
        <w:rPr>
          <w:rFonts w:ascii="Times New Roman" w:eastAsia="Verdana" w:hAnsi="Times New Roman"/>
          <w:i/>
          <w:sz w:val="24"/>
          <w:szCs w:val="24"/>
        </w:rPr>
        <w:t>tiva um para um. Com efeito é possível, em meio urbano, dispor de superfícies interativas, disponíveis 24 sobre 24 horas com informação útil sobre o local, região ou até mesmo o país. Este suporte de informação repleto de significado e extremamente útil pode centralizar diversos tipos de conteúdos personalizados e personalizáveis tais como: efetuar reservas, conhecer produtos, serviços, ofertas, promoções e inclusivamente processar compras. Com esta tecnologia, e através da realidade aumentada, em conjugação com os QR Code promove-se a interatividade com o utilizador além da mera e outrora tradicional funcionalidade informativa.</w:t>
      </w:r>
    </w:p>
    <w:p w14:paraId="01476911" w14:textId="77777777" w:rsidR="00453B41" w:rsidRDefault="00453B41" w:rsidP="00453B41">
      <w:pPr>
        <w:spacing w:line="240" w:lineRule="auto"/>
        <w:ind w:left="1080"/>
        <w:rPr>
          <w:rFonts w:ascii="Times New Roman" w:hAnsi="Times New Roman"/>
          <w:sz w:val="24"/>
          <w:szCs w:val="24"/>
        </w:rPr>
      </w:pPr>
      <w:r>
        <w:rPr>
          <w:rFonts w:ascii="Times New Roman" w:hAnsi="Times New Roman"/>
          <w:sz w:val="24"/>
          <w:szCs w:val="24"/>
        </w:rPr>
        <w:t>MY TRANSLATION:</w:t>
      </w:r>
    </w:p>
    <w:p w14:paraId="2B964F4C" w14:textId="77777777" w:rsidR="00453B41" w:rsidRPr="00453B41" w:rsidRDefault="00453B41" w:rsidP="00453B41">
      <w:pPr>
        <w:spacing w:line="240" w:lineRule="auto"/>
        <w:ind w:left="1080"/>
        <w:rPr>
          <w:rFonts w:ascii="Times New Roman" w:hAnsi="Times New Roman"/>
          <w:sz w:val="24"/>
          <w:szCs w:val="24"/>
        </w:rPr>
      </w:pPr>
      <w:r w:rsidRPr="000B4574">
        <w:rPr>
          <w:rFonts w:ascii="Times New Roman" w:eastAsia="Times New Roman" w:hAnsi="Times New Roman"/>
          <w:spacing w:val="-2"/>
          <w:sz w:val="24"/>
          <w:szCs w:val="24"/>
          <w:lang w:val="en-GB" w:eastAsia="pt-PT"/>
        </w:rPr>
        <w:t>Technological development has also provided new ways of interacting with the individual, even in outdoor environments, with content updated in real time and customized one-on-one output. It is even possible to make use of interactive surfaces in an urban environment to provide 24-hour access to useful information about the place, the region or even the country. This support</w:t>
      </w:r>
      <w:r>
        <w:rPr>
          <w:rFonts w:ascii="Times New Roman" w:eastAsia="Times New Roman" w:hAnsi="Times New Roman"/>
          <w:spacing w:val="-2"/>
          <w:sz w:val="24"/>
          <w:szCs w:val="24"/>
          <w:lang w:val="en-GB" w:eastAsia="pt-PT"/>
        </w:rPr>
        <w:t>,</w:t>
      </w:r>
      <w:r w:rsidRPr="000B4574">
        <w:rPr>
          <w:rFonts w:ascii="Times New Roman" w:eastAsia="Times New Roman" w:hAnsi="Times New Roman"/>
          <w:spacing w:val="-2"/>
          <w:sz w:val="24"/>
          <w:szCs w:val="24"/>
          <w:lang w:val="en-GB" w:eastAsia="pt-PT"/>
        </w:rPr>
        <w:t xml:space="preserve"> </w:t>
      </w:r>
      <w:r>
        <w:rPr>
          <w:rFonts w:ascii="Times New Roman" w:eastAsia="Times New Roman" w:hAnsi="Times New Roman"/>
          <w:spacing w:val="-2"/>
          <w:sz w:val="24"/>
          <w:szCs w:val="24"/>
          <w:lang w:val="en-GB" w:eastAsia="pt-PT"/>
        </w:rPr>
        <w:t>rich in</w:t>
      </w:r>
      <w:r w:rsidRPr="000B4574">
        <w:rPr>
          <w:rFonts w:ascii="Times New Roman" w:eastAsia="Times New Roman" w:hAnsi="Times New Roman"/>
          <w:spacing w:val="-2"/>
          <w:sz w:val="24"/>
          <w:szCs w:val="24"/>
          <w:lang w:val="en-GB" w:eastAsia="pt-PT"/>
        </w:rPr>
        <w:t xml:space="preserve"> relevant and useful information</w:t>
      </w:r>
      <w:r>
        <w:rPr>
          <w:rFonts w:ascii="Times New Roman" w:eastAsia="Times New Roman" w:hAnsi="Times New Roman"/>
          <w:spacing w:val="-2"/>
          <w:sz w:val="24"/>
          <w:szCs w:val="24"/>
          <w:lang w:val="en-GB" w:eastAsia="pt-PT"/>
        </w:rPr>
        <w:t>,</w:t>
      </w:r>
      <w:r w:rsidRPr="000B4574">
        <w:rPr>
          <w:rFonts w:ascii="Times New Roman" w:eastAsia="Times New Roman" w:hAnsi="Times New Roman"/>
          <w:spacing w:val="-2"/>
          <w:sz w:val="24"/>
          <w:szCs w:val="24"/>
          <w:lang w:val="en-GB" w:eastAsia="pt-PT"/>
        </w:rPr>
        <w:t xml:space="preserve"> can combine various types of personalized and customizable </w:t>
      </w:r>
      <w:r>
        <w:rPr>
          <w:rFonts w:ascii="Times New Roman" w:eastAsia="Times New Roman" w:hAnsi="Times New Roman"/>
          <w:spacing w:val="-2"/>
          <w:sz w:val="24"/>
          <w:szCs w:val="24"/>
          <w:lang w:val="en-GB" w:eastAsia="pt-PT"/>
        </w:rPr>
        <w:t>content such as</w:t>
      </w:r>
      <w:r w:rsidRPr="000B4574">
        <w:rPr>
          <w:rFonts w:ascii="Times New Roman" w:eastAsia="Times New Roman" w:hAnsi="Times New Roman"/>
          <w:spacing w:val="-2"/>
          <w:sz w:val="24"/>
          <w:szCs w:val="24"/>
          <w:lang w:val="en-GB" w:eastAsia="pt-PT"/>
        </w:rPr>
        <w:t xml:space="preserve"> making reservations, </w:t>
      </w:r>
      <w:r>
        <w:rPr>
          <w:rFonts w:ascii="Times New Roman" w:eastAsia="Times New Roman" w:hAnsi="Times New Roman"/>
          <w:spacing w:val="-2"/>
          <w:sz w:val="24"/>
          <w:szCs w:val="24"/>
          <w:lang w:val="en-GB" w:eastAsia="pt-PT"/>
        </w:rPr>
        <w:t>becoming familiar with products, services, offers</w:t>
      </w:r>
      <w:r w:rsidRPr="000B4574">
        <w:rPr>
          <w:rFonts w:ascii="Times New Roman" w:eastAsia="Times New Roman" w:hAnsi="Times New Roman"/>
          <w:spacing w:val="-2"/>
          <w:sz w:val="24"/>
          <w:szCs w:val="24"/>
          <w:lang w:val="en-GB" w:eastAsia="pt-PT"/>
        </w:rPr>
        <w:t xml:space="preserve"> and promotions and even completing purchases. Use of this technology and augmented reality in combination with QR codes promotes interactivity with the user that goes beyond the mere provision of information we have known up until now.</w:t>
      </w:r>
    </w:p>
    <w:p w14:paraId="2E8A2812" w14:textId="77777777" w:rsidR="00871B75" w:rsidRDefault="00871B75" w:rsidP="002C2D0E">
      <w:pPr>
        <w:spacing w:after="0" w:line="240" w:lineRule="auto"/>
        <w:jc w:val="both"/>
        <w:rPr>
          <w:rFonts w:ascii="Times New Roman" w:hAnsi="Times New Roman" w:cs="Consolas"/>
          <w:sz w:val="24"/>
          <w:szCs w:val="24"/>
          <w:lang w:val="en-US"/>
        </w:rPr>
      </w:pPr>
    </w:p>
    <w:p w14:paraId="6113E778" w14:textId="77777777" w:rsidR="002C2D0E" w:rsidRPr="00E74B8B" w:rsidRDefault="002C2D0E" w:rsidP="002C2D0E">
      <w:pPr>
        <w:spacing w:after="0" w:line="240" w:lineRule="auto"/>
        <w:jc w:val="both"/>
        <w:rPr>
          <w:rFonts w:ascii="Times New Roman" w:hAnsi="Times New Roman" w:cs="Consolas"/>
          <w:sz w:val="24"/>
          <w:szCs w:val="24"/>
          <w:lang w:val="en-US"/>
        </w:rPr>
      </w:pPr>
      <w:r w:rsidRPr="00E74B8B">
        <w:rPr>
          <w:rFonts w:ascii="Times New Roman" w:hAnsi="Times New Roman" w:cs="Consolas"/>
          <w:sz w:val="24"/>
          <w:szCs w:val="24"/>
          <w:lang w:val="en-US"/>
        </w:rPr>
        <w:t>EXAMPLE: EDUCATON / PUBLIC POLICY</w:t>
      </w:r>
    </w:p>
    <w:p w14:paraId="53A3C886" w14:textId="77777777" w:rsidR="002C2D0E" w:rsidRPr="00E74B8B" w:rsidRDefault="002C2D0E" w:rsidP="002C2D0E">
      <w:pPr>
        <w:spacing w:after="0" w:line="240" w:lineRule="auto"/>
        <w:jc w:val="both"/>
        <w:rPr>
          <w:rFonts w:ascii="Times New Roman" w:hAnsi="Times New Roman" w:cs="Consolas"/>
          <w:sz w:val="24"/>
          <w:szCs w:val="24"/>
          <w:lang w:val="en-US"/>
        </w:rPr>
      </w:pPr>
    </w:p>
    <w:p w14:paraId="4D50A607" w14:textId="77777777" w:rsidR="002C2D0E" w:rsidRPr="00E74B8B" w:rsidRDefault="002C2D0E" w:rsidP="002C2D0E">
      <w:pPr>
        <w:spacing w:after="0" w:line="240" w:lineRule="auto"/>
        <w:jc w:val="both"/>
        <w:rPr>
          <w:rFonts w:ascii="Times New Roman" w:hAnsi="Times New Roman" w:cs="Consolas"/>
          <w:sz w:val="24"/>
          <w:szCs w:val="24"/>
          <w:lang w:val="en-US"/>
        </w:rPr>
      </w:pPr>
      <w:r w:rsidRPr="00E74B8B">
        <w:rPr>
          <w:rFonts w:ascii="Times New Roman" w:hAnsi="Times New Roman" w:cs="Consolas"/>
          <w:sz w:val="24"/>
          <w:szCs w:val="24"/>
          <w:lang w:val="en-US"/>
        </w:rPr>
        <w:t xml:space="preserve">From “Mapping the </w:t>
      </w:r>
      <w:r>
        <w:rPr>
          <w:rFonts w:ascii="Times New Roman" w:hAnsi="Times New Roman" w:cs="Consolas"/>
          <w:sz w:val="24"/>
          <w:szCs w:val="24"/>
          <w:lang w:val="en-US"/>
        </w:rPr>
        <w:t>profile of r</w:t>
      </w:r>
      <w:r w:rsidRPr="00E74B8B">
        <w:rPr>
          <w:rFonts w:ascii="Times New Roman" w:hAnsi="Times New Roman" w:cs="Consolas"/>
          <w:sz w:val="24"/>
          <w:szCs w:val="24"/>
          <w:lang w:val="en-US"/>
        </w:rPr>
        <w:t xml:space="preserve">eaders </w:t>
      </w:r>
      <w:r>
        <w:rPr>
          <w:rFonts w:ascii="Times New Roman" w:hAnsi="Times New Roman" w:cs="Consolas"/>
          <w:sz w:val="24"/>
          <w:szCs w:val="24"/>
          <w:lang w:val="en-US"/>
        </w:rPr>
        <w:t>g</w:t>
      </w:r>
      <w:r w:rsidRPr="00E74B8B">
        <w:rPr>
          <w:rFonts w:ascii="Times New Roman" w:hAnsi="Times New Roman" w:cs="Consolas"/>
          <w:sz w:val="24"/>
          <w:szCs w:val="24"/>
          <w:lang w:val="en-US"/>
        </w:rPr>
        <w:t xml:space="preserve">raduating from </w:t>
      </w:r>
      <w:r>
        <w:rPr>
          <w:rFonts w:ascii="Times New Roman" w:hAnsi="Times New Roman" w:cs="Consolas"/>
          <w:sz w:val="24"/>
          <w:szCs w:val="24"/>
          <w:lang w:val="en-US"/>
        </w:rPr>
        <w:t>high-s</w:t>
      </w:r>
      <w:r w:rsidRPr="00E74B8B">
        <w:rPr>
          <w:rFonts w:ascii="Times New Roman" w:hAnsi="Times New Roman" w:cs="Consolas"/>
          <w:sz w:val="24"/>
          <w:szCs w:val="24"/>
          <w:lang w:val="en-US"/>
        </w:rPr>
        <w:t xml:space="preserve">chool </w:t>
      </w:r>
      <w:r>
        <w:rPr>
          <w:rFonts w:ascii="Times New Roman" w:hAnsi="Times New Roman" w:cs="Consolas"/>
          <w:sz w:val="24"/>
          <w:szCs w:val="24"/>
          <w:lang w:val="en-US"/>
        </w:rPr>
        <w:t>Portuguese L</w:t>
      </w:r>
      <w:r w:rsidRPr="00E74B8B">
        <w:rPr>
          <w:rFonts w:ascii="Times New Roman" w:hAnsi="Times New Roman" w:cs="Consolas"/>
          <w:sz w:val="24"/>
          <w:szCs w:val="24"/>
          <w:lang w:val="en-US"/>
        </w:rPr>
        <w:t xml:space="preserve">anguage and Literature </w:t>
      </w:r>
      <w:r>
        <w:rPr>
          <w:rFonts w:ascii="Times New Roman" w:hAnsi="Times New Roman" w:cs="Consolas"/>
          <w:sz w:val="24"/>
          <w:szCs w:val="24"/>
          <w:lang w:val="en-US"/>
        </w:rPr>
        <w:t>c</w:t>
      </w:r>
      <w:r w:rsidRPr="00E74B8B">
        <w:rPr>
          <w:rFonts w:ascii="Times New Roman" w:hAnsi="Times New Roman" w:cs="Consolas"/>
          <w:sz w:val="24"/>
          <w:szCs w:val="24"/>
          <w:lang w:val="en-US"/>
        </w:rPr>
        <w:t>lasses”</w:t>
      </w:r>
    </w:p>
    <w:p w14:paraId="29FE4338" w14:textId="77777777" w:rsidR="002C2D0E" w:rsidRPr="00E74B8B" w:rsidRDefault="002C2D0E" w:rsidP="002C2D0E">
      <w:pPr>
        <w:spacing w:after="0" w:line="240" w:lineRule="auto"/>
        <w:jc w:val="both"/>
        <w:rPr>
          <w:rFonts w:ascii="Times New Roman" w:hAnsi="Times New Roman" w:cs="Consolas"/>
          <w:sz w:val="24"/>
          <w:szCs w:val="24"/>
          <w:lang w:val="en-US"/>
        </w:rPr>
      </w:pPr>
    </w:p>
    <w:p w14:paraId="1A658BAB" w14:textId="77777777" w:rsidR="002C2D0E" w:rsidRPr="00E74B8B" w:rsidRDefault="002C2D0E" w:rsidP="002C2D0E">
      <w:pPr>
        <w:spacing w:after="0" w:line="240" w:lineRule="auto"/>
        <w:jc w:val="both"/>
        <w:rPr>
          <w:rFonts w:ascii="Times New Roman" w:hAnsi="Times New Roman" w:cs="Consolas"/>
          <w:sz w:val="24"/>
          <w:szCs w:val="24"/>
          <w:lang w:val="en-US"/>
        </w:rPr>
      </w:pPr>
      <w:r w:rsidRPr="00E74B8B">
        <w:rPr>
          <w:rFonts w:ascii="Times New Roman" w:hAnsi="Times New Roman" w:cs="Consolas"/>
          <w:sz w:val="24"/>
          <w:szCs w:val="24"/>
          <w:lang w:val="en-US"/>
        </w:rPr>
        <w:t>The author discusses changes to public policy for high-school instruction in Portuguese language and literature in the context of larger social and educational trends.</w:t>
      </w:r>
    </w:p>
    <w:p w14:paraId="44ABEE2C" w14:textId="77777777" w:rsidR="002C2D0E" w:rsidRPr="00E74B8B" w:rsidRDefault="002C2D0E" w:rsidP="002C2D0E">
      <w:pPr>
        <w:spacing w:after="0" w:line="240" w:lineRule="auto"/>
        <w:jc w:val="both"/>
        <w:rPr>
          <w:rFonts w:ascii="Times New Roman" w:hAnsi="Times New Roman" w:cs="Consolas"/>
          <w:sz w:val="24"/>
          <w:szCs w:val="24"/>
          <w:lang w:val="en-US"/>
        </w:rPr>
      </w:pPr>
    </w:p>
    <w:p w14:paraId="12DCD9AA" w14:textId="77777777" w:rsidR="002C2D0E" w:rsidRDefault="002C2D0E" w:rsidP="002C2D0E">
      <w:pPr>
        <w:ind w:left="1170"/>
        <w:jc w:val="both"/>
        <w:rPr>
          <w:rFonts w:ascii="Times New Roman" w:hAnsi="Times New Roman"/>
          <w:i/>
          <w:sz w:val="24"/>
          <w:szCs w:val="24"/>
        </w:rPr>
      </w:pPr>
      <w:r w:rsidRPr="00F03237">
        <w:rPr>
          <w:rFonts w:ascii="Times New Roman" w:hAnsi="Times New Roman"/>
          <w:i/>
          <w:sz w:val="24"/>
          <w:szCs w:val="24"/>
        </w:rPr>
        <w:t>PORTUGUESE ORIGINAL:</w:t>
      </w:r>
    </w:p>
    <w:p w14:paraId="3D9713C4" w14:textId="77777777" w:rsidR="002C2D0E" w:rsidRPr="00F03237" w:rsidRDefault="002C2D0E" w:rsidP="002C2D0E">
      <w:pPr>
        <w:ind w:left="1170"/>
        <w:jc w:val="both"/>
        <w:rPr>
          <w:rFonts w:ascii="Times New Roman" w:hAnsi="Times New Roman"/>
          <w:i/>
          <w:sz w:val="24"/>
          <w:szCs w:val="24"/>
        </w:rPr>
      </w:pPr>
      <w:r w:rsidRPr="00F03237">
        <w:rPr>
          <w:rFonts w:ascii="Times New Roman" w:hAnsi="Times New Roman"/>
          <w:i/>
          <w:sz w:val="24"/>
          <w:szCs w:val="24"/>
        </w:rPr>
        <w:t xml:space="preserve">Ganhava força, assim, no discurso acadêmico em favor de uma mudança de perspectiva na disciplina de Língua Portuguesa, uma vontade emancipatória, transformadora, revolucionária, libertadora (que tão bem caracterizaria as pedagogias críticas então em voga). Segundo tal vontade, o foco da disciplina escolar deveria ser a formação do </w:t>
      </w:r>
      <w:r w:rsidRPr="00810BCE">
        <w:rPr>
          <w:rFonts w:ascii="Times New Roman" w:hAnsi="Times New Roman"/>
          <w:b/>
          <w:i/>
          <w:sz w:val="24"/>
          <w:szCs w:val="24"/>
        </w:rPr>
        <w:t>leitor</w:t>
      </w:r>
      <w:r w:rsidRPr="00F03237">
        <w:rPr>
          <w:rFonts w:ascii="Times New Roman" w:hAnsi="Times New Roman"/>
          <w:i/>
          <w:sz w:val="24"/>
          <w:szCs w:val="24"/>
        </w:rPr>
        <w:t xml:space="preserve"> e não apenas de alguém que viesse a dominar a língua culta, como se aspirava na disciplina de Língua Portuguesa. A essa demanda instaurada pela postura acadêmica dos anos 1980, viria, portanto, se adequar o “novo projeto pedagógico” para os anos finais da Educação Formal do país, buscando fabricar o cidadão consciente e protagonista de sua existência, características essenciais de um perfil de cidadão que muito seria desejado no século XXI.</w:t>
      </w:r>
    </w:p>
    <w:p w14:paraId="67DE2B34" w14:textId="77777777" w:rsidR="002C2D0E" w:rsidRPr="00F03237" w:rsidRDefault="002C2D0E" w:rsidP="002C2D0E">
      <w:pPr>
        <w:ind w:left="1170"/>
        <w:jc w:val="both"/>
        <w:rPr>
          <w:rFonts w:ascii="Times New Roman" w:hAnsi="Times New Roman"/>
          <w:i/>
          <w:sz w:val="24"/>
          <w:szCs w:val="24"/>
        </w:rPr>
      </w:pPr>
      <w:r>
        <w:rPr>
          <w:rFonts w:ascii="Times New Roman" w:hAnsi="Times New Roman"/>
          <w:i/>
          <w:sz w:val="24"/>
          <w:szCs w:val="24"/>
        </w:rPr>
        <w:t>O</w:t>
      </w:r>
      <w:r w:rsidRPr="00F03237">
        <w:rPr>
          <w:rFonts w:ascii="Times New Roman" w:hAnsi="Times New Roman"/>
          <w:i/>
          <w:sz w:val="24"/>
          <w:szCs w:val="24"/>
        </w:rPr>
        <w:t>s posicionamentos já mencionados facilmente se alinharam com as teorizações em torno do conceito de letramento que ganharam maior visibilidade nos anos 1990, no Brasil. Foi desse encontro de vontades acadêmicas e políticas de mudança de foco na disciplina de Língua Portuguesa que ganhou força a argumentação de que:</w:t>
      </w:r>
    </w:p>
    <w:p w14:paraId="512C6466" w14:textId="77777777" w:rsidR="002C2D0E" w:rsidRPr="00F03237" w:rsidRDefault="002C2D0E" w:rsidP="002C2D0E">
      <w:pPr>
        <w:ind w:left="2160"/>
        <w:jc w:val="both"/>
        <w:rPr>
          <w:rFonts w:ascii="Times New Roman" w:hAnsi="Times New Roman"/>
          <w:i/>
          <w:sz w:val="24"/>
          <w:szCs w:val="24"/>
        </w:rPr>
      </w:pPr>
      <w:r w:rsidRPr="00F03237">
        <w:rPr>
          <w:rFonts w:ascii="Times New Roman" w:hAnsi="Times New Roman"/>
          <w:i/>
          <w:sz w:val="24"/>
          <w:szCs w:val="24"/>
        </w:rPr>
        <w:t>socialmente e culturalmente, a pessoa letrada já não é a mesma que era quando analfabeta ou iletrada, ela passa a ter uma condição social e cultural – não se trata propriamente de mudar de nível ou de classe social e cultural, mas de mudar de lugar social, seu modo de viver na sociedade, sua inserção na cultura – sua relação com os outros, com o contexto, com os bens culturais torna-se diferente (SOARES, 2004, p. 37)</w:t>
      </w:r>
    </w:p>
    <w:p w14:paraId="052FF43D" w14:textId="77777777" w:rsidR="00871B75" w:rsidRDefault="00871B75" w:rsidP="00A83BD4">
      <w:pPr>
        <w:spacing w:after="0" w:line="240" w:lineRule="auto"/>
        <w:jc w:val="both"/>
        <w:rPr>
          <w:rFonts w:ascii="Times New Roman" w:hAnsi="Times New Roman"/>
          <w:sz w:val="24"/>
          <w:szCs w:val="24"/>
          <w:lang w:val="en-US"/>
        </w:rPr>
      </w:pPr>
    </w:p>
    <w:p w14:paraId="1BB97665" w14:textId="77777777" w:rsidR="00871B75" w:rsidRPr="00F03237" w:rsidRDefault="00871B75" w:rsidP="002C2D0E">
      <w:pPr>
        <w:spacing w:after="0" w:line="240" w:lineRule="auto"/>
        <w:ind w:left="1170"/>
        <w:jc w:val="both"/>
        <w:rPr>
          <w:rFonts w:ascii="Times New Roman" w:hAnsi="Times New Roman"/>
          <w:sz w:val="24"/>
          <w:szCs w:val="24"/>
          <w:lang w:val="en-US"/>
        </w:rPr>
      </w:pPr>
    </w:p>
    <w:p w14:paraId="3F082207" w14:textId="77777777" w:rsidR="002C2D0E" w:rsidRDefault="002C2D0E" w:rsidP="002C2D0E">
      <w:pPr>
        <w:ind w:left="1170"/>
        <w:jc w:val="both"/>
        <w:rPr>
          <w:rFonts w:ascii="Times New Roman" w:hAnsi="Times New Roman"/>
          <w:sz w:val="24"/>
          <w:szCs w:val="24"/>
          <w:lang w:val="en-US"/>
        </w:rPr>
      </w:pPr>
      <w:r w:rsidRPr="00F03237">
        <w:rPr>
          <w:rFonts w:ascii="Times New Roman" w:hAnsi="Times New Roman"/>
          <w:sz w:val="24"/>
          <w:szCs w:val="24"/>
          <w:lang w:val="en-US"/>
        </w:rPr>
        <w:t>MY TRANSLATION:</w:t>
      </w:r>
    </w:p>
    <w:p w14:paraId="360E3EA9" w14:textId="77777777" w:rsidR="002C2D0E" w:rsidRPr="00F03237" w:rsidRDefault="002C2D0E" w:rsidP="002C2D0E">
      <w:pPr>
        <w:ind w:left="1170"/>
        <w:jc w:val="both"/>
        <w:rPr>
          <w:rFonts w:ascii="Times New Roman" w:hAnsi="Times New Roman"/>
          <w:sz w:val="24"/>
          <w:szCs w:val="24"/>
          <w:lang w:val="en-US"/>
        </w:rPr>
      </w:pPr>
      <w:r w:rsidRPr="00F03237">
        <w:rPr>
          <w:rFonts w:ascii="Times New Roman" w:hAnsi="Times New Roman"/>
          <w:sz w:val="24"/>
          <w:szCs w:val="24"/>
          <w:lang w:val="en-US"/>
        </w:rPr>
        <w:t xml:space="preserve">Within the academic discussion favoring a </w:t>
      </w:r>
      <w:r>
        <w:rPr>
          <w:rFonts w:ascii="Times New Roman" w:hAnsi="Times New Roman"/>
          <w:sz w:val="24"/>
          <w:szCs w:val="24"/>
          <w:lang w:val="en-US"/>
        </w:rPr>
        <w:t>change of perspective in</w:t>
      </w:r>
      <w:r w:rsidRPr="00F03237">
        <w:rPr>
          <w:rFonts w:ascii="Times New Roman" w:hAnsi="Times New Roman"/>
          <w:sz w:val="24"/>
          <w:szCs w:val="24"/>
          <w:lang w:val="en-US"/>
        </w:rPr>
        <w:t xml:space="preserve"> </w:t>
      </w:r>
      <w:r>
        <w:rPr>
          <w:rFonts w:ascii="Times New Roman" w:hAnsi="Times New Roman"/>
          <w:sz w:val="24"/>
          <w:szCs w:val="24"/>
          <w:lang w:val="en-US"/>
        </w:rPr>
        <w:t xml:space="preserve">the way </w:t>
      </w:r>
      <w:r w:rsidRPr="00F03237">
        <w:rPr>
          <w:rFonts w:ascii="Times New Roman" w:hAnsi="Times New Roman"/>
          <w:sz w:val="24"/>
          <w:szCs w:val="24"/>
          <w:lang w:val="en-US"/>
        </w:rPr>
        <w:t xml:space="preserve">Portuguese Language </w:t>
      </w:r>
      <w:r>
        <w:rPr>
          <w:rFonts w:ascii="Times New Roman" w:hAnsi="Times New Roman"/>
          <w:sz w:val="24"/>
          <w:szCs w:val="24"/>
          <w:lang w:val="en-US"/>
        </w:rPr>
        <w:t>and Literature is taught</w:t>
      </w:r>
      <w:r w:rsidRPr="00F03237">
        <w:rPr>
          <w:rFonts w:ascii="Times New Roman" w:hAnsi="Times New Roman"/>
          <w:sz w:val="24"/>
          <w:szCs w:val="24"/>
          <w:lang w:val="en-US"/>
        </w:rPr>
        <w:t xml:space="preserve">, an emancipatory, transformative, revolutionary, liberating desire was gathering strength, </w:t>
      </w:r>
      <w:r>
        <w:rPr>
          <w:rFonts w:ascii="Times New Roman" w:hAnsi="Times New Roman"/>
          <w:sz w:val="24"/>
          <w:szCs w:val="24"/>
          <w:lang w:val="en-US"/>
        </w:rPr>
        <w:t>also reflected in the</w:t>
      </w:r>
      <w:r w:rsidRPr="00F03237">
        <w:rPr>
          <w:rFonts w:ascii="Times New Roman" w:hAnsi="Times New Roman"/>
          <w:sz w:val="24"/>
          <w:szCs w:val="24"/>
          <w:lang w:val="en-US"/>
        </w:rPr>
        <w:t xml:space="preserve"> critical teaching methods then in fashion. This view held that the discipline should focus on developing </w:t>
      </w:r>
      <w:r w:rsidRPr="00F03237">
        <w:rPr>
          <w:rFonts w:ascii="Times New Roman" w:hAnsi="Times New Roman"/>
          <w:b/>
          <w:i/>
          <w:sz w:val="24"/>
          <w:szCs w:val="24"/>
          <w:lang w:val="en-US"/>
        </w:rPr>
        <w:t>reader</w:t>
      </w:r>
      <w:r w:rsidRPr="00F03237">
        <w:rPr>
          <w:rFonts w:ascii="Times New Roman" w:hAnsi="Times New Roman"/>
          <w:b/>
          <w:sz w:val="24"/>
          <w:szCs w:val="24"/>
          <w:lang w:val="en-US"/>
        </w:rPr>
        <w:t>s</w:t>
      </w:r>
      <w:r w:rsidRPr="00F03237">
        <w:rPr>
          <w:rFonts w:ascii="Times New Roman" w:hAnsi="Times New Roman"/>
          <w:sz w:val="24"/>
          <w:szCs w:val="24"/>
          <w:lang w:val="en-US"/>
        </w:rPr>
        <w:t xml:space="preserve"> rather than simply turning out pupils with mastery of educated language, as had previously been the goal of high-school Portuguese Language instruction. This demand would be well suited to the "new educational project" for the </w:t>
      </w:r>
      <w:r>
        <w:rPr>
          <w:rFonts w:ascii="Times New Roman" w:hAnsi="Times New Roman"/>
          <w:sz w:val="24"/>
          <w:szCs w:val="24"/>
          <w:lang w:val="en-US"/>
        </w:rPr>
        <w:t>upper grade levels</w:t>
      </w:r>
      <w:r w:rsidRPr="00F03237">
        <w:rPr>
          <w:rFonts w:ascii="Times New Roman" w:hAnsi="Times New Roman"/>
          <w:sz w:val="24"/>
          <w:szCs w:val="24"/>
          <w:lang w:val="en-US"/>
        </w:rPr>
        <w:t xml:space="preserve"> of</w:t>
      </w:r>
      <w:r>
        <w:rPr>
          <w:rFonts w:ascii="Times New Roman" w:hAnsi="Times New Roman"/>
          <w:sz w:val="24"/>
          <w:szCs w:val="24"/>
          <w:lang w:val="en-US"/>
        </w:rPr>
        <w:t xml:space="preserve"> the country’s</w:t>
      </w:r>
      <w:r w:rsidRPr="00F03237">
        <w:rPr>
          <w:rFonts w:ascii="Times New Roman" w:hAnsi="Times New Roman"/>
          <w:sz w:val="24"/>
          <w:szCs w:val="24"/>
          <w:lang w:val="en-US"/>
        </w:rPr>
        <w:t xml:space="preserve"> formal education</w:t>
      </w:r>
      <w:r>
        <w:rPr>
          <w:rFonts w:ascii="Times New Roman" w:hAnsi="Times New Roman"/>
          <w:sz w:val="24"/>
          <w:szCs w:val="24"/>
          <w:lang w:val="en-US"/>
        </w:rPr>
        <w:t xml:space="preserve"> system</w:t>
      </w:r>
      <w:r w:rsidRPr="00F03237">
        <w:rPr>
          <w:rFonts w:ascii="Times New Roman" w:hAnsi="Times New Roman"/>
          <w:sz w:val="24"/>
          <w:szCs w:val="24"/>
          <w:lang w:val="en-US"/>
        </w:rPr>
        <w:t xml:space="preserve">, </w:t>
      </w:r>
      <w:r w:rsidRPr="005266ED">
        <w:rPr>
          <w:rFonts w:ascii="Times New Roman" w:hAnsi="Times New Roman"/>
          <w:sz w:val="24"/>
          <w:szCs w:val="24"/>
          <w:lang w:val="en-US"/>
        </w:rPr>
        <w:t xml:space="preserve">seeking to </w:t>
      </w:r>
      <w:r w:rsidRPr="00F03237">
        <w:rPr>
          <w:rFonts w:ascii="Times New Roman" w:hAnsi="Times New Roman"/>
          <w:sz w:val="24"/>
          <w:szCs w:val="24"/>
          <w:lang w:val="en-US"/>
        </w:rPr>
        <w:t>create an engaged citizen who would</w:t>
      </w:r>
      <w:r>
        <w:rPr>
          <w:rFonts w:ascii="Times New Roman" w:hAnsi="Times New Roman"/>
          <w:sz w:val="24"/>
          <w:szCs w:val="24"/>
          <w:lang w:val="en-US"/>
        </w:rPr>
        <w:t xml:space="preserve"> forge his or her own existence,</w:t>
      </w:r>
      <w:r w:rsidRPr="00F03237">
        <w:rPr>
          <w:rFonts w:ascii="Times New Roman" w:hAnsi="Times New Roman"/>
          <w:sz w:val="24"/>
          <w:szCs w:val="24"/>
          <w:lang w:val="en-US"/>
        </w:rPr>
        <w:t xml:space="preserve"> features considered essential </w:t>
      </w:r>
      <w:r>
        <w:rPr>
          <w:rFonts w:ascii="Times New Roman" w:hAnsi="Times New Roman"/>
          <w:sz w:val="24"/>
          <w:szCs w:val="24"/>
          <w:lang w:val="en-US"/>
        </w:rPr>
        <w:t xml:space="preserve">in </w:t>
      </w:r>
      <w:r w:rsidRPr="00F03237">
        <w:rPr>
          <w:rFonts w:ascii="Times New Roman" w:hAnsi="Times New Roman"/>
          <w:sz w:val="24"/>
          <w:szCs w:val="24"/>
          <w:lang w:val="en-US"/>
        </w:rPr>
        <w:t>the model citizen of the 21</w:t>
      </w:r>
      <w:r w:rsidRPr="00F03237">
        <w:rPr>
          <w:rFonts w:ascii="Times New Roman" w:hAnsi="Times New Roman"/>
          <w:sz w:val="24"/>
          <w:szCs w:val="24"/>
          <w:vertAlign w:val="superscript"/>
          <w:lang w:val="en-US"/>
        </w:rPr>
        <w:t>st</w:t>
      </w:r>
      <w:r w:rsidRPr="00F03237">
        <w:rPr>
          <w:rFonts w:ascii="Times New Roman" w:hAnsi="Times New Roman"/>
          <w:sz w:val="24"/>
          <w:szCs w:val="24"/>
          <w:lang w:val="en-US"/>
        </w:rPr>
        <w:t xml:space="preserve"> century.</w:t>
      </w:r>
    </w:p>
    <w:p w14:paraId="5B86A43F" w14:textId="77777777" w:rsidR="002C2D0E" w:rsidRPr="00F03237" w:rsidRDefault="002C2D0E" w:rsidP="002C2D0E">
      <w:pPr>
        <w:ind w:left="1170"/>
        <w:jc w:val="both"/>
        <w:rPr>
          <w:rFonts w:ascii="Times New Roman" w:hAnsi="Times New Roman"/>
          <w:sz w:val="24"/>
          <w:szCs w:val="24"/>
          <w:lang w:val="en-US"/>
        </w:rPr>
      </w:pPr>
      <w:r>
        <w:rPr>
          <w:rFonts w:ascii="Times New Roman" w:hAnsi="Times New Roman"/>
          <w:sz w:val="24"/>
          <w:szCs w:val="24"/>
          <w:lang w:val="en-US"/>
        </w:rPr>
        <w:t>T</w:t>
      </w:r>
      <w:r w:rsidRPr="00F03237">
        <w:rPr>
          <w:rFonts w:ascii="Times New Roman" w:hAnsi="Times New Roman"/>
          <w:sz w:val="24"/>
          <w:szCs w:val="24"/>
          <w:lang w:val="en-US"/>
        </w:rPr>
        <w:t xml:space="preserve">hese positions </w:t>
      </w:r>
      <w:r>
        <w:rPr>
          <w:rFonts w:ascii="Times New Roman" w:hAnsi="Times New Roman"/>
          <w:sz w:val="24"/>
          <w:szCs w:val="24"/>
          <w:lang w:val="en-US"/>
        </w:rPr>
        <w:t>were alinged</w:t>
      </w:r>
      <w:r w:rsidRPr="00F03237">
        <w:rPr>
          <w:rFonts w:ascii="Times New Roman" w:hAnsi="Times New Roman"/>
          <w:sz w:val="24"/>
          <w:szCs w:val="24"/>
          <w:lang w:val="en-US"/>
        </w:rPr>
        <w:t xml:space="preserve"> with theories about the concept of literacy coming to the fore in Brazil</w:t>
      </w:r>
      <w:r>
        <w:rPr>
          <w:rFonts w:ascii="Times New Roman" w:hAnsi="Times New Roman"/>
          <w:sz w:val="24"/>
          <w:szCs w:val="24"/>
          <w:lang w:val="en-US"/>
        </w:rPr>
        <w:t xml:space="preserve"> during the 1990s</w:t>
      </w:r>
      <w:r w:rsidRPr="00F03237">
        <w:rPr>
          <w:rFonts w:ascii="Times New Roman" w:hAnsi="Times New Roman"/>
          <w:sz w:val="24"/>
          <w:szCs w:val="24"/>
          <w:lang w:val="en-US"/>
        </w:rPr>
        <w:t xml:space="preserve">. </w:t>
      </w:r>
      <w:r>
        <w:rPr>
          <w:rFonts w:ascii="Times New Roman" w:hAnsi="Times New Roman"/>
          <w:sz w:val="24"/>
          <w:szCs w:val="24"/>
          <w:lang w:val="en-US"/>
        </w:rPr>
        <w:t>The convergence</w:t>
      </w:r>
      <w:r w:rsidRPr="00F03237">
        <w:rPr>
          <w:rFonts w:ascii="Times New Roman" w:hAnsi="Times New Roman"/>
          <w:sz w:val="24"/>
          <w:szCs w:val="24"/>
          <w:lang w:val="en-US"/>
        </w:rPr>
        <w:t xml:space="preserve"> of academic and political desire for change</w:t>
      </w:r>
      <w:r>
        <w:rPr>
          <w:rFonts w:ascii="Times New Roman" w:hAnsi="Times New Roman"/>
          <w:sz w:val="24"/>
          <w:szCs w:val="24"/>
          <w:lang w:val="en-US"/>
        </w:rPr>
        <w:t>s</w:t>
      </w:r>
      <w:r w:rsidRPr="00F03237">
        <w:rPr>
          <w:rFonts w:ascii="Times New Roman" w:hAnsi="Times New Roman"/>
          <w:sz w:val="24"/>
          <w:szCs w:val="24"/>
          <w:lang w:val="en-US"/>
        </w:rPr>
        <w:t xml:space="preserve"> in the focus of Portuguese Language instruction gave rise to the argument that</w:t>
      </w:r>
    </w:p>
    <w:p w14:paraId="179242A8" w14:textId="3E63277A" w:rsidR="002C2D0E" w:rsidRPr="00453B41" w:rsidRDefault="002C2D0E" w:rsidP="00453B41">
      <w:pPr>
        <w:ind w:left="2160"/>
        <w:jc w:val="both"/>
        <w:rPr>
          <w:rFonts w:ascii="Times New Roman" w:hAnsi="Times New Roman"/>
          <w:sz w:val="24"/>
          <w:szCs w:val="24"/>
          <w:lang w:val="en-US"/>
        </w:rPr>
      </w:pPr>
      <w:r w:rsidRPr="00F03237">
        <w:rPr>
          <w:rFonts w:ascii="Times New Roman" w:hAnsi="Times New Roman"/>
          <w:sz w:val="24"/>
          <w:szCs w:val="24"/>
          <w:lang w:val="en-US"/>
        </w:rPr>
        <w:t xml:space="preserve">socially and culturally, the </w:t>
      </w:r>
      <w:r>
        <w:rPr>
          <w:rFonts w:ascii="Times New Roman" w:hAnsi="Times New Roman"/>
          <w:sz w:val="24"/>
          <w:szCs w:val="24"/>
          <w:lang w:val="en-US"/>
        </w:rPr>
        <w:t>reader</w:t>
      </w:r>
      <w:r w:rsidRPr="00F03237">
        <w:rPr>
          <w:rFonts w:ascii="Times New Roman" w:hAnsi="Times New Roman"/>
          <w:sz w:val="24"/>
          <w:szCs w:val="24"/>
          <w:lang w:val="en-US"/>
        </w:rPr>
        <w:t xml:space="preserve"> is no longer the same person he was when he was uneducated or illiterate; he </w:t>
      </w:r>
      <w:r>
        <w:rPr>
          <w:rFonts w:ascii="Times New Roman" w:hAnsi="Times New Roman"/>
          <w:sz w:val="24"/>
          <w:szCs w:val="24"/>
          <w:lang w:val="en-US"/>
        </w:rPr>
        <w:t>assumes a new</w:t>
      </w:r>
      <w:r w:rsidRPr="00F03237">
        <w:rPr>
          <w:rFonts w:ascii="Times New Roman" w:hAnsi="Times New Roman"/>
          <w:sz w:val="24"/>
          <w:szCs w:val="24"/>
          <w:lang w:val="en-US"/>
        </w:rPr>
        <w:t xml:space="preserve"> social and cultural condition - this </w:t>
      </w:r>
      <w:r>
        <w:rPr>
          <w:rFonts w:ascii="Times New Roman" w:hAnsi="Times New Roman"/>
          <w:sz w:val="24"/>
          <w:szCs w:val="24"/>
          <w:lang w:val="en-US"/>
        </w:rPr>
        <w:t>entails</w:t>
      </w:r>
      <w:r w:rsidRPr="00F03237">
        <w:rPr>
          <w:rFonts w:ascii="Times New Roman" w:hAnsi="Times New Roman"/>
          <w:sz w:val="24"/>
          <w:szCs w:val="24"/>
          <w:lang w:val="en-US"/>
        </w:rPr>
        <w:t xml:space="preserve"> not merely a change in the person's social </w:t>
      </w:r>
      <w:r>
        <w:rPr>
          <w:rFonts w:ascii="Times New Roman" w:hAnsi="Times New Roman"/>
          <w:sz w:val="24"/>
          <w:szCs w:val="24"/>
          <w:lang w:val="en-US"/>
        </w:rPr>
        <w:t>class or</w:t>
      </w:r>
      <w:r w:rsidRPr="00F03237">
        <w:rPr>
          <w:rFonts w:ascii="Times New Roman" w:hAnsi="Times New Roman"/>
          <w:sz w:val="24"/>
          <w:szCs w:val="24"/>
          <w:lang w:val="en-US"/>
        </w:rPr>
        <w:t xml:space="preserve"> cultural </w:t>
      </w:r>
      <w:r>
        <w:rPr>
          <w:rFonts w:ascii="Times New Roman" w:hAnsi="Times New Roman"/>
          <w:sz w:val="24"/>
          <w:szCs w:val="24"/>
          <w:lang w:val="en-US"/>
        </w:rPr>
        <w:t>level</w:t>
      </w:r>
      <w:r w:rsidRPr="00F03237">
        <w:rPr>
          <w:rFonts w:ascii="Times New Roman" w:hAnsi="Times New Roman"/>
          <w:sz w:val="24"/>
          <w:szCs w:val="24"/>
          <w:lang w:val="en-US"/>
        </w:rPr>
        <w:t xml:space="preserve">, but a change in his </w:t>
      </w:r>
      <w:r>
        <w:rPr>
          <w:rFonts w:ascii="Times New Roman" w:hAnsi="Times New Roman"/>
          <w:sz w:val="24"/>
          <w:szCs w:val="24"/>
          <w:lang w:val="en-US"/>
        </w:rPr>
        <w:t>social position</w:t>
      </w:r>
      <w:r w:rsidRPr="00F03237">
        <w:rPr>
          <w:rFonts w:ascii="Times New Roman" w:hAnsi="Times New Roman"/>
          <w:sz w:val="24"/>
          <w:szCs w:val="24"/>
          <w:lang w:val="en-US"/>
        </w:rPr>
        <w:t xml:space="preserve">, his way of living in society, his participation in the culture – </w:t>
      </w:r>
      <w:r>
        <w:rPr>
          <w:rFonts w:ascii="Times New Roman" w:hAnsi="Times New Roman"/>
          <w:sz w:val="24"/>
          <w:szCs w:val="24"/>
          <w:lang w:val="en-US"/>
        </w:rPr>
        <w:t>a change in his way of relating</w:t>
      </w:r>
      <w:r w:rsidRPr="00F03237">
        <w:rPr>
          <w:rFonts w:ascii="Times New Roman" w:hAnsi="Times New Roman"/>
          <w:sz w:val="24"/>
          <w:szCs w:val="24"/>
          <w:lang w:val="en-US"/>
        </w:rPr>
        <w:t xml:space="preserve"> to </w:t>
      </w:r>
      <w:r>
        <w:rPr>
          <w:rFonts w:ascii="Times New Roman" w:hAnsi="Times New Roman"/>
          <w:sz w:val="24"/>
          <w:szCs w:val="24"/>
          <w:lang w:val="en-US"/>
        </w:rPr>
        <w:t>others</w:t>
      </w:r>
      <w:r w:rsidRPr="00F03237">
        <w:rPr>
          <w:rFonts w:ascii="Times New Roman" w:hAnsi="Times New Roman"/>
          <w:sz w:val="24"/>
          <w:szCs w:val="24"/>
          <w:lang w:val="en-US"/>
        </w:rPr>
        <w:t xml:space="preserve">, to </w:t>
      </w:r>
      <w:r>
        <w:rPr>
          <w:rFonts w:ascii="Times New Roman" w:hAnsi="Times New Roman"/>
          <w:sz w:val="24"/>
          <w:szCs w:val="24"/>
          <w:lang w:val="en-US"/>
        </w:rPr>
        <w:t>his surroundings</w:t>
      </w:r>
      <w:r w:rsidRPr="00F03237">
        <w:rPr>
          <w:rFonts w:ascii="Times New Roman" w:hAnsi="Times New Roman"/>
          <w:sz w:val="24"/>
          <w:szCs w:val="24"/>
          <w:lang w:val="en-US"/>
        </w:rPr>
        <w:t>, to the cultural capital (SOARES, 2004, p. 37)</w:t>
      </w:r>
    </w:p>
    <w:p w14:paraId="6361384A" w14:textId="77777777" w:rsidR="00453B41" w:rsidRDefault="00453B41" w:rsidP="00E23468">
      <w:pPr>
        <w:rPr>
          <w:rFonts w:ascii="Times New Roman" w:hAnsi="Times New Roman"/>
          <w:sz w:val="24"/>
          <w:szCs w:val="24"/>
        </w:rPr>
      </w:pPr>
    </w:p>
    <w:p w14:paraId="217F2667" w14:textId="0A6B172C" w:rsidR="00CC1D24" w:rsidRDefault="00E23468" w:rsidP="00E23468">
      <w:pPr>
        <w:rPr>
          <w:rFonts w:ascii="Times New Roman" w:hAnsi="Times New Roman"/>
          <w:sz w:val="24"/>
          <w:szCs w:val="24"/>
        </w:rPr>
      </w:pPr>
      <w:r>
        <w:rPr>
          <w:rFonts w:ascii="Times New Roman" w:hAnsi="Times New Roman"/>
          <w:sz w:val="24"/>
          <w:szCs w:val="24"/>
        </w:rPr>
        <w:t>EXAMPLE:</w:t>
      </w:r>
      <w:r w:rsidR="006941E0">
        <w:rPr>
          <w:rFonts w:ascii="Times New Roman" w:hAnsi="Times New Roman"/>
          <w:sz w:val="24"/>
          <w:szCs w:val="24"/>
        </w:rPr>
        <w:t xml:space="preserve"> </w:t>
      </w:r>
      <w:r w:rsidR="00F92FC4">
        <w:rPr>
          <w:rFonts w:ascii="Times New Roman" w:hAnsi="Times New Roman"/>
          <w:sz w:val="24"/>
          <w:szCs w:val="24"/>
        </w:rPr>
        <w:t>ENVIRONMENTAL SCIENCE</w:t>
      </w:r>
      <w:r w:rsidR="00AF5A52">
        <w:rPr>
          <w:rFonts w:ascii="Times New Roman" w:hAnsi="Times New Roman"/>
          <w:sz w:val="24"/>
          <w:szCs w:val="24"/>
        </w:rPr>
        <w:t xml:space="preserve"> / BUSINESS ADMINISTRATION</w:t>
      </w:r>
    </w:p>
    <w:p w14:paraId="5B25F26B" w14:textId="6BD071A3" w:rsidR="007A62ED" w:rsidRDefault="00A83BD4" w:rsidP="00E23468">
      <w:pPr>
        <w:rPr>
          <w:rFonts w:ascii="Times New Roman" w:hAnsi="Times New Roman"/>
          <w:sz w:val="24"/>
          <w:szCs w:val="24"/>
        </w:rPr>
      </w:pPr>
      <w:r>
        <w:rPr>
          <w:rFonts w:ascii="Times New Roman" w:hAnsi="Times New Roman"/>
          <w:sz w:val="24"/>
          <w:szCs w:val="24"/>
        </w:rPr>
        <w:t>From</w:t>
      </w:r>
      <w:r w:rsidR="00B32A97">
        <w:rPr>
          <w:rFonts w:ascii="Times New Roman" w:hAnsi="Times New Roman"/>
          <w:sz w:val="24"/>
          <w:szCs w:val="24"/>
        </w:rPr>
        <w:t xml:space="preserve"> “</w:t>
      </w:r>
      <w:r>
        <w:rPr>
          <w:rFonts w:ascii="Times New Roman" w:hAnsi="Times New Roman"/>
          <w:sz w:val="24"/>
          <w:szCs w:val="24"/>
        </w:rPr>
        <w:t>The U</w:t>
      </w:r>
      <w:r w:rsidR="007A62ED">
        <w:rPr>
          <w:rFonts w:ascii="Times New Roman" w:hAnsi="Times New Roman"/>
          <w:sz w:val="24"/>
          <w:szCs w:val="24"/>
        </w:rPr>
        <w:t xml:space="preserve">se of </w:t>
      </w:r>
      <w:r>
        <w:rPr>
          <w:rFonts w:ascii="Times New Roman" w:hAnsi="Times New Roman"/>
          <w:sz w:val="24"/>
          <w:szCs w:val="24"/>
        </w:rPr>
        <w:t>Multi-Criteria Analysis in the restoration of abandoned m</w:t>
      </w:r>
      <w:r w:rsidR="007A62ED">
        <w:rPr>
          <w:rFonts w:ascii="Times New Roman" w:hAnsi="Times New Roman"/>
          <w:sz w:val="24"/>
          <w:szCs w:val="24"/>
        </w:rPr>
        <w:t>in</w:t>
      </w:r>
      <w:r>
        <w:rPr>
          <w:rFonts w:ascii="Times New Roman" w:hAnsi="Times New Roman"/>
          <w:sz w:val="24"/>
          <w:szCs w:val="24"/>
        </w:rPr>
        <w:t>es: Case s</w:t>
      </w:r>
      <w:r w:rsidR="007A62ED">
        <w:rPr>
          <w:rFonts w:ascii="Times New Roman" w:hAnsi="Times New Roman"/>
          <w:sz w:val="24"/>
          <w:szCs w:val="24"/>
        </w:rPr>
        <w:t>tudy of an</w:t>
      </w:r>
      <w:r>
        <w:rPr>
          <w:rFonts w:ascii="Times New Roman" w:hAnsi="Times New Roman"/>
          <w:sz w:val="24"/>
          <w:szCs w:val="24"/>
        </w:rPr>
        <w:t xml:space="preserve"> i</w:t>
      </w:r>
      <w:bookmarkStart w:id="0" w:name="_GoBack"/>
      <w:bookmarkEnd w:id="0"/>
      <w:r w:rsidR="007A62ED">
        <w:rPr>
          <w:rFonts w:ascii="Times New Roman" w:hAnsi="Times New Roman"/>
          <w:sz w:val="24"/>
          <w:szCs w:val="24"/>
        </w:rPr>
        <w:t>ntervention in Portugal”</w:t>
      </w:r>
    </w:p>
    <w:p w14:paraId="59D1E8F5" w14:textId="7793C75B" w:rsidR="007A62ED" w:rsidRDefault="007A62ED" w:rsidP="00E74B8B">
      <w:pPr>
        <w:jc w:val="both"/>
        <w:rPr>
          <w:rFonts w:ascii="Times New Roman" w:hAnsi="Times New Roman"/>
          <w:sz w:val="24"/>
          <w:szCs w:val="24"/>
        </w:rPr>
      </w:pPr>
      <w:r>
        <w:rPr>
          <w:rFonts w:ascii="Times New Roman" w:hAnsi="Times New Roman"/>
          <w:sz w:val="24"/>
          <w:szCs w:val="24"/>
        </w:rPr>
        <w:t>Th</w:t>
      </w:r>
      <w:r w:rsidR="001323B5">
        <w:rPr>
          <w:rFonts w:ascii="Times New Roman" w:hAnsi="Times New Roman"/>
          <w:sz w:val="24"/>
          <w:szCs w:val="24"/>
        </w:rPr>
        <w:t>e author describes</w:t>
      </w:r>
      <w:r>
        <w:rPr>
          <w:rFonts w:ascii="Times New Roman" w:hAnsi="Times New Roman"/>
          <w:sz w:val="24"/>
          <w:szCs w:val="24"/>
        </w:rPr>
        <w:t xml:space="preserve"> a </w:t>
      </w:r>
      <w:r w:rsidR="001323B5">
        <w:rPr>
          <w:rFonts w:ascii="Times New Roman" w:hAnsi="Times New Roman"/>
          <w:sz w:val="24"/>
          <w:szCs w:val="24"/>
        </w:rPr>
        <w:t>mathematical model</w:t>
      </w:r>
      <w:r>
        <w:rPr>
          <w:rFonts w:ascii="Times New Roman" w:hAnsi="Times New Roman"/>
          <w:sz w:val="24"/>
          <w:szCs w:val="24"/>
        </w:rPr>
        <w:t xml:space="preserve"> </w:t>
      </w:r>
      <w:r w:rsidR="001323B5">
        <w:rPr>
          <w:rFonts w:ascii="Times New Roman" w:hAnsi="Times New Roman"/>
          <w:sz w:val="24"/>
          <w:szCs w:val="24"/>
        </w:rPr>
        <w:t xml:space="preserve">for prioritizing how scarce budgetary resources should be allocated </w:t>
      </w:r>
      <w:r w:rsidR="00AF5A52">
        <w:rPr>
          <w:rFonts w:ascii="Times New Roman" w:hAnsi="Times New Roman"/>
          <w:sz w:val="24"/>
          <w:szCs w:val="24"/>
        </w:rPr>
        <w:t>to</w:t>
      </w:r>
      <w:r w:rsidR="001323B5">
        <w:rPr>
          <w:rFonts w:ascii="Times New Roman" w:hAnsi="Times New Roman"/>
          <w:sz w:val="24"/>
          <w:szCs w:val="24"/>
        </w:rPr>
        <w:t xml:space="preserve"> the </w:t>
      </w:r>
      <w:r w:rsidR="00AF5A52">
        <w:rPr>
          <w:rFonts w:ascii="Times New Roman" w:hAnsi="Times New Roman"/>
          <w:sz w:val="24"/>
          <w:szCs w:val="24"/>
        </w:rPr>
        <w:t xml:space="preserve">environmental </w:t>
      </w:r>
      <w:r w:rsidR="001323B5">
        <w:rPr>
          <w:rFonts w:ascii="Times New Roman" w:hAnsi="Times New Roman"/>
          <w:sz w:val="24"/>
          <w:szCs w:val="24"/>
        </w:rPr>
        <w:t xml:space="preserve">cleanup </w:t>
      </w:r>
      <w:r w:rsidR="00AF5A52">
        <w:rPr>
          <w:rFonts w:ascii="Times New Roman" w:hAnsi="Times New Roman"/>
          <w:sz w:val="24"/>
          <w:szCs w:val="24"/>
        </w:rPr>
        <w:t xml:space="preserve">of </w:t>
      </w:r>
      <w:r w:rsidR="001323B5">
        <w:rPr>
          <w:rFonts w:ascii="Times New Roman" w:hAnsi="Times New Roman"/>
          <w:sz w:val="24"/>
          <w:szCs w:val="24"/>
        </w:rPr>
        <w:t xml:space="preserve">contaminated </w:t>
      </w:r>
      <w:r w:rsidR="00AF5A52">
        <w:rPr>
          <w:rFonts w:ascii="Times New Roman" w:hAnsi="Times New Roman"/>
          <w:sz w:val="24"/>
          <w:szCs w:val="24"/>
        </w:rPr>
        <w:t>mining sites</w:t>
      </w:r>
      <w:r w:rsidR="001323B5">
        <w:rPr>
          <w:rFonts w:ascii="Times New Roman" w:hAnsi="Times New Roman"/>
          <w:sz w:val="24"/>
          <w:szCs w:val="24"/>
        </w:rPr>
        <w:t xml:space="preserve"> in Portugal.</w:t>
      </w:r>
    </w:p>
    <w:p w14:paraId="4ACB2AE6" w14:textId="2165EFF2" w:rsidR="00A73E64" w:rsidRDefault="00A73E64" w:rsidP="00A73E64">
      <w:pPr>
        <w:spacing w:line="240" w:lineRule="auto"/>
        <w:ind w:left="1080"/>
        <w:rPr>
          <w:rFonts w:ascii="Times New Roman" w:hAnsi="Times New Roman"/>
          <w:i/>
          <w:sz w:val="24"/>
          <w:szCs w:val="24"/>
        </w:rPr>
      </w:pPr>
      <w:r>
        <w:rPr>
          <w:rFonts w:ascii="Times New Roman" w:hAnsi="Times New Roman"/>
          <w:i/>
          <w:sz w:val="24"/>
          <w:szCs w:val="24"/>
        </w:rPr>
        <w:t>PORTUGUESE</w:t>
      </w:r>
      <w:r w:rsidR="00871B75">
        <w:rPr>
          <w:rFonts w:ascii="Times New Roman" w:hAnsi="Times New Roman"/>
          <w:i/>
          <w:sz w:val="24"/>
          <w:szCs w:val="24"/>
        </w:rPr>
        <w:t xml:space="preserve"> ORIGINAL</w:t>
      </w:r>
      <w:r>
        <w:rPr>
          <w:rFonts w:ascii="Times New Roman" w:hAnsi="Times New Roman"/>
          <w:i/>
          <w:sz w:val="24"/>
          <w:szCs w:val="24"/>
        </w:rPr>
        <w:t>:</w:t>
      </w:r>
    </w:p>
    <w:p w14:paraId="7256D7C7" w14:textId="4C84F555" w:rsidR="00A73E64" w:rsidRPr="00927F00" w:rsidRDefault="00A73E64" w:rsidP="00E74B8B">
      <w:pPr>
        <w:spacing w:line="240" w:lineRule="auto"/>
        <w:ind w:left="1080"/>
        <w:jc w:val="both"/>
        <w:rPr>
          <w:rFonts w:ascii="Times New Roman" w:hAnsi="Times New Roman"/>
          <w:i/>
          <w:sz w:val="24"/>
          <w:szCs w:val="24"/>
        </w:rPr>
      </w:pPr>
      <w:r w:rsidRPr="00A73E64">
        <w:rPr>
          <w:rFonts w:ascii="Times New Roman" w:hAnsi="Times New Roman"/>
          <w:i/>
          <w:sz w:val="24"/>
          <w:szCs w:val="24"/>
        </w:rPr>
        <w:t>O recurso a esta metodologia permitiu a resolução do problema da classificação das minas numa base multicritério. Tratando-se de uma metodologia de carácter subjetivo (Cheg &amp; Li, 2001), exigiu a colaboração de técnicos com competência para compararem as alternativas para cada tipo de critérios, o que permitiu moderar essa subjetividade. Simultaneamente</w:t>
      </w:r>
      <w:r w:rsidR="006941E0">
        <w:rPr>
          <w:rFonts w:ascii="Times New Roman" w:hAnsi="Times New Roman"/>
          <w:i/>
          <w:sz w:val="24"/>
          <w:szCs w:val="24"/>
        </w:rPr>
        <w:t>,</w:t>
      </w:r>
      <w:r w:rsidRPr="00A73E64">
        <w:rPr>
          <w:rFonts w:ascii="Times New Roman" w:hAnsi="Times New Roman"/>
          <w:i/>
          <w:sz w:val="24"/>
          <w:szCs w:val="24"/>
        </w:rPr>
        <w:t xml:space="preserve"> para suprir alguma informação em falta, moderar o esforço associado ao processo e controlar (parcialmente) algum livre arbítrio, foram criados, dentro de cada critério, grupos homogéneos de minas, que passaram a serem as unidades de comparação, evitando desta forma uma comparação fastidiosa e, provavelmente mais sujeita a erro, de cada mina com todas as restantes.</w:t>
      </w:r>
      <w:r w:rsidR="00927F00">
        <w:rPr>
          <w:rFonts w:ascii="Times New Roman" w:hAnsi="Times New Roman"/>
          <w:i/>
          <w:sz w:val="24"/>
          <w:szCs w:val="24"/>
        </w:rPr>
        <w:t xml:space="preserve"> </w:t>
      </w:r>
      <w:r w:rsidR="00927F00" w:rsidRPr="00927F00">
        <w:rPr>
          <w:rFonts w:ascii="Times New Roman" w:hAnsi="Times New Roman"/>
          <w:i/>
          <w:sz w:val="24"/>
          <w:szCs w:val="24"/>
        </w:rPr>
        <w:t>Uma vez resolvida a questão da classificação das minas em função do grau de contribuição para o objetivo (por exemplo para a recuperação ambiental ou a proteção da saúde pública), surgiu então o segundo tipo de problema, o da seleção do conjunto de minas que esgotando o orçamento disponível, maximizasse essa contribuição para o objetivo.</w:t>
      </w:r>
    </w:p>
    <w:p w14:paraId="1E850CC0" w14:textId="3E4A7B73" w:rsidR="00A73E64" w:rsidRDefault="00A73E64" w:rsidP="006941E0">
      <w:pPr>
        <w:spacing w:line="240" w:lineRule="auto"/>
        <w:ind w:left="1080"/>
        <w:rPr>
          <w:rFonts w:ascii="Times New Roman" w:hAnsi="Times New Roman"/>
          <w:sz w:val="24"/>
          <w:szCs w:val="24"/>
        </w:rPr>
      </w:pPr>
      <w:r>
        <w:rPr>
          <w:rFonts w:ascii="Times New Roman" w:hAnsi="Times New Roman"/>
          <w:sz w:val="24"/>
          <w:szCs w:val="24"/>
        </w:rPr>
        <w:t>MY TRANSLATION:</w:t>
      </w:r>
    </w:p>
    <w:p w14:paraId="2AD28988" w14:textId="12525D2E" w:rsidR="00A73E64" w:rsidRPr="00927F00" w:rsidRDefault="00A73E64" w:rsidP="00E74B8B">
      <w:pPr>
        <w:spacing w:line="240" w:lineRule="auto"/>
        <w:ind w:left="1080"/>
        <w:jc w:val="both"/>
        <w:rPr>
          <w:rFonts w:ascii="Times New Roman" w:hAnsi="Times New Roman"/>
          <w:sz w:val="24"/>
          <w:szCs w:val="24"/>
          <w:lang w:val="en-US"/>
        </w:rPr>
      </w:pPr>
      <w:r w:rsidRPr="00A73E64">
        <w:rPr>
          <w:rFonts w:ascii="Times New Roman" w:hAnsi="Times New Roman"/>
          <w:sz w:val="24"/>
          <w:szCs w:val="24"/>
          <w:lang w:val="en-US"/>
        </w:rPr>
        <w:t xml:space="preserve">The use of this methodology made it possible to resolve the problem of mine classification </w:t>
      </w:r>
      <w:r w:rsidR="00C7089F">
        <w:rPr>
          <w:rFonts w:ascii="Times New Roman" w:hAnsi="Times New Roman"/>
          <w:sz w:val="24"/>
          <w:szCs w:val="24"/>
          <w:lang w:val="en-US"/>
        </w:rPr>
        <w:t>through</w:t>
      </w:r>
      <w:r w:rsidRPr="00A73E64">
        <w:rPr>
          <w:rFonts w:ascii="Times New Roman" w:hAnsi="Times New Roman"/>
          <w:sz w:val="24"/>
          <w:szCs w:val="24"/>
          <w:lang w:val="en-US"/>
        </w:rPr>
        <w:t xml:space="preserve"> a multi-criteria approach. The subjective nature of this methodo</w:t>
      </w:r>
      <w:r w:rsidRPr="00A73E64">
        <w:rPr>
          <w:rFonts w:ascii="Times New Roman" w:hAnsi="Times New Roman"/>
          <w:sz w:val="24"/>
          <w:szCs w:val="24"/>
          <w:lang w:val="en-US"/>
        </w:rPr>
        <w:t>logy (Cheng &amp; Li, 2001) required</w:t>
      </w:r>
      <w:r w:rsidRPr="00A73E64">
        <w:rPr>
          <w:rFonts w:ascii="Times New Roman" w:hAnsi="Times New Roman"/>
          <w:sz w:val="24"/>
          <w:szCs w:val="24"/>
          <w:lang w:val="en-US"/>
        </w:rPr>
        <w:t xml:space="preserve"> the cooperation of technicians qualified to compare the altern</w:t>
      </w:r>
      <w:r w:rsidR="006941E0">
        <w:rPr>
          <w:rFonts w:ascii="Times New Roman" w:hAnsi="Times New Roman"/>
          <w:sz w:val="24"/>
          <w:szCs w:val="24"/>
          <w:lang w:val="en-US"/>
        </w:rPr>
        <w:t>atives for each type of criteria</w:t>
      </w:r>
      <w:r w:rsidRPr="00A73E64">
        <w:rPr>
          <w:rFonts w:ascii="Times New Roman" w:hAnsi="Times New Roman"/>
          <w:sz w:val="24"/>
          <w:szCs w:val="24"/>
          <w:lang w:val="en-US"/>
        </w:rPr>
        <w:t xml:space="preserve">, </w:t>
      </w:r>
      <w:r w:rsidR="00C7089F">
        <w:rPr>
          <w:rFonts w:ascii="Times New Roman" w:hAnsi="Times New Roman"/>
          <w:sz w:val="24"/>
          <w:szCs w:val="24"/>
          <w:lang w:val="en-US"/>
        </w:rPr>
        <w:t>thus reducing</w:t>
      </w:r>
      <w:r w:rsidRPr="00A73E64">
        <w:rPr>
          <w:rFonts w:ascii="Times New Roman" w:hAnsi="Times New Roman"/>
          <w:sz w:val="24"/>
          <w:szCs w:val="24"/>
          <w:lang w:val="en-US"/>
        </w:rPr>
        <w:t xml:space="preserve"> the </w:t>
      </w:r>
      <w:r w:rsidR="00AF5A52">
        <w:rPr>
          <w:rFonts w:ascii="Times New Roman" w:hAnsi="Times New Roman"/>
          <w:sz w:val="24"/>
          <w:szCs w:val="24"/>
          <w:lang w:val="en-US"/>
        </w:rPr>
        <w:t xml:space="preserve">degree of </w:t>
      </w:r>
      <w:r w:rsidRPr="00A73E64">
        <w:rPr>
          <w:rFonts w:ascii="Times New Roman" w:hAnsi="Times New Roman"/>
          <w:sz w:val="24"/>
          <w:szCs w:val="24"/>
          <w:lang w:val="en-US"/>
        </w:rPr>
        <w:t xml:space="preserve">subjectivity. At the same time, </w:t>
      </w:r>
      <w:r w:rsidR="006941E0">
        <w:rPr>
          <w:rFonts w:ascii="Times New Roman" w:hAnsi="Times New Roman"/>
          <w:sz w:val="24"/>
          <w:szCs w:val="24"/>
          <w:lang w:val="en-US"/>
        </w:rPr>
        <w:t xml:space="preserve">in order to fill </w:t>
      </w:r>
      <w:r w:rsidR="00C7089F">
        <w:rPr>
          <w:rFonts w:ascii="Times New Roman" w:hAnsi="Times New Roman"/>
          <w:sz w:val="24"/>
          <w:szCs w:val="24"/>
          <w:lang w:val="en-US"/>
        </w:rPr>
        <w:t>gaps in the information</w:t>
      </w:r>
      <w:r w:rsidR="006941E0" w:rsidRPr="00A73E64">
        <w:rPr>
          <w:rFonts w:ascii="Times New Roman" w:hAnsi="Times New Roman"/>
          <w:sz w:val="24"/>
          <w:szCs w:val="24"/>
          <w:lang w:val="en-US"/>
        </w:rPr>
        <w:t>,</w:t>
      </w:r>
      <w:r w:rsidR="00C7089F">
        <w:rPr>
          <w:rFonts w:ascii="Times New Roman" w:hAnsi="Times New Roman"/>
          <w:sz w:val="24"/>
          <w:szCs w:val="24"/>
          <w:lang w:val="en-US"/>
        </w:rPr>
        <w:t xml:space="preserve"> </w:t>
      </w:r>
      <w:r w:rsidR="006941E0">
        <w:rPr>
          <w:rFonts w:ascii="Times New Roman" w:hAnsi="Times New Roman"/>
          <w:sz w:val="24"/>
          <w:szCs w:val="24"/>
          <w:lang w:val="en-US"/>
        </w:rPr>
        <w:t>make</w:t>
      </w:r>
      <w:r w:rsidR="00C7089F">
        <w:rPr>
          <w:rFonts w:ascii="Times New Roman" w:hAnsi="Times New Roman"/>
          <w:sz w:val="24"/>
          <w:szCs w:val="24"/>
          <w:lang w:val="en-US"/>
        </w:rPr>
        <w:t xml:space="preserve"> the </w:t>
      </w:r>
      <w:r w:rsidRPr="00A73E64">
        <w:rPr>
          <w:rFonts w:ascii="Times New Roman" w:hAnsi="Times New Roman"/>
          <w:sz w:val="24"/>
          <w:szCs w:val="24"/>
          <w:lang w:val="en-US"/>
        </w:rPr>
        <w:t>proce</w:t>
      </w:r>
      <w:r w:rsidR="00C7089F">
        <w:rPr>
          <w:rFonts w:ascii="Times New Roman" w:hAnsi="Times New Roman"/>
          <w:sz w:val="24"/>
          <w:szCs w:val="24"/>
          <w:lang w:val="en-US"/>
        </w:rPr>
        <w:t xml:space="preserve">ss </w:t>
      </w:r>
      <w:r w:rsidR="006941E0">
        <w:rPr>
          <w:rFonts w:ascii="Times New Roman" w:hAnsi="Times New Roman"/>
          <w:sz w:val="24"/>
          <w:szCs w:val="24"/>
          <w:lang w:val="en-US"/>
        </w:rPr>
        <w:t xml:space="preserve">easier </w:t>
      </w:r>
      <w:r w:rsidR="00C7089F">
        <w:rPr>
          <w:rFonts w:ascii="Times New Roman" w:hAnsi="Times New Roman"/>
          <w:sz w:val="24"/>
          <w:szCs w:val="24"/>
          <w:lang w:val="en-US"/>
        </w:rPr>
        <w:t>and partially limit its</w:t>
      </w:r>
      <w:r w:rsidRPr="00A73E64">
        <w:rPr>
          <w:rFonts w:ascii="Times New Roman" w:hAnsi="Times New Roman"/>
          <w:sz w:val="24"/>
          <w:szCs w:val="24"/>
          <w:lang w:val="en-US"/>
        </w:rPr>
        <w:t xml:space="preserve"> arbitrariness, homogeneous groups of mines were created within each criterion; these </w:t>
      </w:r>
      <w:r w:rsidR="00C7089F">
        <w:rPr>
          <w:rFonts w:ascii="Times New Roman" w:hAnsi="Times New Roman"/>
          <w:sz w:val="24"/>
          <w:szCs w:val="24"/>
          <w:lang w:val="en-US"/>
        </w:rPr>
        <w:t xml:space="preserve">groups </w:t>
      </w:r>
      <w:r w:rsidRPr="00A73E64">
        <w:rPr>
          <w:rFonts w:ascii="Times New Roman" w:hAnsi="Times New Roman"/>
          <w:sz w:val="24"/>
          <w:szCs w:val="24"/>
          <w:lang w:val="en-US"/>
        </w:rPr>
        <w:t xml:space="preserve">were </w:t>
      </w:r>
      <w:r w:rsidR="00C7089F">
        <w:rPr>
          <w:rFonts w:ascii="Times New Roman" w:hAnsi="Times New Roman"/>
          <w:sz w:val="24"/>
          <w:szCs w:val="24"/>
          <w:lang w:val="en-US"/>
        </w:rPr>
        <w:t xml:space="preserve">then </w:t>
      </w:r>
      <w:r w:rsidRPr="00A73E64">
        <w:rPr>
          <w:rFonts w:ascii="Times New Roman" w:hAnsi="Times New Roman"/>
          <w:sz w:val="24"/>
          <w:szCs w:val="24"/>
          <w:lang w:val="en-US"/>
        </w:rPr>
        <w:t xml:space="preserve">used as the units of comparison, thereby avoiding the need for an extremely detailed and possibly erroneous comparison of </w:t>
      </w:r>
      <w:r w:rsidR="00C7089F">
        <w:rPr>
          <w:rFonts w:ascii="Times New Roman" w:hAnsi="Times New Roman"/>
          <w:sz w:val="24"/>
          <w:szCs w:val="24"/>
          <w:lang w:val="en-US"/>
        </w:rPr>
        <w:t>each</w:t>
      </w:r>
      <w:r w:rsidRPr="00A73E64">
        <w:rPr>
          <w:rFonts w:ascii="Times New Roman" w:hAnsi="Times New Roman"/>
          <w:sz w:val="24"/>
          <w:szCs w:val="24"/>
          <w:lang w:val="en-US"/>
        </w:rPr>
        <w:t xml:space="preserve"> mine with every other mine.</w:t>
      </w:r>
      <w:r w:rsidR="00BA4053">
        <w:rPr>
          <w:rFonts w:ascii="Times New Roman" w:hAnsi="Times New Roman"/>
          <w:sz w:val="24"/>
          <w:szCs w:val="24"/>
          <w:lang w:val="en-US"/>
        </w:rPr>
        <w:t xml:space="preserve"> </w:t>
      </w:r>
      <w:r w:rsidR="00BA4053" w:rsidRPr="00927F00">
        <w:rPr>
          <w:rFonts w:ascii="Times New Roman" w:hAnsi="Times New Roman"/>
          <w:sz w:val="24"/>
          <w:szCs w:val="24"/>
          <w:lang w:val="en-US"/>
        </w:rPr>
        <w:t>Having resolved the question of how to classify mines according to their contribution to an objective (such as environmental restoration or the protection of public health), the second problem was to identify which mines should b</w:t>
      </w:r>
      <w:r w:rsidR="00B10EE8">
        <w:rPr>
          <w:rFonts w:ascii="Times New Roman" w:hAnsi="Times New Roman"/>
          <w:sz w:val="24"/>
          <w:szCs w:val="24"/>
          <w:lang w:val="en-US"/>
        </w:rPr>
        <w:t>e selected to maximiz</w:t>
      </w:r>
      <w:r w:rsidR="00BA4053" w:rsidRPr="00927F00">
        <w:rPr>
          <w:rFonts w:ascii="Times New Roman" w:hAnsi="Times New Roman"/>
          <w:sz w:val="24"/>
          <w:szCs w:val="24"/>
          <w:lang w:val="en-US"/>
        </w:rPr>
        <w:t>e the contribution towards the goal within the available budget.</w:t>
      </w:r>
    </w:p>
    <w:p w14:paraId="4931D86B" w14:textId="77777777" w:rsidR="00A73E64" w:rsidRDefault="00A73E64" w:rsidP="00A73E64">
      <w:pPr>
        <w:spacing w:line="240" w:lineRule="auto"/>
        <w:ind w:left="1080"/>
        <w:rPr>
          <w:rFonts w:ascii="Times New Roman" w:hAnsi="Times New Roman"/>
          <w:sz w:val="24"/>
          <w:szCs w:val="24"/>
        </w:rPr>
      </w:pPr>
    </w:p>
    <w:p w14:paraId="1E8E6612" w14:textId="77777777" w:rsidR="00B10EE8" w:rsidRPr="00A73E64" w:rsidRDefault="00B10EE8" w:rsidP="00B10EE8">
      <w:pPr>
        <w:spacing w:line="240" w:lineRule="auto"/>
        <w:ind w:left="1080"/>
        <w:rPr>
          <w:rFonts w:ascii="Times New Roman" w:hAnsi="Times New Roman"/>
          <w:sz w:val="24"/>
          <w:szCs w:val="24"/>
        </w:rPr>
      </w:pPr>
    </w:p>
    <w:p w14:paraId="492AECB0" w14:textId="25F0F6AA" w:rsidR="00E23468" w:rsidRPr="00E23468" w:rsidRDefault="00E23468" w:rsidP="00A73E64">
      <w:pPr>
        <w:ind w:left="1080"/>
        <w:rPr>
          <w:rFonts w:ascii="Times New Roman" w:hAnsi="Times New Roman"/>
          <w:sz w:val="24"/>
          <w:szCs w:val="24"/>
        </w:rPr>
      </w:pPr>
      <w:r>
        <w:rPr>
          <w:rFonts w:ascii="Times New Roman" w:hAnsi="Times New Roman"/>
          <w:sz w:val="24"/>
          <w:szCs w:val="24"/>
        </w:rPr>
        <w:t xml:space="preserve"> </w:t>
      </w:r>
    </w:p>
    <w:sectPr w:rsidR="00E23468" w:rsidRPr="00E23468" w:rsidSect="000536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87C2B" w14:textId="77777777" w:rsidR="006760A4" w:rsidRDefault="006760A4" w:rsidP="000C35AD">
      <w:pPr>
        <w:spacing w:after="0" w:line="240" w:lineRule="auto"/>
      </w:pPr>
      <w:r>
        <w:separator/>
      </w:r>
    </w:p>
  </w:endnote>
  <w:endnote w:type="continuationSeparator" w:id="0">
    <w:p w14:paraId="4FE34400" w14:textId="77777777" w:rsidR="006760A4" w:rsidRDefault="006760A4" w:rsidP="000C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18CAA" w14:textId="77777777" w:rsidR="006760A4" w:rsidRDefault="006760A4" w:rsidP="000C35AD">
      <w:pPr>
        <w:spacing w:after="0" w:line="240" w:lineRule="auto"/>
      </w:pPr>
      <w:r>
        <w:separator/>
      </w:r>
    </w:p>
  </w:footnote>
  <w:footnote w:type="continuationSeparator" w:id="0">
    <w:p w14:paraId="5C307718" w14:textId="77777777" w:rsidR="006760A4" w:rsidRDefault="006760A4" w:rsidP="000C35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AD"/>
    <w:rsid w:val="0004373D"/>
    <w:rsid w:val="000536B1"/>
    <w:rsid w:val="00064A12"/>
    <w:rsid w:val="000C35AD"/>
    <w:rsid w:val="001323B5"/>
    <w:rsid w:val="001867B8"/>
    <w:rsid w:val="001A09A6"/>
    <w:rsid w:val="001B1F33"/>
    <w:rsid w:val="001B5D41"/>
    <w:rsid w:val="002C2D0E"/>
    <w:rsid w:val="002E1C2D"/>
    <w:rsid w:val="002F40FE"/>
    <w:rsid w:val="00320336"/>
    <w:rsid w:val="003B4D6B"/>
    <w:rsid w:val="00400C9D"/>
    <w:rsid w:val="00453B41"/>
    <w:rsid w:val="004F43E1"/>
    <w:rsid w:val="005266ED"/>
    <w:rsid w:val="00532A5F"/>
    <w:rsid w:val="00553DCA"/>
    <w:rsid w:val="00575C6A"/>
    <w:rsid w:val="005E6C40"/>
    <w:rsid w:val="00645CC3"/>
    <w:rsid w:val="00673B70"/>
    <w:rsid w:val="006760A4"/>
    <w:rsid w:val="0068314E"/>
    <w:rsid w:val="00691356"/>
    <w:rsid w:val="0069343E"/>
    <w:rsid w:val="006941E0"/>
    <w:rsid w:val="00717187"/>
    <w:rsid w:val="00726003"/>
    <w:rsid w:val="007405E1"/>
    <w:rsid w:val="00760073"/>
    <w:rsid w:val="007A62ED"/>
    <w:rsid w:val="00802CF3"/>
    <w:rsid w:val="00810BCE"/>
    <w:rsid w:val="00827542"/>
    <w:rsid w:val="00871B75"/>
    <w:rsid w:val="00927F00"/>
    <w:rsid w:val="00941C07"/>
    <w:rsid w:val="00965C52"/>
    <w:rsid w:val="00971A4D"/>
    <w:rsid w:val="009D17E8"/>
    <w:rsid w:val="00A01486"/>
    <w:rsid w:val="00A73E64"/>
    <w:rsid w:val="00A83BD4"/>
    <w:rsid w:val="00A9511E"/>
    <w:rsid w:val="00AA060B"/>
    <w:rsid w:val="00AC4A8A"/>
    <w:rsid w:val="00AF5A52"/>
    <w:rsid w:val="00AF5EB1"/>
    <w:rsid w:val="00B10EE8"/>
    <w:rsid w:val="00B32A97"/>
    <w:rsid w:val="00B63CC3"/>
    <w:rsid w:val="00B90578"/>
    <w:rsid w:val="00BA4053"/>
    <w:rsid w:val="00BC1DE5"/>
    <w:rsid w:val="00BF7094"/>
    <w:rsid w:val="00C20124"/>
    <w:rsid w:val="00C7089F"/>
    <w:rsid w:val="00C75E35"/>
    <w:rsid w:val="00CC1D24"/>
    <w:rsid w:val="00D96967"/>
    <w:rsid w:val="00DD0B6D"/>
    <w:rsid w:val="00DE585D"/>
    <w:rsid w:val="00E23468"/>
    <w:rsid w:val="00E74B8B"/>
    <w:rsid w:val="00EF2760"/>
    <w:rsid w:val="00F03237"/>
    <w:rsid w:val="00F16D90"/>
    <w:rsid w:val="00F617D8"/>
    <w:rsid w:val="00F92FC4"/>
    <w:rsid w:val="00FA3179"/>
    <w:rsid w:val="00FF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EDD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5AD"/>
    <w:pPr>
      <w:spacing w:after="160" w:line="259" w:lineRule="auto"/>
    </w:pPr>
    <w:rPr>
      <w:rFonts w:ascii="Calibri" w:eastAsia="Calibri" w:hAnsi="Calibri" w:cs="Times New Roman"/>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C35AD"/>
    <w:rPr>
      <w:sz w:val="20"/>
      <w:szCs w:val="20"/>
    </w:rPr>
  </w:style>
  <w:style w:type="character" w:customStyle="1" w:styleId="EndnoteTextChar">
    <w:name w:val="Endnote Text Char"/>
    <w:basedOn w:val="DefaultParagraphFont"/>
    <w:link w:val="EndnoteText"/>
    <w:uiPriority w:val="99"/>
    <w:rsid w:val="000C35AD"/>
    <w:rPr>
      <w:rFonts w:ascii="Calibri" w:eastAsia="Calibri" w:hAnsi="Calibri" w:cs="Times New Roman"/>
      <w:sz w:val="20"/>
      <w:szCs w:val="20"/>
      <w:lang w:val="pt-BR"/>
    </w:rPr>
  </w:style>
  <w:style w:type="character" w:styleId="EndnoteReference">
    <w:name w:val="endnote reference"/>
    <w:uiPriority w:val="99"/>
    <w:semiHidden/>
    <w:unhideWhenUsed/>
    <w:rsid w:val="000C35AD"/>
    <w:rPr>
      <w:vertAlign w:val="superscript"/>
    </w:rPr>
  </w:style>
  <w:style w:type="paragraph" w:styleId="CommentText">
    <w:name w:val="annotation text"/>
    <w:basedOn w:val="Normal"/>
    <w:link w:val="CommentTextChar"/>
    <w:uiPriority w:val="99"/>
    <w:semiHidden/>
    <w:rsid w:val="00F617D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617D8"/>
    <w:rPr>
      <w:rFonts w:ascii="Calibri" w:eastAsia="Calibri" w:hAnsi="Calibri" w:cs="Times New Roman"/>
      <w:sz w:val="20"/>
      <w:szCs w:val="20"/>
      <w:lang w:val="pt-BR"/>
    </w:rPr>
  </w:style>
  <w:style w:type="character" w:styleId="CommentReference">
    <w:name w:val="annotation reference"/>
    <w:basedOn w:val="DefaultParagraphFont"/>
    <w:uiPriority w:val="99"/>
    <w:semiHidden/>
    <w:rsid w:val="00F617D8"/>
    <w:rPr>
      <w:rFonts w:cs="Times New Roman"/>
      <w:sz w:val="16"/>
      <w:szCs w:val="16"/>
    </w:rPr>
  </w:style>
  <w:style w:type="paragraph" w:styleId="BalloonText">
    <w:name w:val="Balloon Text"/>
    <w:basedOn w:val="Normal"/>
    <w:link w:val="BalloonTextChar"/>
    <w:uiPriority w:val="99"/>
    <w:semiHidden/>
    <w:unhideWhenUsed/>
    <w:rsid w:val="00F617D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617D8"/>
    <w:rPr>
      <w:rFonts w:ascii="Times New Roman" w:eastAsia="Calibri" w:hAnsi="Times New Roman" w:cs="Times New Roman"/>
      <w:sz w:val="18"/>
      <w:szCs w:val="18"/>
      <w:lang w:val="pt-BR"/>
    </w:rPr>
  </w:style>
  <w:style w:type="paragraph" w:styleId="ListParagraph">
    <w:name w:val="List Paragraph"/>
    <w:basedOn w:val="Normal"/>
    <w:uiPriority w:val="34"/>
    <w:qFormat/>
    <w:rsid w:val="00F617D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1784</Words>
  <Characters>10170</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c:description/>
  <cp:lastModifiedBy>Translator</cp:lastModifiedBy>
  <cp:revision>8</cp:revision>
  <dcterms:created xsi:type="dcterms:W3CDTF">2017-08-02T13:00:00Z</dcterms:created>
  <dcterms:modified xsi:type="dcterms:W3CDTF">2017-08-03T22:40:00Z</dcterms:modified>
</cp:coreProperties>
</file>