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91DD3" w14:textId="58485DE2" w:rsidR="00741BD5" w:rsidRPr="00CA2ABA" w:rsidRDefault="00741BD5" w:rsidP="00AC5074">
      <w:pPr>
        <w:pStyle w:val="NormalWeb"/>
        <w:spacing w:before="0" w:beforeAutospacing="0" w:after="0" w:afterAutospacing="0"/>
        <w:rPr>
          <w:sz w:val="22"/>
          <w:szCs w:val="22"/>
        </w:rPr>
      </w:pPr>
      <w:r w:rsidRPr="00CA2ABA">
        <w:rPr>
          <w:sz w:val="22"/>
          <w:szCs w:val="22"/>
        </w:rPr>
        <w:t>Search Committee,</w:t>
      </w:r>
    </w:p>
    <w:p w14:paraId="0A74533C" w14:textId="6997690C" w:rsidR="00741BD5" w:rsidRPr="00CA2ABA" w:rsidRDefault="00741BD5" w:rsidP="00AC5074">
      <w:pPr>
        <w:pStyle w:val="NormalWeb"/>
        <w:spacing w:before="0" w:beforeAutospacing="0" w:after="0" w:afterAutospacing="0"/>
        <w:rPr>
          <w:sz w:val="22"/>
          <w:szCs w:val="22"/>
        </w:rPr>
      </w:pPr>
      <w:r w:rsidRPr="00CA2ABA">
        <w:rPr>
          <w:sz w:val="22"/>
          <w:szCs w:val="22"/>
        </w:rPr>
        <w:t xml:space="preserve">The Seymour Fox School of Education </w:t>
      </w:r>
    </w:p>
    <w:p w14:paraId="3E55DFE4" w14:textId="70A5D683" w:rsidR="00741BD5" w:rsidRPr="00CA2ABA" w:rsidRDefault="00741BD5" w:rsidP="00AC5074">
      <w:pPr>
        <w:pStyle w:val="NormalWeb"/>
        <w:spacing w:before="0" w:beforeAutospacing="0" w:after="0" w:afterAutospacing="0"/>
        <w:rPr>
          <w:sz w:val="22"/>
          <w:szCs w:val="22"/>
        </w:rPr>
      </w:pPr>
      <w:r w:rsidRPr="00CA2ABA">
        <w:rPr>
          <w:sz w:val="22"/>
          <w:szCs w:val="22"/>
        </w:rPr>
        <w:t>Hebrew University of Jerusalem,</w:t>
      </w:r>
    </w:p>
    <w:p w14:paraId="549235BF" w14:textId="3DD01BFA" w:rsidR="00741BD5" w:rsidRPr="00CA2ABA" w:rsidRDefault="00741BD5" w:rsidP="00AC5074">
      <w:pPr>
        <w:pStyle w:val="NormalWeb"/>
        <w:spacing w:before="0" w:beforeAutospacing="0" w:after="0" w:afterAutospacing="0"/>
        <w:rPr>
          <w:sz w:val="22"/>
          <w:szCs w:val="22"/>
        </w:rPr>
      </w:pPr>
      <w:r w:rsidRPr="00CA2ABA">
        <w:rPr>
          <w:sz w:val="22"/>
          <w:szCs w:val="22"/>
        </w:rPr>
        <w:t>Mt. Scopus Campus, Jerusalem</w:t>
      </w:r>
      <w:r w:rsidR="00A27375" w:rsidRPr="00CA2ABA">
        <w:rPr>
          <w:sz w:val="22"/>
          <w:szCs w:val="22"/>
        </w:rPr>
        <w:tab/>
      </w:r>
      <w:r w:rsidR="00A27375" w:rsidRPr="00CA2ABA">
        <w:rPr>
          <w:sz w:val="22"/>
          <w:szCs w:val="22"/>
        </w:rPr>
        <w:tab/>
      </w:r>
      <w:r w:rsidR="00A27375" w:rsidRPr="00CA2ABA">
        <w:rPr>
          <w:sz w:val="22"/>
          <w:szCs w:val="22"/>
        </w:rPr>
        <w:tab/>
      </w:r>
      <w:r w:rsidR="00A27375" w:rsidRPr="00CA2ABA">
        <w:rPr>
          <w:sz w:val="22"/>
          <w:szCs w:val="22"/>
        </w:rPr>
        <w:tab/>
      </w:r>
      <w:r w:rsidR="00A27375" w:rsidRPr="00CA2ABA">
        <w:rPr>
          <w:sz w:val="22"/>
          <w:szCs w:val="22"/>
        </w:rPr>
        <w:tab/>
      </w:r>
      <w:r w:rsidR="00A27375" w:rsidRPr="00CA2ABA">
        <w:rPr>
          <w:sz w:val="22"/>
          <w:szCs w:val="22"/>
        </w:rPr>
        <w:tab/>
      </w:r>
      <w:r w:rsidR="005932A6">
        <w:rPr>
          <w:sz w:val="22"/>
          <w:szCs w:val="22"/>
          <w:rtl/>
        </w:rPr>
        <w:tab/>
      </w:r>
      <w:r w:rsidR="00B4038F" w:rsidRPr="00DD62FC">
        <w:rPr>
          <w:sz w:val="22"/>
          <w:szCs w:val="22"/>
          <w:highlight w:val="yellow"/>
        </w:rPr>
        <w:t>September</w:t>
      </w:r>
      <w:r w:rsidR="00A27375" w:rsidRPr="00DD62FC">
        <w:rPr>
          <w:sz w:val="22"/>
          <w:szCs w:val="22"/>
          <w:highlight w:val="yellow"/>
        </w:rPr>
        <w:t xml:space="preserve"> </w:t>
      </w:r>
      <w:r w:rsidR="00B4038F" w:rsidRPr="00DD62FC">
        <w:rPr>
          <w:sz w:val="22"/>
          <w:szCs w:val="22"/>
          <w:highlight w:val="yellow"/>
        </w:rPr>
        <w:t xml:space="preserve">4, </w:t>
      </w:r>
      <w:r w:rsidR="00A27375" w:rsidRPr="00DD62FC">
        <w:rPr>
          <w:sz w:val="22"/>
          <w:szCs w:val="22"/>
          <w:highlight w:val="yellow"/>
        </w:rPr>
        <w:t>2025</w:t>
      </w:r>
    </w:p>
    <w:p w14:paraId="19057F57" w14:textId="77777777" w:rsidR="00741BD5" w:rsidRPr="00CA2ABA" w:rsidRDefault="00741BD5" w:rsidP="00AC5074">
      <w:pPr>
        <w:pStyle w:val="NormalWeb"/>
        <w:spacing w:before="80" w:beforeAutospacing="0" w:after="80" w:afterAutospacing="0"/>
        <w:rPr>
          <w:sz w:val="22"/>
          <w:szCs w:val="22"/>
        </w:rPr>
      </w:pPr>
    </w:p>
    <w:p w14:paraId="2BF1ACE0" w14:textId="3C9F88AC" w:rsidR="003A6FE2" w:rsidRPr="003A6FE2" w:rsidRDefault="003A6FE2" w:rsidP="00AC5074">
      <w:pPr>
        <w:pStyle w:val="NormalWeb"/>
        <w:spacing w:before="80" w:beforeAutospacing="0" w:after="80" w:afterAutospacing="0"/>
        <w:rPr>
          <w:sz w:val="22"/>
          <w:szCs w:val="22"/>
        </w:rPr>
      </w:pPr>
      <w:r w:rsidRPr="003A6FE2">
        <w:rPr>
          <w:sz w:val="22"/>
          <w:szCs w:val="22"/>
        </w:rPr>
        <w:t>Dear Members of the Search Committee,</w:t>
      </w:r>
    </w:p>
    <w:p w14:paraId="69C3E893" w14:textId="13FDB5C3" w:rsidR="003A6FE2" w:rsidRDefault="003A6FE2" w:rsidP="00AC5074">
      <w:pPr>
        <w:pStyle w:val="NormalWeb"/>
        <w:spacing w:before="80" w:beforeAutospacing="0" w:after="80" w:afterAutospacing="0"/>
        <w:ind w:firstLine="340"/>
        <w:rPr>
          <w:sz w:val="22"/>
          <w:szCs w:val="22"/>
        </w:rPr>
      </w:pPr>
      <w:r w:rsidRPr="003A6FE2">
        <w:rPr>
          <w:sz w:val="22"/>
          <w:szCs w:val="22"/>
        </w:rPr>
        <w:t>At 25, I made a decisive shift from Israel’s financial markets to the field of education, driven by a lifelong mission to shape a better future for Israel and beyond. I view the</w:t>
      </w:r>
      <w:r w:rsidR="004B3F34">
        <w:rPr>
          <w:sz w:val="22"/>
          <w:szCs w:val="22"/>
        </w:rPr>
        <w:t xml:space="preserve"> current</w:t>
      </w:r>
      <w:r w:rsidRPr="003A6FE2">
        <w:rPr>
          <w:sz w:val="22"/>
          <w:szCs w:val="22"/>
        </w:rPr>
        <w:t xml:space="preserve"> position in the School of Education</w:t>
      </w:r>
      <w:r>
        <w:rPr>
          <w:sz w:val="22"/>
          <w:szCs w:val="22"/>
        </w:rPr>
        <w:t xml:space="preserve"> </w:t>
      </w:r>
      <w:r w:rsidRPr="003A6FE2">
        <w:rPr>
          <w:sz w:val="22"/>
          <w:szCs w:val="22"/>
        </w:rPr>
        <w:t xml:space="preserve">at the Hebrew University as a pivotal step toward fulfilling that mission. Below, I outline how the expertise, initiative, and versatility I have consistently demonstrated throughout my career make me </w:t>
      </w:r>
      <w:r>
        <w:rPr>
          <w:sz w:val="22"/>
          <w:szCs w:val="22"/>
        </w:rPr>
        <w:t>the suitable</w:t>
      </w:r>
      <w:r w:rsidRPr="003A6FE2">
        <w:rPr>
          <w:sz w:val="22"/>
          <w:szCs w:val="22"/>
        </w:rPr>
        <w:t xml:space="preserve"> candidate to enhance the School of Education</w:t>
      </w:r>
      <w:r w:rsidR="000B583F">
        <w:rPr>
          <w:sz w:val="22"/>
          <w:szCs w:val="22"/>
        </w:rPr>
        <w:t>’</w:t>
      </w:r>
      <w:r w:rsidRPr="003A6FE2">
        <w:rPr>
          <w:sz w:val="22"/>
          <w:szCs w:val="22"/>
        </w:rPr>
        <w:t>s standing, improve Israel’s educational landscape, and contribute meaningfully to the international field of education.</w:t>
      </w:r>
    </w:p>
    <w:p w14:paraId="730AF457" w14:textId="723EAEC6" w:rsidR="001B7522" w:rsidRPr="00CA2ABA" w:rsidRDefault="00D27108" w:rsidP="00AC5074">
      <w:pPr>
        <w:pStyle w:val="NormalWeb"/>
        <w:spacing w:before="80" w:beforeAutospacing="0" w:after="80" w:afterAutospacing="0"/>
        <w:rPr>
          <w:sz w:val="22"/>
          <w:szCs w:val="22"/>
        </w:rPr>
      </w:pPr>
      <w:r w:rsidRPr="00CA2ABA">
        <w:rPr>
          <w:rStyle w:val="Strong"/>
          <w:rFonts w:eastAsiaTheme="majorEastAsia"/>
          <w:sz w:val="22"/>
          <w:szCs w:val="22"/>
        </w:rPr>
        <w:t xml:space="preserve">1. Analytical </w:t>
      </w:r>
      <w:r w:rsidR="00B4038F" w:rsidRPr="00CA2ABA">
        <w:rPr>
          <w:rStyle w:val="Strong"/>
          <w:rFonts w:eastAsiaTheme="majorEastAsia"/>
          <w:sz w:val="22"/>
          <w:szCs w:val="22"/>
        </w:rPr>
        <w:t>A</w:t>
      </w:r>
      <w:r w:rsidRPr="00CA2ABA">
        <w:rPr>
          <w:rStyle w:val="Strong"/>
          <w:rFonts w:eastAsiaTheme="majorEastAsia"/>
          <w:sz w:val="22"/>
          <w:szCs w:val="22"/>
        </w:rPr>
        <w:t>bilities</w:t>
      </w:r>
      <w:r w:rsidR="00B4038F" w:rsidRPr="00CA2ABA">
        <w:rPr>
          <w:rStyle w:val="Strong"/>
          <w:rFonts w:eastAsiaTheme="majorEastAsia"/>
          <w:sz w:val="22"/>
          <w:szCs w:val="22"/>
        </w:rPr>
        <w:t xml:space="preserve"> </w:t>
      </w:r>
      <w:r w:rsidRPr="00CA2ABA">
        <w:rPr>
          <w:rStyle w:val="Strong"/>
          <w:rFonts w:eastAsiaTheme="majorEastAsia"/>
          <w:sz w:val="22"/>
          <w:szCs w:val="22"/>
        </w:rPr>
        <w:t xml:space="preserve">and </w:t>
      </w:r>
      <w:r w:rsidR="007C03A9" w:rsidRPr="00CA2ABA">
        <w:rPr>
          <w:rStyle w:val="Strong"/>
          <w:rFonts w:eastAsiaTheme="majorEastAsia"/>
          <w:sz w:val="22"/>
          <w:szCs w:val="22"/>
        </w:rPr>
        <w:t>I</w:t>
      </w:r>
      <w:r w:rsidRPr="00CA2ABA">
        <w:rPr>
          <w:rStyle w:val="Strong"/>
          <w:rFonts w:eastAsiaTheme="majorEastAsia"/>
          <w:sz w:val="22"/>
          <w:szCs w:val="22"/>
        </w:rPr>
        <w:t xml:space="preserve">nterdisciplinary </w:t>
      </w:r>
      <w:r w:rsidR="007C03A9" w:rsidRPr="00CA2ABA">
        <w:rPr>
          <w:rStyle w:val="Strong"/>
          <w:rFonts w:eastAsiaTheme="majorEastAsia"/>
          <w:sz w:val="22"/>
          <w:szCs w:val="22"/>
        </w:rPr>
        <w:t>E</w:t>
      </w:r>
      <w:r w:rsidRPr="00CA2ABA">
        <w:rPr>
          <w:rStyle w:val="Strong"/>
          <w:rFonts w:eastAsiaTheme="majorEastAsia"/>
          <w:sz w:val="22"/>
          <w:szCs w:val="22"/>
        </w:rPr>
        <w:t>xpertise</w:t>
      </w:r>
    </w:p>
    <w:p w14:paraId="2F4FE9BC" w14:textId="2BD705EC" w:rsidR="00D27108" w:rsidRPr="00CA2ABA" w:rsidRDefault="00D27108" w:rsidP="00AC5074">
      <w:pPr>
        <w:pStyle w:val="NormalWeb"/>
        <w:spacing w:before="80" w:beforeAutospacing="0" w:after="80" w:afterAutospacing="0"/>
        <w:ind w:firstLine="340"/>
        <w:rPr>
          <w:sz w:val="22"/>
          <w:szCs w:val="22"/>
        </w:rPr>
      </w:pPr>
      <w:r w:rsidRPr="00CA2ABA">
        <w:rPr>
          <w:sz w:val="22"/>
          <w:szCs w:val="22"/>
        </w:rPr>
        <w:t xml:space="preserve">From an early age, I demonstrated exceptional analytical abilities: winning the Tel Aviv elementary school chess championship, completing advanced mathematics matriculation exams already in 8th and 9th grade, beginning university studies at 15, and excelling in leading a large-scale research project in the </w:t>
      </w:r>
      <w:r w:rsidR="00940815" w:rsidRPr="00CA2ABA">
        <w:rPr>
          <w:sz w:val="22"/>
          <w:szCs w:val="22"/>
        </w:rPr>
        <w:t xml:space="preserve">IDF’s </w:t>
      </w:r>
      <w:r w:rsidRPr="00CA2ABA">
        <w:rPr>
          <w:sz w:val="22"/>
          <w:szCs w:val="22"/>
        </w:rPr>
        <w:t>Intelligence Directorate. Alongside these achievements, I bring a unique background that combines mathematical skills, economic understanding, and deep philosophical foundations with broad historical knowledge.</w:t>
      </w:r>
    </w:p>
    <w:p w14:paraId="50FDE4AA" w14:textId="3B876EB6" w:rsidR="00D27108" w:rsidRPr="00CA2ABA" w:rsidRDefault="00D27108" w:rsidP="00AC5074">
      <w:pPr>
        <w:pStyle w:val="NormalWeb"/>
        <w:spacing w:before="80" w:beforeAutospacing="0" w:after="80" w:afterAutospacing="0"/>
        <w:ind w:firstLine="340"/>
        <w:rPr>
          <w:sz w:val="22"/>
          <w:szCs w:val="22"/>
        </w:rPr>
      </w:pPr>
      <w:r w:rsidRPr="00CA2ABA">
        <w:rPr>
          <w:sz w:val="22"/>
          <w:szCs w:val="22"/>
        </w:rPr>
        <w:t xml:space="preserve">This diverse background—together with my close familiarity with educational, social, and ideological processes in Israel—enables me to connect different </w:t>
      </w:r>
      <w:r w:rsidR="007D71B2" w:rsidRPr="00CA2ABA">
        <w:rPr>
          <w:sz w:val="22"/>
          <w:szCs w:val="22"/>
        </w:rPr>
        <w:t>scholarly</w:t>
      </w:r>
      <w:r w:rsidRPr="00CA2ABA">
        <w:rPr>
          <w:sz w:val="22"/>
          <w:szCs w:val="22"/>
        </w:rPr>
        <w:t xml:space="preserve"> </w:t>
      </w:r>
      <w:r w:rsidR="007D71B2" w:rsidRPr="00CA2ABA">
        <w:rPr>
          <w:sz w:val="22"/>
          <w:szCs w:val="22"/>
        </w:rPr>
        <w:t>disscusions</w:t>
      </w:r>
      <w:r w:rsidRPr="00CA2ABA">
        <w:rPr>
          <w:sz w:val="22"/>
          <w:szCs w:val="22"/>
        </w:rPr>
        <w:t xml:space="preserve"> and link them to urgent local issues. For example, my postdoctoral project with </w:t>
      </w:r>
      <w:r w:rsidR="00900CFE">
        <w:rPr>
          <w:sz w:val="22"/>
          <w:szCs w:val="22"/>
        </w:rPr>
        <w:t>P</w:t>
      </w:r>
      <w:r w:rsidRPr="00CA2ABA">
        <w:rPr>
          <w:sz w:val="22"/>
          <w:szCs w:val="22"/>
        </w:rPr>
        <w:t>re-</w:t>
      </w:r>
      <w:r w:rsidR="00900CFE">
        <w:rPr>
          <w:sz w:val="22"/>
          <w:szCs w:val="22"/>
        </w:rPr>
        <w:t>M</w:t>
      </w:r>
      <w:r w:rsidRPr="00CA2ABA">
        <w:rPr>
          <w:sz w:val="22"/>
          <w:szCs w:val="22"/>
        </w:rPr>
        <w:t>ilitary</w:t>
      </w:r>
      <w:r w:rsidR="00900CFE">
        <w:rPr>
          <w:sz w:val="22"/>
          <w:szCs w:val="22"/>
        </w:rPr>
        <w:t xml:space="preserve"> Leadership</w:t>
      </w:r>
      <w:r w:rsidRPr="00CA2ABA">
        <w:rPr>
          <w:sz w:val="22"/>
          <w:szCs w:val="22"/>
        </w:rPr>
        <w:t xml:space="preserve"> </w:t>
      </w:r>
      <w:r w:rsidR="00900CFE">
        <w:rPr>
          <w:sz w:val="22"/>
          <w:szCs w:val="22"/>
        </w:rPr>
        <w:t>A</w:t>
      </w:r>
      <w:r w:rsidRPr="00CA2ABA">
        <w:rPr>
          <w:sz w:val="22"/>
          <w:szCs w:val="22"/>
        </w:rPr>
        <w:t>cademies</w:t>
      </w:r>
      <w:r w:rsidR="00940815" w:rsidRPr="00CA2ABA">
        <w:rPr>
          <w:sz w:val="22"/>
          <w:szCs w:val="22"/>
        </w:rPr>
        <w:t xml:space="preserve"> (</w:t>
      </w:r>
      <w:r w:rsidR="007915E4" w:rsidRPr="00CA2ABA">
        <w:rPr>
          <w:sz w:val="22"/>
          <w:szCs w:val="22"/>
        </w:rPr>
        <w:t xml:space="preserve">PMLAs, </w:t>
      </w:r>
      <w:r w:rsidR="00940815" w:rsidRPr="00CA2ABA">
        <w:rPr>
          <w:rFonts w:hint="cs"/>
          <w:sz w:val="22"/>
          <w:szCs w:val="22"/>
          <w:rtl/>
        </w:rPr>
        <w:t>מכינות קדם צבאיות</w:t>
      </w:r>
      <w:r w:rsidR="00940815" w:rsidRPr="00CA2ABA">
        <w:rPr>
          <w:sz w:val="22"/>
          <w:szCs w:val="22"/>
        </w:rPr>
        <w:t>)</w:t>
      </w:r>
      <w:r w:rsidRPr="00CA2ABA">
        <w:rPr>
          <w:sz w:val="22"/>
          <w:szCs w:val="22"/>
        </w:rPr>
        <w:t xml:space="preserve"> bridges cutting-edge international theories in history education and educational psychology with pressing local debates about Zionism and the </w:t>
      </w:r>
      <w:proofErr w:type="gramStart"/>
      <w:r w:rsidRPr="00CA2ABA">
        <w:rPr>
          <w:sz w:val="22"/>
          <w:szCs w:val="22"/>
        </w:rPr>
        <w:t>Israeli–Palestinian</w:t>
      </w:r>
      <w:proofErr w:type="gramEnd"/>
      <w:r w:rsidRPr="00CA2ABA">
        <w:rPr>
          <w:sz w:val="22"/>
          <w:szCs w:val="22"/>
        </w:rPr>
        <w:t xml:space="preserve"> conflict. My research</w:t>
      </w:r>
      <w:r w:rsidR="00900CFE">
        <w:rPr>
          <w:sz w:val="22"/>
          <w:szCs w:val="22"/>
        </w:rPr>
        <w:t>, therefore,</w:t>
      </w:r>
      <w:r w:rsidRPr="00CA2ABA">
        <w:rPr>
          <w:sz w:val="22"/>
          <w:szCs w:val="22"/>
        </w:rPr>
        <w:t xml:space="preserve"> ranges from engaging Nietzsche (and debating with him) to running binomial logistic regressions, and from exploring internal Israeli controversies over the nature of the state to examining psychological mechanisms related to </w:t>
      </w:r>
      <w:r w:rsidR="00900CFE">
        <w:rPr>
          <w:sz w:val="22"/>
          <w:szCs w:val="22"/>
        </w:rPr>
        <w:t>I</w:t>
      </w:r>
      <w:r w:rsidRPr="00CA2ABA">
        <w:rPr>
          <w:sz w:val="22"/>
          <w:szCs w:val="22"/>
        </w:rPr>
        <w:t xml:space="preserve">ntellectual </w:t>
      </w:r>
      <w:r w:rsidR="00900CFE">
        <w:rPr>
          <w:sz w:val="22"/>
          <w:szCs w:val="22"/>
        </w:rPr>
        <w:t>H</w:t>
      </w:r>
      <w:r w:rsidRPr="00CA2ABA">
        <w:rPr>
          <w:sz w:val="22"/>
          <w:szCs w:val="22"/>
        </w:rPr>
        <w:t>umility and self-assessment.</w:t>
      </w:r>
    </w:p>
    <w:p w14:paraId="7730886F" w14:textId="200F02C2" w:rsidR="00EC3B9A" w:rsidRPr="00CA2ABA" w:rsidRDefault="00EC3B9A" w:rsidP="00AC5074">
      <w:pPr>
        <w:pStyle w:val="NormalWeb"/>
        <w:spacing w:before="80" w:beforeAutospacing="0" w:after="80" w:afterAutospacing="0"/>
        <w:rPr>
          <w:rStyle w:val="Strong"/>
          <w:rFonts w:eastAsiaTheme="majorEastAsia"/>
          <w:sz w:val="22"/>
          <w:szCs w:val="22"/>
        </w:rPr>
      </w:pPr>
      <w:r w:rsidRPr="00CA2ABA">
        <w:rPr>
          <w:b/>
          <w:bCs/>
          <w:sz w:val="22"/>
          <w:szCs w:val="22"/>
        </w:rPr>
        <w:t>2</w:t>
      </w:r>
      <w:r w:rsidRPr="00CA2ABA">
        <w:rPr>
          <w:rStyle w:val="Strong"/>
          <w:rFonts w:eastAsiaTheme="majorEastAsia"/>
          <w:sz w:val="22"/>
          <w:szCs w:val="22"/>
        </w:rPr>
        <w:t>. Engagement with Educational Policy and AI</w:t>
      </w:r>
    </w:p>
    <w:p w14:paraId="1BEF10AC" w14:textId="1F24249E" w:rsidR="00EC3B9A" w:rsidRPr="00E110E0" w:rsidRDefault="00EC3B9A" w:rsidP="00AC5074">
      <w:pPr>
        <w:pStyle w:val="NormalWeb"/>
        <w:spacing w:before="80" w:beforeAutospacing="0" w:after="80" w:afterAutospacing="0"/>
        <w:ind w:firstLine="340"/>
        <w:rPr>
          <w:sz w:val="22"/>
          <w:szCs w:val="22"/>
        </w:rPr>
      </w:pPr>
      <w:r w:rsidRPr="00CA2ABA">
        <w:rPr>
          <w:sz w:val="22"/>
          <w:szCs w:val="22"/>
        </w:rPr>
        <w:t xml:space="preserve">Although I am not a direct specialist in educational policy or AI, my research intersects with both fields. In policy and leadership, I study </w:t>
      </w:r>
      <w:r w:rsidRPr="00E110E0">
        <w:rPr>
          <w:sz w:val="22"/>
          <w:szCs w:val="22"/>
        </w:rPr>
        <w:t xml:space="preserve">PMLAs, which aim to cultivate leadership among young people. My work adds an essential ethical perspective to leadership development and involves close collaboration with academy heads and instructors on evaluation and assessment. </w:t>
      </w:r>
      <w:r w:rsidR="00CA2ABA" w:rsidRPr="00E110E0">
        <w:rPr>
          <w:sz w:val="22"/>
          <w:szCs w:val="22"/>
        </w:rPr>
        <w:t>Moreover, m</w:t>
      </w:r>
      <w:r w:rsidRPr="00E110E0">
        <w:rPr>
          <w:sz w:val="22"/>
          <w:szCs w:val="22"/>
        </w:rPr>
        <w:t xml:space="preserve">y historical and contemporary studies of curricula further offer a historical-sociological perspective on policy shifts in educational goals, structures, and pedagogies in Israel. These connections to policy and leadership also inform the courses I propose, particularly </w:t>
      </w:r>
      <w:r w:rsidR="00E110E0" w:rsidRPr="00E110E0">
        <w:rPr>
          <w:sz w:val="22"/>
          <w:szCs w:val="22"/>
        </w:rPr>
        <w:t>c</w:t>
      </w:r>
      <w:r w:rsidRPr="00E110E0">
        <w:rPr>
          <w:sz w:val="22"/>
          <w:szCs w:val="22"/>
        </w:rPr>
        <w:t>ourse</w:t>
      </w:r>
      <w:r w:rsidR="00E110E0" w:rsidRPr="00E110E0">
        <w:rPr>
          <w:sz w:val="22"/>
          <w:szCs w:val="22"/>
        </w:rPr>
        <w:t xml:space="preserve">s 3 and </w:t>
      </w:r>
      <w:r w:rsidRPr="00E110E0">
        <w:rPr>
          <w:sz w:val="22"/>
          <w:szCs w:val="22"/>
        </w:rPr>
        <w:t xml:space="preserve">4. </w:t>
      </w:r>
    </w:p>
    <w:p w14:paraId="5F4C1FC4" w14:textId="7015F9C4" w:rsidR="00900CFE" w:rsidRPr="00CA2ABA" w:rsidRDefault="00EC3B9A" w:rsidP="00AC5074">
      <w:pPr>
        <w:pStyle w:val="NormalWeb"/>
        <w:spacing w:before="80" w:beforeAutospacing="0" w:after="80" w:afterAutospacing="0"/>
        <w:ind w:firstLine="340"/>
        <w:rPr>
          <w:sz w:val="22"/>
          <w:szCs w:val="22"/>
        </w:rPr>
      </w:pPr>
      <w:r w:rsidRPr="00E110E0">
        <w:rPr>
          <w:sz w:val="22"/>
          <w:szCs w:val="22"/>
        </w:rPr>
        <w:t xml:space="preserve">In relation to AI, </w:t>
      </w:r>
      <w:r w:rsidR="00900CFE">
        <w:rPr>
          <w:sz w:val="22"/>
          <w:szCs w:val="22"/>
        </w:rPr>
        <w:t>I had several studies</w:t>
      </w:r>
      <w:r w:rsidRPr="00E110E0">
        <w:rPr>
          <w:sz w:val="22"/>
          <w:szCs w:val="22"/>
        </w:rPr>
        <w:t xml:space="preserve"> examin</w:t>
      </w:r>
      <w:r w:rsidR="00900CFE">
        <w:rPr>
          <w:sz w:val="22"/>
          <w:szCs w:val="22"/>
        </w:rPr>
        <w:t>ing</w:t>
      </w:r>
      <w:r w:rsidRPr="00E110E0">
        <w:rPr>
          <w:sz w:val="22"/>
          <w:szCs w:val="22"/>
        </w:rPr>
        <w:t xml:space="preserve"> the challenges and possibilities of humanist education in the digital age</w:t>
      </w:r>
      <w:r w:rsidR="00900CFE">
        <w:rPr>
          <w:sz w:val="22"/>
          <w:szCs w:val="22"/>
        </w:rPr>
        <w:t xml:space="preserve"> (</w:t>
      </w:r>
      <w:r w:rsidR="00D02AB8">
        <w:rPr>
          <w:sz w:val="22"/>
          <w:szCs w:val="22"/>
        </w:rPr>
        <w:t>B</w:t>
      </w:r>
      <w:r w:rsidR="00B551A6">
        <w:rPr>
          <w:sz w:val="22"/>
          <w:szCs w:val="22"/>
        </w:rPr>
        <w:t xml:space="preserve">.4., </w:t>
      </w:r>
      <w:r w:rsidR="00D02AB8">
        <w:rPr>
          <w:sz w:val="22"/>
          <w:szCs w:val="22"/>
        </w:rPr>
        <w:t>B</w:t>
      </w:r>
      <w:r w:rsidR="00B551A6">
        <w:rPr>
          <w:sz w:val="22"/>
          <w:szCs w:val="22"/>
        </w:rPr>
        <w:t xml:space="preserve">.7., and </w:t>
      </w:r>
      <w:r w:rsidR="00D02AB8">
        <w:rPr>
          <w:sz w:val="22"/>
          <w:szCs w:val="22"/>
        </w:rPr>
        <w:t>C</w:t>
      </w:r>
      <w:r w:rsidR="00B551A6">
        <w:rPr>
          <w:sz w:val="22"/>
          <w:szCs w:val="22"/>
        </w:rPr>
        <w:t>.2. in the List of Publication</w:t>
      </w:r>
      <w:r w:rsidR="00900CFE">
        <w:rPr>
          <w:sz w:val="22"/>
          <w:szCs w:val="22"/>
        </w:rPr>
        <w:t>)</w:t>
      </w:r>
      <w:r w:rsidRPr="00E110E0">
        <w:rPr>
          <w:sz w:val="22"/>
          <w:szCs w:val="22"/>
        </w:rPr>
        <w:t xml:space="preserve">. </w:t>
      </w:r>
      <w:r w:rsidR="00900CFE">
        <w:rPr>
          <w:sz w:val="22"/>
          <w:szCs w:val="22"/>
        </w:rPr>
        <w:t>Moreover, m</w:t>
      </w:r>
      <w:r w:rsidRPr="00E110E0">
        <w:rPr>
          <w:sz w:val="22"/>
          <w:szCs w:val="22"/>
        </w:rPr>
        <w:t xml:space="preserve">y </w:t>
      </w:r>
      <w:r w:rsidR="00CA2ABA" w:rsidRPr="00E110E0">
        <w:rPr>
          <w:sz w:val="22"/>
          <w:szCs w:val="22"/>
        </w:rPr>
        <w:t xml:space="preserve">future </w:t>
      </w:r>
      <w:r w:rsidRPr="00E110E0">
        <w:rPr>
          <w:sz w:val="22"/>
          <w:szCs w:val="22"/>
        </w:rPr>
        <w:t>research program</w:t>
      </w:r>
      <w:r w:rsidR="00900CFE">
        <w:rPr>
          <w:sz w:val="22"/>
          <w:szCs w:val="22"/>
        </w:rPr>
        <w:t xml:space="preserve"> </w:t>
      </w:r>
      <w:r w:rsidR="00900CFE" w:rsidRPr="00E110E0">
        <w:rPr>
          <w:sz w:val="22"/>
          <w:szCs w:val="22"/>
        </w:rPr>
        <w:t>aims</w:t>
      </w:r>
      <w:r w:rsidR="00CA2ABA" w:rsidRPr="00E110E0">
        <w:rPr>
          <w:sz w:val="22"/>
          <w:szCs w:val="22"/>
        </w:rPr>
        <w:t xml:space="preserve"> to </w:t>
      </w:r>
      <w:r w:rsidRPr="00E110E0">
        <w:rPr>
          <w:sz w:val="22"/>
          <w:szCs w:val="22"/>
        </w:rPr>
        <w:t xml:space="preserve">investigate how students’ historical consciousness and ethical judgments are being reshaped within algorithm-driven virtual environments. This focus on AI is central to </w:t>
      </w:r>
      <w:r w:rsidR="00E110E0" w:rsidRPr="00E110E0">
        <w:rPr>
          <w:sz w:val="22"/>
          <w:szCs w:val="22"/>
        </w:rPr>
        <w:t xml:space="preserve">courses </w:t>
      </w:r>
      <w:r w:rsidR="004F13DD">
        <w:rPr>
          <w:sz w:val="22"/>
          <w:szCs w:val="22"/>
        </w:rPr>
        <w:t>1</w:t>
      </w:r>
      <w:r w:rsidR="00E110E0" w:rsidRPr="00E110E0">
        <w:rPr>
          <w:sz w:val="22"/>
          <w:szCs w:val="22"/>
        </w:rPr>
        <w:t xml:space="preserve"> and </w:t>
      </w:r>
      <w:r w:rsidR="004F13DD">
        <w:rPr>
          <w:sz w:val="22"/>
          <w:szCs w:val="22"/>
        </w:rPr>
        <w:t>2</w:t>
      </w:r>
      <w:r w:rsidR="00900CFE">
        <w:rPr>
          <w:sz w:val="22"/>
          <w:szCs w:val="22"/>
        </w:rPr>
        <w:t xml:space="preserve"> that</w:t>
      </w:r>
      <w:r w:rsidR="00E110E0" w:rsidRPr="00E110E0">
        <w:rPr>
          <w:sz w:val="22"/>
          <w:szCs w:val="22"/>
        </w:rPr>
        <w:t xml:space="preserve"> </w:t>
      </w:r>
      <w:r w:rsidRPr="00E110E0">
        <w:rPr>
          <w:sz w:val="22"/>
          <w:szCs w:val="22"/>
        </w:rPr>
        <w:t>I propose. Taken together, my diverse expertise and background position me to contribute a distinctive voice to current debates on policy, AI, and the future</w:t>
      </w:r>
      <w:r w:rsidRPr="00CA2ABA">
        <w:rPr>
          <w:sz w:val="22"/>
          <w:szCs w:val="22"/>
        </w:rPr>
        <w:t xml:space="preserve"> of education.</w:t>
      </w:r>
    </w:p>
    <w:p w14:paraId="6A26C5E0" w14:textId="6B881DAE" w:rsidR="007E7C55" w:rsidRPr="00CA2ABA" w:rsidRDefault="00EC3B9A" w:rsidP="00AC5074">
      <w:pPr>
        <w:pStyle w:val="NormalWeb"/>
        <w:spacing w:before="80" w:beforeAutospacing="0" w:after="80" w:afterAutospacing="0"/>
        <w:rPr>
          <w:b/>
          <w:bCs/>
          <w:sz w:val="22"/>
          <w:szCs w:val="22"/>
        </w:rPr>
      </w:pPr>
      <w:r w:rsidRPr="00CA2ABA">
        <w:rPr>
          <w:rStyle w:val="Strong"/>
          <w:rFonts w:eastAsiaTheme="majorEastAsia"/>
          <w:sz w:val="22"/>
          <w:szCs w:val="22"/>
        </w:rPr>
        <w:t>3</w:t>
      </w:r>
      <w:r w:rsidR="007E7C55" w:rsidRPr="00CA2ABA">
        <w:rPr>
          <w:rStyle w:val="Strong"/>
          <w:rFonts w:eastAsiaTheme="majorEastAsia"/>
          <w:sz w:val="22"/>
          <w:szCs w:val="22"/>
        </w:rPr>
        <w:t>. I</w:t>
      </w:r>
      <w:r w:rsidR="007E7C55" w:rsidRPr="00CA2ABA">
        <w:rPr>
          <w:b/>
          <w:bCs/>
          <w:sz w:val="22"/>
          <w:szCs w:val="22"/>
        </w:rPr>
        <w:t>nitiative and Systemic Insight</w:t>
      </w:r>
    </w:p>
    <w:p w14:paraId="6C8212B1" w14:textId="648B9B09" w:rsidR="007E7C55" w:rsidRPr="00CA2ABA" w:rsidRDefault="007E7C55" w:rsidP="00AC5074">
      <w:pPr>
        <w:pStyle w:val="NormalWeb"/>
        <w:spacing w:before="80" w:beforeAutospacing="0" w:after="80" w:afterAutospacing="0"/>
        <w:ind w:firstLine="340"/>
        <w:rPr>
          <w:sz w:val="22"/>
          <w:szCs w:val="22"/>
          <w:lang w:val="en-IL"/>
        </w:rPr>
      </w:pPr>
      <w:r w:rsidRPr="00CA2ABA">
        <w:rPr>
          <w:sz w:val="22"/>
          <w:szCs w:val="22"/>
        </w:rPr>
        <w:t xml:space="preserve">I am an independent and creative researcher who consistently identify research opportunities that yield significant theoretical contributions while addressing urgent contemporary issues. I </w:t>
      </w:r>
      <w:r w:rsidR="00CA2ABA">
        <w:rPr>
          <w:sz w:val="22"/>
          <w:szCs w:val="22"/>
        </w:rPr>
        <w:t xml:space="preserve">have </w:t>
      </w:r>
      <w:r w:rsidRPr="00CA2ABA">
        <w:rPr>
          <w:sz w:val="22"/>
          <w:szCs w:val="22"/>
        </w:rPr>
        <w:t>design</w:t>
      </w:r>
      <w:r w:rsidR="00CA2ABA">
        <w:rPr>
          <w:sz w:val="22"/>
          <w:szCs w:val="22"/>
        </w:rPr>
        <w:t>ed</w:t>
      </w:r>
      <w:r w:rsidRPr="00CA2ABA">
        <w:rPr>
          <w:sz w:val="22"/>
          <w:szCs w:val="22"/>
        </w:rPr>
        <w:t xml:space="preserve"> both focused research questions and large-scale projects, as demonstrated by my ERC Starting Grant application </w:t>
      </w:r>
      <w:r w:rsidRPr="00CA2ABA">
        <w:rPr>
          <w:rStyle w:val="Emphasis"/>
          <w:rFonts w:eastAsiaTheme="majorEastAsia"/>
          <w:i w:val="0"/>
          <w:iCs w:val="0"/>
          <w:sz w:val="22"/>
          <w:szCs w:val="22"/>
        </w:rPr>
        <w:t>EthicalHistories</w:t>
      </w:r>
      <w:r w:rsidRPr="00CA2ABA">
        <w:rPr>
          <w:sz w:val="22"/>
          <w:szCs w:val="22"/>
        </w:rPr>
        <w:t xml:space="preserve">, which sought to develop an ecological theory integrating the ethical dimension into history education. The proposal reached the final stage, and I plan to resubmit it this October after revisions (see Scientific Biography, Section </w:t>
      </w:r>
      <w:r w:rsidR="00900CFE">
        <w:rPr>
          <w:sz w:val="22"/>
          <w:szCs w:val="22"/>
        </w:rPr>
        <w:t>2.3</w:t>
      </w:r>
      <w:r w:rsidR="004F13DD">
        <w:rPr>
          <w:sz w:val="22"/>
          <w:szCs w:val="22"/>
        </w:rPr>
        <w:t>.</w:t>
      </w:r>
      <w:r w:rsidRPr="00CA2ABA">
        <w:rPr>
          <w:sz w:val="22"/>
          <w:szCs w:val="22"/>
        </w:rPr>
        <w:t>).</w:t>
      </w:r>
    </w:p>
    <w:p w14:paraId="2F8CA044" w14:textId="07AD0BA7" w:rsidR="00D02AB8" w:rsidRDefault="007E7C55" w:rsidP="00AC5074">
      <w:pPr>
        <w:pStyle w:val="NormalWeb"/>
        <w:spacing w:before="80" w:beforeAutospacing="0" w:after="80" w:afterAutospacing="0"/>
        <w:ind w:firstLine="340"/>
        <w:rPr>
          <w:sz w:val="22"/>
          <w:szCs w:val="22"/>
        </w:rPr>
      </w:pPr>
      <w:r w:rsidRPr="00CA2ABA">
        <w:rPr>
          <w:sz w:val="22"/>
          <w:szCs w:val="22"/>
        </w:rPr>
        <w:t xml:space="preserve">I not only generate ideas but also turn them into action. This stems not only from my analytical and technological skills, but also from my understanding of systems and people. </w:t>
      </w:r>
      <w:r w:rsidR="00D02AB8" w:rsidRPr="00D02AB8">
        <w:rPr>
          <w:sz w:val="22"/>
          <w:szCs w:val="22"/>
        </w:rPr>
        <w:t>This systemic understanding is what enabled me to carry out my current research with PMLA</w:t>
      </w:r>
      <w:r w:rsidR="00031F4D">
        <w:rPr>
          <w:sz w:val="22"/>
          <w:szCs w:val="22"/>
        </w:rPr>
        <w:t>s</w:t>
      </w:r>
      <w:r w:rsidR="00D02AB8" w:rsidRPr="00D02AB8">
        <w:rPr>
          <w:sz w:val="22"/>
          <w:szCs w:val="22"/>
        </w:rPr>
        <w:t xml:space="preserve">. I was aware that </w:t>
      </w:r>
      <w:r w:rsidR="00D02AB8" w:rsidRPr="00D02AB8">
        <w:rPr>
          <w:sz w:val="22"/>
          <w:szCs w:val="22"/>
        </w:rPr>
        <w:lastRenderedPageBreak/>
        <w:t xml:space="preserve">numerous requests to conduct research within PMLAs are usually declined due to their packed schedules. Therefore, I designed a study that would, on the one hand, make a strong theoretical contribution and, on the other, address the concrete goals of PMLA leaders—goals that are often far from </w:t>
      </w:r>
      <w:r w:rsidR="00D02AB8">
        <w:rPr>
          <w:sz w:val="22"/>
          <w:szCs w:val="22"/>
        </w:rPr>
        <w:t xml:space="preserve">international </w:t>
      </w:r>
      <w:r w:rsidR="00D02AB8" w:rsidRPr="00D02AB8">
        <w:rPr>
          <w:sz w:val="22"/>
          <w:szCs w:val="22"/>
        </w:rPr>
        <w:t>academic discussions.</w:t>
      </w:r>
      <w:r w:rsidR="00AC5074">
        <w:rPr>
          <w:sz w:val="22"/>
          <w:szCs w:val="22"/>
        </w:rPr>
        <w:t xml:space="preserve"> </w:t>
      </w:r>
      <w:r w:rsidR="00D02AB8" w:rsidRPr="00D02AB8">
        <w:rPr>
          <w:sz w:val="22"/>
          <w:szCs w:val="22"/>
        </w:rPr>
        <w:t xml:space="preserve">I independently initiated contact and, through openness and trust, secured their collaboration. In return, I ensured they benefitted from the research by presenting findings, giving lectures, and engaging with instructors. This initiative has since enabled multiple rounds of data collection and educational interventions with hundreds of participants nationwide. Moreover, the results proved so compelling for PMLA leaders that </w:t>
      </w:r>
      <w:r w:rsidR="00D02AB8">
        <w:rPr>
          <w:sz w:val="22"/>
          <w:szCs w:val="22"/>
        </w:rPr>
        <w:t>some</w:t>
      </w:r>
      <w:r w:rsidR="00D02AB8" w:rsidRPr="00D02AB8">
        <w:rPr>
          <w:sz w:val="22"/>
          <w:szCs w:val="22"/>
        </w:rPr>
        <w:t xml:space="preserve"> of them suggested I consider establishing a business around </w:t>
      </w:r>
      <w:r w:rsidR="00D02AB8">
        <w:rPr>
          <w:sz w:val="22"/>
          <w:szCs w:val="22"/>
        </w:rPr>
        <w:t>it</w:t>
      </w:r>
      <w:r w:rsidR="00D02AB8" w:rsidRPr="00D02AB8">
        <w:rPr>
          <w:sz w:val="22"/>
          <w:szCs w:val="22"/>
        </w:rPr>
        <w:t>.</w:t>
      </w:r>
    </w:p>
    <w:p w14:paraId="09F3DD4F" w14:textId="360278AA" w:rsidR="00A67A1B" w:rsidRPr="00CA2ABA" w:rsidRDefault="00BA4DFA" w:rsidP="00AC5074">
      <w:pPr>
        <w:pStyle w:val="NormalWeb"/>
        <w:spacing w:before="80" w:beforeAutospacing="0" w:after="80" w:afterAutospacing="0"/>
        <w:rPr>
          <w:rStyle w:val="Strong"/>
          <w:rFonts w:eastAsiaTheme="majorEastAsia"/>
          <w:sz w:val="22"/>
          <w:szCs w:val="22"/>
        </w:rPr>
      </w:pPr>
      <w:r w:rsidRPr="00CA2ABA">
        <w:rPr>
          <w:rStyle w:val="Strong"/>
          <w:rFonts w:eastAsiaTheme="majorEastAsia"/>
          <w:sz w:val="22"/>
          <w:szCs w:val="22"/>
        </w:rPr>
        <w:t>4</w:t>
      </w:r>
      <w:r w:rsidR="000A78BD" w:rsidRPr="00CA2ABA">
        <w:rPr>
          <w:rStyle w:val="Strong"/>
          <w:rFonts w:eastAsiaTheme="majorEastAsia"/>
          <w:sz w:val="22"/>
          <w:szCs w:val="22"/>
        </w:rPr>
        <w:t xml:space="preserve">. International </w:t>
      </w:r>
      <w:r w:rsidR="00232FBF" w:rsidRPr="00CA2ABA">
        <w:rPr>
          <w:rStyle w:val="Strong"/>
          <w:rFonts w:eastAsiaTheme="majorEastAsia"/>
          <w:sz w:val="22"/>
          <w:szCs w:val="22"/>
        </w:rPr>
        <w:t>R</w:t>
      </w:r>
      <w:r w:rsidR="000A78BD" w:rsidRPr="00CA2ABA">
        <w:rPr>
          <w:rStyle w:val="Strong"/>
          <w:rFonts w:eastAsiaTheme="majorEastAsia"/>
          <w:sz w:val="22"/>
          <w:szCs w:val="22"/>
        </w:rPr>
        <w:t xml:space="preserve">ecognition </w:t>
      </w:r>
    </w:p>
    <w:p w14:paraId="00A14E6F" w14:textId="0159BCCB" w:rsidR="000A78BD" w:rsidRPr="00CA2ABA" w:rsidRDefault="000A78BD" w:rsidP="00AC5074">
      <w:pPr>
        <w:pStyle w:val="NormalWeb"/>
        <w:spacing w:before="80" w:beforeAutospacing="0" w:after="80" w:afterAutospacing="0"/>
        <w:ind w:firstLine="340"/>
        <w:rPr>
          <w:sz w:val="22"/>
          <w:szCs w:val="22"/>
        </w:rPr>
      </w:pPr>
      <w:r w:rsidRPr="00CA2ABA">
        <w:rPr>
          <w:sz w:val="22"/>
          <w:szCs w:val="22"/>
        </w:rPr>
        <w:t xml:space="preserve">Given the need to remain in Israel for my postdoctoral research—due to my wife’s career, my responsibilities in a Buddhist organization, and my support for my parents—I was aware that I would need to actively cultivate an international academic presence. From the second year of my doctorate onward, I made a consistent effort to participate in international conferences and, almost without pre-existing connections, succeeded in building strong relationships with leading scholars </w:t>
      </w:r>
      <w:r w:rsidR="00D02AB8">
        <w:rPr>
          <w:sz w:val="22"/>
          <w:szCs w:val="22"/>
        </w:rPr>
        <w:t>my</w:t>
      </w:r>
      <w:r w:rsidRPr="00CA2ABA">
        <w:rPr>
          <w:sz w:val="22"/>
          <w:szCs w:val="22"/>
        </w:rPr>
        <w:t xml:space="preserve"> field</w:t>
      </w:r>
      <w:r w:rsidR="00D02AB8">
        <w:rPr>
          <w:sz w:val="22"/>
          <w:szCs w:val="22"/>
        </w:rPr>
        <w:t>.</w:t>
      </w:r>
    </w:p>
    <w:p w14:paraId="631532B1" w14:textId="764C2CB2" w:rsidR="00B90D9A" w:rsidRPr="00CA2ABA" w:rsidRDefault="000A78BD" w:rsidP="00AC5074">
      <w:pPr>
        <w:pStyle w:val="NormalWeb"/>
        <w:spacing w:before="80" w:beforeAutospacing="0" w:after="80" w:afterAutospacing="0"/>
        <w:ind w:firstLine="340"/>
        <w:rPr>
          <w:sz w:val="22"/>
          <w:szCs w:val="22"/>
        </w:rPr>
      </w:pPr>
      <w:r w:rsidRPr="00CA2ABA">
        <w:rPr>
          <w:sz w:val="22"/>
          <w:szCs w:val="22"/>
        </w:rPr>
        <w:t>For example, I initiated a collaboration with the Political Academy in Tutzing, which included three virtual seminars for teachers on teaching difficult history in Israel and Germany. I have also established a close working relationship with Lindsay Gibson (UBC), who has become one of the most prominent scholars of history education.</w:t>
      </w:r>
      <w:r w:rsidR="00B90D9A" w:rsidRPr="00CA2ABA">
        <w:rPr>
          <w:sz w:val="22"/>
          <w:szCs w:val="22"/>
        </w:rPr>
        <w:t xml:space="preserve"> </w:t>
      </w:r>
      <w:r w:rsidRPr="00CA2ABA">
        <w:rPr>
          <w:sz w:val="22"/>
          <w:szCs w:val="22"/>
        </w:rPr>
        <w:t xml:space="preserve">In recognition of my academic and interpersonal abilities, in September 2023 I was appointed Vice President of the </w:t>
      </w:r>
      <w:r w:rsidRPr="00CA2ABA">
        <w:rPr>
          <w:rStyle w:val="Strong"/>
          <w:rFonts w:eastAsiaTheme="majorEastAsia"/>
          <w:b w:val="0"/>
          <w:bCs w:val="0"/>
          <w:sz w:val="22"/>
          <w:szCs w:val="22"/>
        </w:rPr>
        <w:t>International Society of History Didactics</w:t>
      </w:r>
      <w:r w:rsidRPr="00CA2ABA">
        <w:rPr>
          <w:sz w:val="22"/>
          <w:szCs w:val="22"/>
        </w:rPr>
        <w:t xml:space="preserve"> (ISHD), one of the leading associations in Europe </w:t>
      </w:r>
      <w:r w:rsidR="00CA2ABA">
        <w:rPr>
          <w:sz w:val="22"/>
          <w:szCs w:val="22"/>
        </w:rPr>
        <w:t>for</w:t>
      </w:r>
      <w:r w:rsidRPr="00CA2ABA">
        <w:rPr>
          <w:sz w:val="22"/>
          <w:szCs w:val="22"/>
        </w:rPr>
        <w:t xml:space="preserve"> history education. </w:t>
      </w:r>
    </w:p>
    <w:p w14:paraId="10DC5030" w14:textId="2C1C03F1" w:rsidR="00FC37F6" w:rsidRPr="00CA2ABA" w:rsidRDefault="00C8730A" w:rsidP="00AC5074">
      <w:pPr>
        <w:pStyle w:val="NormalWeb"/>
        <w:spacing w:before="80" w:beforeAutospacing="0" w:after="80" w:afterAutospacing="0"/>
        <w:ind w:firstLine="340"/>
        <w:rPr>
          <w:sz w:val="22"/>
          <w:szCs w:val="22"/>
        </w:rPr>
      </w:pPr>
      <w:r w:rsidRPr="00C8730A">
        <w:rPr>
          <w:sz w:val="22"/>
          <w:szCs w:val="22"/>
        </w:rPr>
        <w:t xml:space="preserve">Recently, I have established myself as a leading expert on teaching the </w:t>
      </w:r>
      <w:proofErr w:type="gramStart"/>
      <w:r w:rsidRPr="00C8730A">
        <w:rPr>
          <w:sz w:val="22"/>
          <w:szCs w:val="22"/>
        </w:rPr>
        <w:t>Israeli–Palestinian</w:t>
      </w:r>
      <w:proofErr w:type="gramEnd"/>
      <w:r w:rsidRPr="00C8730A">
        <w:rPr>
          <w:sz w:val="22"/>
          <w:szCs w:val="22"/>
        </w:rPr>
        <w:t xml:space="preserve"> conflict and am regularly invited to speak at conferences</w:t>
      </w:r>
      <w:r w:rsidR="00FC37F6" w:rsidRPr="00CA2ABA">
        <w:rPr>
          <w:sz w:val="22"/>
          <w:szCs w:val="22"/>
        </w:rPr>
        <w:t>, seminars, and professional development programs for teachers. For example, last year I delivered virtual presentations at research seminars at University College London and the University of British Columbia. I led a two-day workshop for history teachers in Bavaria at the Tutzing Political Academy and received personal invitations to three conferences on teaching difficult history in Limassol (Nov 2024), Marburg (Sep 2025), and Braunschweig (Nov 2025).</w:t>
      </w:r>
    </w:p>
    <w:p w14:paraId="478231AF" w14:textId="4ECBBF50" w:rsidR="00BE23EE" w:rsidRPr="00CA2ABA" w:rsidRDefault="00D02AB8" w:rsidP="00AC5074">
      <w:pPr>
        <w:pStyle w:val="NormalWeb"/>
        <w:spacing w:before="80" w:beforeAutospacing="0" w:after="80" w:afterAutospacing="0"/>
        <w:ind w:firstLine="340"/>
        <w:rPr>
          <w:sz w:val="22"/>
          <w:szCs w:val="22"/>
          <w:rtl/>
        </w:rPr>
      </w:pPr>
      <w:r>
        <w:rPr>
          <w:sz w:val="22"/>
          <w:szCs w:val="22"/>
        </w:rPr>
        <w:t>As</w:t>
      </w:r>
      <w:r w:rsidR="000A78BD" w:rsidRPr="00CA2ABA">
        <w:rPr>
          <w:sz w:val="22"/>
          <w:szCs w:val="22"/>
        </w:rPr>
        <w:t xml:space="preserve"> part of my ERC pro</w:t>
      </w:r>
      <w:r w:rsidR="00B90D9A" w:rsidRPr="00CA2ABA">
        <w:rPr>
          <w:sz w:val="22"/>
          <w:szCs w:val="22"/>
        </w:rPr>
        <w:t>posal</w:t>
      </w:r>
      <w:r w:rsidR="000A78BD" w:rsidRPr="00CA2ABA">
        <w:rPr>
          <w:sz w:val="22"/>
          <w:szCs w:val="22"/>
        </w:rPr>
        <w:t xml:space="preserve">, I established an </w:t>
      </w:r>
      <w:r>
        <w:rPr>
          <w:sz w:val="22"/>
          <w:szCs w:val="22"/>
        </w:rPr>
        <w:t>a</w:t>
      </w:r>
      <w:r w:rsidR="000A78BD" w:rsidRPr="00CA2ABA">
        <w:rPr>
          <w:rStyle w:val="Strong"/>
          <w:rFonts w:eastAsiaTheme="majorEastAsia"/>
          <w:b w:val="0"/>
          <w:bCs w:val="0"/>
          <w:sz w:val="22"/>
          <w:szCs w:val="22"/>
        </w:rPr>
        <w:t xml:space="preserve">dvisory </w:t>
      </w:r>
      <w:r>
        <w:rPr>
          <w:rStyle w:val="Strong"/>
          <w:rFonts w:eastAsiaTheme="majorEastAsia"/>
          <w:b w:val="0"/>
          <w:bCs w:val="0"/>
          <w:sz w:val="22"/>
          <w:szCs w:val="22"/>
        </w:rPr>
        <w:t>b</w:t>
      </w:r>
      <w:r w:rsidR="000A78BD" w:rsidRPr="00CA2ABA">
        <w:rPr>
          <w:rStyle w:val="Strong"/>
          <w:rFonts w:eastAsiaTheme="majorEastAsia"/>
          <w:b w:val="0"/>
          <w:bCs w:val="0"/>
          <w:sz w:val="22"/>
          <w:szCs w:val="22"/>
        </w:rPr>
        <w:t>oard</w:t>
      </w:r>
      <w:r w:rsidR="000A78BD" w:rsidRPr="00CA2ABA">
        <w:rPr>
          <w:sz w:val="22"/>
          <w:szCs w:val="22"/>
        </w:rPr>
        <w:t xml:space="preserve"> of leading scholars in history education, with a strong emphasis on Europe, </w:t>
      </w:r>
      <w:proofErr w:type="gramStart"/>
      <w:r w:rsidR="000A78BD" w:rsidRPr="00CA2ABA">
        <w:rPr>
          <w:sz w:val="22"/>
          <w:szCs w:val="22"/>
        </w:rPr>
        <w:t>including:</w:t>
      </w:r>
      <w:proofErr w:type="gramEnd"/>
      <w:r w:rsidR="000A78BD" w:rsidRPr="00CA2ABA">
        <w:rPr>
          <w:sz w:val="22"/>
          <w:szCs w:val="22"/>
        </w:rPr>
        <w:t xml:space="preserve"> Abby Reisman (UPenn), Arthur Chapman (UCL), Lindsay Gibson (UBC), Susanne Popp (University of Augsburg), Joanna Wojdon (University of Wrocław), Mario Carretero (AUM), and Carla van Boxtel (University of Amsterdam). Several of these scholars are themselves former ERC reviewers. They provided critical feedback on my proposal, expressed strong support for the project’s potential, and encouraged me to </w:t>
      </w:r>
      <w:r w:rsidR="00AC5074">
        <w:rPr>
          <w:sz w:val="22"/>
          <w:szCs w:val="22"/>
        </w:rPr>
        <w:t>resubmit</w:t>
      </w:r>
      <w:r w:rsidR="000A78BD" w:rsidRPr="00CA2ABA">
        <w:rPr>
          <w:sz w:val="22"/>
          <w:szCs w:val="22"/>
        </w:rPr>
        <w:t xml:space="preserve"> it.</w:t>
      </w:r>
    </w:p>
    <w:p w14:paraId="43A2375B" w14:textId="3823E8B6" w:rsidR="00060520" w:rsidRPr="00CA2ABA" w:rsidRDefault="00060520" w:rsidP="00AC5074">
      <w:pPr>
        <w:pStyle w:val="NormalWeb"/>
        <w:spacing w:before="80" w:beforeAutospacing="0" w:after="80" w:afterAutospacing="0"/>
        <w:rPr>
          <w:rStyle w:val="Strong"/>
          <w:rFonts w:eastAsiaTheme="majorEastAsia"/>
          <w:sz w:val="22"/>
          <w:szCs w:val="22"/>
        </w:rPr>
      </w:pPr>
      <w:r w:rsidRPr="00CA2ABA">
        <w:rPr>
          <w:rStyle w:val="Strong"/>
          <w:rFonts w:eastAsiaTheme="majorEastAsia"/>
          <w:sz w:val="22"/>
          <w:szCs w:val="22"/>
        </w:rPr>
        <w:t xml:space="preserve">5. </w:t>
      </w:r>
      <w:r w:rsidR="00982F49" w:rsidRPr="00CA2ABA">
        <w:rPr>
          <w:rStyle w:val="Strong"/>
          <w:rFonts w:eastAsiaTheme="majorEastAsia"/>
          <w:sz w:val="22"/>
          <w:szCs w:val="22"/>
        </w:rPr>
        <w:t>Deep Ties to Educational Practice and Policy</w:t>
      </w:r>
    </w:p>
    <w:p w14:paraId="2164E950" w14:textId="42AC2447" w:rsidR="00DD79A1" w:rsidRPr="00CA2ABA" w:rsidRDefault="00DD79A1" w:rsidP="00AC5074">
      <w:pPr>
        <w:pStyle w:val="NormalWeb"/>
        <w:spacing w:before="80" w:beforeAutospacing="0" w:after="80" w:afterAutospacing="0"/>
        <w:ind w:firstLine="340"/>
        <w:rPr>
          <w:sz w:val="22"/>
          <w:szCs w:val="22"/>
        </w:rPr>
      </w:pPr>
      <w:r w:rsidRPr="00CA2ABA">
        <w:rPr>
          <w:sz w:val="22"/>
          <w:szCs w:val="22"/>
        </w:rPr>
        <w:t xml:space="preserve">I have consistently built close connections with educators in the field—from classroom teachers and instructors in </w:t>
      </w:r>
      <w:r w:rsidR="00922BC6" w:rsidRPr="00CA2ABA">
        <w:rPr>
          <w:sz w:val="22"/>
          <w:szCs w:val="22"/>
        </w:rPr>
        <w:t>PMLAs</w:t>
      </w:r>
      <w:r w:rsidRPr="00CA2ABA">
        <w:rPr>
          <w:sz w:val="22"/>
          <w:szCs w:val="22"/>
        </w:rPr>
        <w:t xml:space="preserve"> to chief supervisors, textbook authors, and senior figures in the Ministry of Education</w:t>
      </w:r>
      <w:r w:rsidR="00D02AB8">
        <w:rPr>
          <w:sz w:val="22"/>
          <w:szCs w:val="22"/>
        </w:rPr>
        <w:t xml:space="preserve"> </w:t>
      </w:r>
      <w:r w:rsidR="00D02AB8" w:rsidRPr="00CA2ABA">
        <w:rPr>
          <w:sz w:val="22"/>
          <w:szCs w:val="22"/>
        </w:rPr>
        <w:t>(</w:t>
      </w:r>
      <w:proofErr w:type="spellStart"/>
      <w:r w:rsidR="00D02AB8" w:rsidRPr="00CA2ABA">
        <w:rPr>
          <w:sz w:val="22"/>
          <w:szCs w:val="22"/>
        </w:rPr>
        <w:t>MoE</w:t>
      </w:r>
      <w:proofErr w:type="spellEnd"/>
      <w:r w:rsidR="00D02AB8" w:rsidRPr="00CA2ABA">
        <w:rPr>
          <w:sz w:val="22"/>
          <w:szCs w:val="22"/>
        </w:rPr>
        <w:t>)</w:t>
      </w:r>
      <w:r w:rsidRPr="00CA2ABA">
        <w:rPr>
          <w:sz w:val="22"/>
          <w:szCs w:val="22"/>
        </w:rPr>
        <w:t>. My aim has always been to weave my theoretical insights into educational practice on the ground, while respecting, valuing, and strengthening the status of the</w:t>
      </w:r>
      <w:r w:rsidR="00922BC6" w:rsidRPr="00CA2ABA">
        <w:rPr>
          <w:sz w:val="22"/>
          <w:szCs w:val="22"/>
        </w:rPr>
        <w:t xml:space="preserve"> field of education</w:t>
      </w:r>
      <w:r w:rsidRPr="00CA2ABA">
        <w:rPr>
          <w:sz w:val="22"/>
          <w:szCs w:val="22"/>
        </w:rPr>
        <w:t xml:space="preserve"> </w:t>
      </w:r>
      <w:r w:rsidR="007915E4" w:rsidRPr="00CA2ABA">
        <w:rPr>
          <w:sz w:val="22"/>
          <w:szCs w:val="22"/>
        </w:rPr>
        <w:t xml:space="preserve">and </w:t>
      </w:r>
      <w:r w:rsidRPr="00CA2ABA">
        <w:rPr>
          <w:sz w:val="22"/>
          <w:szCs w:val="22"/>
        </w:rPr>
        <w:t>educators</w:t>
      </w:r>
      <w:r w:rsidR="00922BC6" w:rsidRPr="00CA2ABA">
        <w:rPr>
          <w:sz w:val="22"/>
          <w:szCs w:val="22"/>
        </w:rPr>
        <w:t xml:space="preserve"> specifically</w:t>
      </w:r>
      <w:r w:rsidR="007915E4" w:rsidRPr="00CA2ABA">
        <w:rPr>
          <w:sz w:val="22"/>
          <w:szCs w:val="22"/>
        </w:rPr>
        <w:t xml:space="preserve"> in Israel</w:t>
      </w:r>
      <w:r w:rsidRPr="00CA2ABA">
        <w:rPr>
          <w:sz w:val="22"/>
          <w:szCs w:val="22"/>
        </w:rPr>
        <w:t>.</w:t>
      </w:r>
    </w:p>
    <w:p w14:paraId="3347EA42" w14:textId="3BFD59C1" w:rsidR="00922BC6" w:rsidRPr="00CA2ABA" w:rsidRDefault="00C8730A" w:rsidP="00AC5074">
      <w:pPr>
        <w:pStyle w:val="NormalWeb"/>
        <w:spacing w:before="80" w:beforeAutospacing="0" w:after="80" w:afterAutospacing="0"/>
        <w:ind w:firstLine="340"/>
        <w:rPr>
          <w:sz w:val="22"/>
          <w:szCs w:val="22"/>
        </w:rPr>
      </w:pPr>
      <w:r>
        <w:rPr>
          <w:sz w:val="22"/>
          <w:szCs w:val="22"/>
        </w:rPr>
        <w:t>A</w:t>
      </w:r>
      <w:r w:rsidR="003364A8" w:rsidRPr="00CA2ABA">
        <w:rPr>
          <w:sz w:val="22"/>
          <w:szCs w:val="22"/>
        </w:rPr>
        <w:t xml:space="preserve">s a doctoral student I initiated and led a cooperation between the </w:t>
      </w:r>
      <w:proofErr w:type="spellStart"/>
      <w:r w:rsidR="00BA4DFA" w:rsidRPr="00CA2ABA">
        <w:rPr>
          <w:sz w:val="22"/>
          <w:szCs w:val="22"/>
        </w:rPr>
        <w:t>MoE</w:t>
      </w:r>
      <w:proofErr w:type="spellEnd"/>
      <w:r w:rsidR="003364A8" w:rsidRPr="00CA2ABA">
        <w:rPr>
          <w:sz w:val="22"/>
          <w:szCs w:val="22"/>
        </w:rPr>
        <w:t xml:space="preserve"> and Tel Aviv University. More than 1,700 teachers participated in a series of seminars and study days. Alongside the organizational and managerial skills this required, the project demanded acute social sensitivity to navigate the tensions</w:t>
      </w:r>
      <w:r w:rsidR="00BA4DFA" w:rsidRPr="00CA2ABA">
        <w:rPr>
          <w:sz w:val="22"/>
          <w:szCs w:val="22"/>
        </w:rPr>
        <w:t xml:space="preserve"> </w:t>
      </w:r>
      <w:r w:rsidR="003364A8" w:rsidRPr="00CA2ABA">
        <w:rPr>
          <w:sz w:val="22"/>
          <w:szCs w:val="22"/>
        </w:rPr>
        <w:t xml:space="preserve">and occasional confrontations between university faculty and the supervisory staff </w:t>
      </w:r>
      <w:r w:rsidR="00BA4DFA" w:rsidRPr="00CA2ABA">
        <w:rPr>
          <w:sz w:val="22"/>
          <w:szCs w:val="22"/>
        </w:rPr>
        <w:t xml:space="preserve">in the </w:t>
      </w:r>
      <w:proofErr w:type="spellStart"/>
      <w:r w:rsidR="00BA4DFA" w:rsidRPr="00CA2ABA">
        <w:rPr>
          <w:sz w:val="22"/>
          <w:szCs w:val="22"/>
        </w:rPr>
        <w:t>MoE</w:t>
      </w:r>
      <w:proofErr w:type="spellEnd"/>
      <w:r w:rsidR="003364A8" w:rsidRPr="00CA2ABA">
        <w:rPr>
          <w:sz w:val="22"/>
          <w:szCs w:val="22"/>
        </w:rPr>
        <w:t>.</w:t>
      </w:r>
      <w:r w:rsidR="00922BC6" w:rsidRPr="00CA2ABA">
        <w:rPr>
          <w:sz w:val="22"/>
          <w:szCs w:val="22"/>
        </w:rPr>
        <w:t xml:space="preserve"> More recently, in June</w:t>
      </w:r>
      <w:r w:rsidR="00060520" w:rsidRPr="00CA2ABA">
        <w:rPr>
          <w:sz w:val="22"/>
          <w:szCs w:val="22"/>
        </w:rPr>
        <w:t xml:space="preserve"> 2025</w:t>
      </w:r>
      <w:r w:rsidR="00922BC6" w:rsidRPr="00CA2ABA">
        <w:rPr>
          <w:sz w:val="22"/>
          <w:szCs w:val="22"/>
        </w:rPr>
        <w:t xml:space="preserve">, I initiated and organized a virtual seminar with the </w:t>
      </w:r>
      <w:proofErr w:type="spellStart"/>
      <w:r w:rsidR="00BA4DFA" w:rsidRPr="00CA2ABA">
        <w:rPr>
          <w:sz w:val="22"/>
          <w:szCs w:val="22"/>
        </w:rPr>
        <w:t>MoE</w:t>
      </w:r>
      <w:proofErr w:type="spellEnd"/>
      <w:r w:rsidR="00922BC6" w:rsidRPr="00CA2ABA">
        <w:rPr>
          <w:sz w:val="22"/>
          <w:szCs w:val="22"/>
        </w:rPr>
        <w:t xml:space="preserve"> on “Teaching History in Polarized Societies,” which drew over 400 teachers.</w:t>
      </w:r>
    </w:p>
    <w:p w14:paraId="4633DEC6" w14:textId="2C9428B0" w:rsidR="00DD79A1" w:rsidRPr="00CA2ABA" w:rsidRDefault="00BA4DFA" w:rsidP="00AC5074">
      <w:pPr>
        <w:pStyle w:val="NormalWeb"/>
        <w:spacing w:before="80" w:beforeAutospacing="0" w:after="80" w:afterAutospacing="0"/>
        <w:rPr>
          <w:sz w:val="22"/>
          <w:szCs w:val="22"/>
        </w:rPr>
      </w:pPr>
      <w:r w:rsidRPr="00CA2ABA">
        <w:rPr>
          <w:rStyle w:val="Strong"/>
          <w:rFonts w:eastAsiaTheme="majorEastAsia"/>
          <w:sz w:val="22"/>
          <w:szCs w:val="22"/>
        </w:rPr>
        <w:t>6</w:t>
      </w:r>
      <w:r w:rsidR="00DD79A1" w:rsidRPr="00CA2ABA">
        <w:rPr>
          <w:rStyle w:val="Strong"/>
          <w:rFonts w:eastAsiaTheme="majorEastAsia"/>
          <w:sz w:val="22"/>
          <w:szCs w:val="22"/>
        </w:rPr>
        <w:t xml:space="preserve">. Personal </w:t>
      </w:r>
      <w:r w:rsidR="00232FBF" w:rsidRPr="00CA2ABA">
        <w:rPr>
          <w:rStyle w:val="Strong"/>
          <w:rFonts w:eastAsiaTheme="majorEastAsia"/>
          <w:sz w:val="22"/>
          <w:szCs w:val="22"/>
        </w:rPr>
        <w:t>I</w:t>
      </w:r>
      <w:r w:rsidR="00DD79A1" w:rsidRPr="00CA2ABA">
        <w:rPr>
          <w:rStyle w:val="Strong"/>
          <w:rFonts w:eastAsiaTheme="majorEastAsia"/>
          <w:sz w:val="22"/>
          <w:szCs w:val="22"/>
        </w:rPr>
        <w:t xml:space="preserve">ntegrity and </w:t>
      </w:r>
      <w:r w:rsidR="00232FBF" w:rsidRPr="00CA2ABA">
        <w:rPr>
          <w:rStyle w:val="Strong"/>
          <w:rFonts w:eastAsiaTheme="majorEastAsia"/>
          <w:sz w:val="22"/>
          <w:szCs w:val="22"/>
        </w:rPr>
        <w:t>C</w:t>
      </w:r>
      <w:r w:rsidR="00DD79A1" w:rsidRPr="00CA2ABA">
        <w:rPr>
          <w:rStyle w:val="Strong"/>
          <w:rFonts w:eastAsiaTheme="majorEastAsia"/>
          <w:sz w:val="22"/>
          <w:szCs w:val="22"/>
        </w:rPr>
        <w:t>ollegiality</w:t>
      </w:r>
    </w:p>
    <w:p w14:paraId="308FE836" w14:textId="66901F24" w:rsidR="00EB4A35" w:rsidRPr="00CA2ABA" w:rsidRDefault="00DD79A1" w:rsidP="00AC5074">
      <w:pPr>
        <w:pStyle w:val="NormalWeb"/>
        <w:spacing w:before="80" w:beforeAutospacing="0" w:after="80" w:afterAutospacing="0"/>
        <w:ind w:firstLine="340"/>
        <w:rPr>
          <w:sz w:val="22"/>
          <w:szCs w:val="22"/>
          <w:rtl/>
        </w:rPr>
      </w:pPr>
      <w:r w:rsidRPr="00CA2ABA">
        <w:rPr>
          <w:sz w:val="22"/>
          <w:szCs w:val="22"/>
        </w:rPr>
        <w:t xml:space="preserve">I am both a team player and someone with a systemic perspective. While I enjoy independent research, I am equally a committed colleague, always willing to help peers and improve the working environment I am part of. From my military unit and my time at a hedge fund, through the School of History at Tel Aviv University, to the Truman Institute and the School of Education at the Hebrew University—I have always sought to contribute to a positive atmosphere and to collaborate toward </w:t>
      </w:r>
      <w:r w:rsidRPr="00CA2ABA">
        <w:rPr>
          <w:sz w:val="22"/>
          <w:szCs w:val="22"/>
        </w:rPr>
        <w:lastRenderedPageBreak/>
        <w:t>shared goals. These qualities may be difficult to quantify, yet they have a profound and lasting impact on any workplace and its outcomes, both in the short and long term.</w:t>
      </w:r>
    </w:p>
    <w:p w14:paraId="21C8992D" w14:textId="64395573" w:rsidR="00197154" w:rsidRPr="00CA2ABA" w:rsidRDefault="00BA4DFA" w:rsidP="00AC5074">
      <w:pPr>
        <w:pStyle w:val="NormalWeb"/>
        <w:spacing w:before="80" w:beforeAutospacing="0" w:after="80" w:afterAutospacing="0"/>
        <w:rPr>
          <w:rStyle w:val="Strong"/>
          <w:rFonts w:eastAsiaTheme="majorEastAsia"/>
          <w:sz w:val="22"/>
          <w:szCs w:val="22"/>
        </w:rPr>
      </w:pPr>
      <w:r w:rsidRPr="00CA2ABA">
        <w:rPr>
          <w:rStyle w:val="Strong"/>
          <w:rFonts w:eastAsiaTheme="majorEastAsia"/>
          <w:sz w:val="22"/>
          <w:szCs w:val="22"/>
        </w:rPr>
        <w:t>7</w:t>
      </w:r>
      <w:r w:rsidR="00EE63EC" w:rsidRPr="00CA2ABA">
        <w:rPr>
          <w:rStyle w:val="Strong"/>
          <w:rFonts w:eastAsiaTheme="majorEastAsia"/>
          <w:sz w:val="22"/>
          <w:szCs w:val="22"/>
        </w:rPr>
        <w:t xml:space="preserve">. Education as a </w:t>
      </w:r>
      <w:r w:rsidR="00232FBF" w:rsidRPr="00CA2ABA">
        <w:rPr>
          <w:rStyle w:val="Strong"/>
          <w:rFonts w:eastAsiaTheme="majorEastAsia"/>
          <w:sz w:val="22"/>
          <w:szCs w:val="22"/>
        </w:rPr>
        <w:t>L</w:t>
      </w:r>
      <w:r w:rsidR="00EE63EC" w:rsidRPr="00CA2ABA">
        <w:rPr>
          <w:rStyle w:val="Strong"/>
          <w:rFonts w:eastAsiaTheme="majorEastAsia"/>
          <w:sz w:val="22"/>
          <w:szCs w:val="22"/>
        </w:rPr>
        <w:t>ife</w:t>
      </w:r>
      <w:r w:rsidR="00982F49" w:rsidRPr="00CA2ABA">
        <w:rPr>
          <w:rStyle w:val="Strong"/>
          <w:rFonts w:eastAsiaTheme="majorEastAsia"/>
          <w:sz w:val="22"/>
          <w:szCs w:val="22"/>
        </w:rPr>
        <w:t>long</w:t>
      </w:r>
      <w:r w:rsidR="00EE63EC" w:rsidRPr="00CA2ABA">
        <w:rPr>
          <w:rStyle w:val="Strong"/>
          <w:rFonts w:eastAsiaTheme="majorEastAsia"/>
          <w:sz w:val="22"/>
          <w:szCs w:val="22"/>
        </w:rPr>
        <w:t xml:space="preserve"> </w:t>
      </w:r>
      <w:r w:rsidR="00232FBF" w:rsidRPr="00CA2ABA">
        <w:rPr>
          <w:rStyle w:val="Strong"/>
          <w:rFonts w:eastAsiaTheme="majorEastAsia"/>
          <w:sz w:val="22"/>
          <w:szCs w:val="22"/>
        </w:rPr>
        <w:t>M</w:t>
      </w:r>
      <w:r w:rsidR="00EE63EC" w:rsidRPr="00CA2ABA">
        <w:rPr>
          <w:rStyle w:val="Strong"/>
          <w:rFonts w:eastAsiaTheme="majorEastAsia"/>
          <w:sz w:val="22"/>
          <w:szCs w:val="22"/>
        </w:rPr>
        <w:t>ission</w:t>
      </w:r>
    </w:p>
    <w:p w14:paraId="75AEF885" w14:textId="04ACF97F" w:rsidR="00EE63EC" w:rsidRPr="00CA2ABA" w:rsidRDefault="00EE63EC" w:rsidP="00AC5074">
      <w:pPr>
        <w:pStyle w:val="NormalWeb"/>
        <w:spacing w:before="80" w:beforeAutospacing="0" w:after="80" w:afterAutospacing="0"/>
        <w:ind w:firstLine="340"/>
        <w:rPr>
          <w:sz w:val="22"/>
          <w:szCs w:val="22"/>
          <w:rtl/>
        </w:rPr>
      </w:pPr>
      <w:r w:rsidRPr="00CA2ABA">
        <w:rPr>
          <w:sz w:val="22"/>
          <w:szCs w:val="22"/>
        </w:rPr>
        <w:t xml:space="preserve">I left the </w:t>
      </w:r>
      <w:r w:rsidR="00232FBF" w:rsidRPr="00CA2ABA">
        <w:rPr>
          <w:sz w:val="22"/>
          <w:szCs w:val="22"/>
        </w:rPr>
        <w:t>financial</w:t>
      </w:r>
      <w:r w:rsidRPr="00CA2ABA">
        <w:rPr>
          <w:sz w:val="22"/>
          <w:szCs w:val="22"/>
        </w:rPr>
        <w:t xml:space="preserve"> markets </w:t>
      </w:r>
      <w:proofErr w:type="gramStart"/>
      <w:r w:rsidRPr="00CA2ABA">
        <w:rPr>
          <w:sz w:val="22"/>
          <w:szCs w:val="22"/>
        </w:rPr>
        <w:t>in order to</w:t>
      </w:r>
      <w:proofErr w:type="gramEnd"/>
      <w:r w:rsidRPr="00CA2ABA">
        <w:rPr>
          <w:sz w:val="22"/>
          <w:szCs w:val="22"/>
        </w:rPr>
        <w:t xml:space="preserve"> dedicate myself to education, out of a deep belief in its importance in the broadest sense. Alongside the interest, curiosity, and joy I find in educational research, I see myself first and foremost as an educator, and I aspire to devote my efforts to society and to future generations. I do so with</w:t>
      </w:r>
      <w:r w:rsidR="00C12C97" w:rsidRPr="00CA2ABA">
        <w:rPr>
          <w:sz w:val="22"/>
          <w:szCs w:val="22"/>
        </w:rPr>
        <w:t xml:space="preserve"> deep</w:t>
      </w:r>
      <w:r w:rsidRPr="00CA2ABA">
        <w:rPr>
          <w:sz w:val="22"/>
          <w:szCs w:val="22"/>
        </w:rPr>
        <w:t xml:space="preserve"> gratitude</w:t>
      </w:r>
      <w:r w:rsidR="00197154" w:rsidRPr="00CA2ABA">
        <w:rPr>
          <w:sz w:val="22"/>
          <w:szCs w:val="22"/>
        </w:rPr>
        <w:t>:</w:t>
      </w:r>
    </w:p>
    <w:p w14:paraId="3A714CD4" w14:textId="77777777" w:rsidR="00FC0DD9" w:rsidRDefault="00982F49" w:rsidP="00AC5074">
      <w:pPr>
        <w:pStyle w:val="NormalWeb"/>
        <w:bidi/>
        <w:spacing w:before="0" w:beforeAutospacing="0" w:after="0" w:afterAutospacing="0"/>
        <w:ind w:firstLine="340"/>
        <w:jc w:val="center"/>
        <w:rPr>
          <w:sz w:val="22"/>
          <w:szCs w:val="22"/>
          <w:rtl/>
        </w:rPr>
      </w:pPr>
      <w:r w:rsidRPr="00CA2ABA">
        <w:rPr>
          <w:rFonts w:hint="cs"/>
          <w:sz w:val="22"/>
          <w:szCs w:val="22"/>
          <w:rtl/>
        </w:rPr>
        <w:t>״</w:t>
      </w:r>
      <w:r w:rsidR="00197154" w:rsidRPr="00CA2ABA">
        <w:rPr>
          <w:sz w:val="22"/>
          <w:szCs w:val="22"/>
          <w:rtl/>
        </w:rPr>
        <w:t>אני מצאתי את העולם נטוע בחרובים</w:t>
      </w:r>
      <w:r w:rsidR="00584248" w:rsidRPr="00CA2ABA">
        <w:rPr>
          <w:rFonts w:hint="cs"/>
          <w:sz w:val="22"/>
          <w:szCs w:val="22"/>
          <w:rtl/>
        </w:rPr>
        <w:t>;</w:t>
      </w:r>
      <w:r w:rsidR="00197154" w:rsidRPr="00CA2ABA">
        <w:rPr>
          <w:sz w:val="22"/>
          <w:szCs w:val="22"/>
          <w:rtl/>
        </w:rPr>
        <w:t xml:space="preserve"> </w:t>
      </w:r>
    </w:p>
    <w:p w14:paraId="5ED7AE4D" w14:textId="3D77DD4B" w:rsidR="00BA4DFA" w:rsidRPr="00CA2ABA" w:rsidRDefault="00197154" w:rsidP="00AC5074">
      <w:pPr>
        <w:pStyle w:val="NormalWeb"/>
        <w:bidi/>
        <w:spacing w:before="0" w:beforeAutospacing="0" w:after="0" w:afterAutospacing="0"/>
        <w:ind w:firstLine="340"/>
        <w:jc w:val="center"/>
        <w:rPr>
          <w:sz w:val="22"/>
          <w:szCs w:val="22"/>
        </w:rPr>
      </w:pPr>
      <w:r w:rsidRPr="00CA2ABA">
        <w:rPr>
          <w:sz w:val="22"/>
          <w:szCs w:val="22"/>
          <w:rtl/>
        </w:rPr>
        <w:t xml:space="preserve">כמו ששתלו עבורי </w:t>
      </w:r>
      <w:r w:rsidR="001B7522" w:rsidRPr="00CA2ABA">
        <w:rPr>
          <w:rFonts w:hint="cs"/>
          <w:sz w:val="22"/>
          <w:szCs w:val="22"/>
          <w:rtl/>
        </w:rPr>
        <w:t>אבותי</w:t>
      </w:r>
      <w:r w:rsidR="001B7522" w:rsidRPr="00CA2ABA">
        <w:rPr>
          <w:rFonts w:hint="eastAsia"/>
          <w:sz w:val="22"/>
          <w:szCs w:val="22"/>
          <w:rtl/>
        </w:rPr>
        <w:t>י</w:t>
      </w:r>
      <w:r w:rsidRPr="00CA2ABA">
        <w:rPr>
          <w:sz w:val="22"/>
          <w:szCs w:val="22"/>
          <w:rtl/>
        </w:rPr>
        <w:t xml:space="preserve"> </w:t>
      </w:r>
      <w:r w:rsidR="00BA4DFA" w:rsidRPr="00CA2ABA">
        <w:rPr>
          <w:sz w:val="22"/>
          <w:szCs w:val="22"/>
          <w:rtl/>
        </w:rPr>
        <w:t>–</w:t>
      </w:r>
      <w:r w:rsidRPr="00CA2ABA">
        <w:rPr>
          <w:sz w:val="22"/>
          <w:szCs w:val="22"/>
          <w:rtl/>
        </w:rPr>
        <w:t xml:space="preserve"> כך אני שותל ל</w:t>
      </w:r>
      <w:r w:rsidR="001B7522" w:rsidRPr="00CA2ABA">
        <w:rPr>
          <w:rFonts w:hint="cs"/>
          <w:sz w:val="22"/>
          <w:szCs w:val="22"/>
          <w:rtl/>
        </w:rPr>
        <w:t>ילדיי</w:t>
      </w:r>
      <w:r w:rsidR="00982F49" w:rsidRPr="00CA2ABA">
        <w:rPr>
          <w:rFonts w:hint="cs"/>
          <w:sz w:val="22"/>
          <w:szCs w:val="22"/>
          <w:rtl/>
        </w:rPr>
        <w:t>.״</w:t>
      </w:r>
    </w:p>
    <w:p w14:paraId="368D278A" w14:textId="064104C3" w:rsidR="00A64247" w:rsidRPr="00FC0DD9" w:rsidRDefault="00197154" w:rsidP="00AC5074">
      <w:pPr>
        <w:pStyle w:val="NormalWeb"/>
        <w:bidi/>
        <w:spacing w:before="80" w:beforeAutospacing="0" w:after="80" w:afterAutospacing="0"/>
        <w:ind w:firstLine="340"/>
        <w:jc w:val="center"/>
        <w:rPr>
          <w:sz w:val="20"/>
          <w:szCs w:val="20"/>
        </w:rPr>
      </w:pPr>
      <w:r w:rsidRPr="00FC0DD9">
        <w:rPr>
          <w:rFonts w:hint="cs"/>
          <w:sz w:val="20"/>
          <w:szCs w:val="20"/>
          <w:rtl/>
        </w:rPr>
        <w:t>(תענית 23א</w:t>
      </w:r>
      <w:r w:rsidR="00982F49" w:rsidRPr="00FC0DD9">
        <w:rPr>
          <w:rFonts w:hint="cs"/>
          <w:sz w:val="20"/>
          <w:szCs w:val="20"/>
          <w:rtl/>
        </w:rPr>
        <w:t>, תרגום מארמית</w:t>
      </w:r>
      <w:r w:rsidRPr="00FC0DD9">
        <w:rPr>
          <w:rFonts w:hint="cs"/>
          <w:sz w:val="20"/>
          <w:szCs w:val="20"/>
          <w:rtl/>
        </w:rPr>
        <w:t>)</w:t>
      </w:r>
    </w:p>
    <w:p w14:paraId="6E58F204" w14:textId="77777777" w:rsidR="00C8730A" w:rsidRDefault="00C8730A" w:rsidP="00AC5074">
      <w:pPr>
        <w:pStyle w:val="NormalWeb"/>
        <w:bidi/>
        <w:spacing w:before="80" w:beforeAutospacing="0" w:after="80" w:afterAutospacing="0"/>
        <w:rPr>
          <w:sz w:val="22"/>
          <w:szCs w:val="22"/>
        </w:rPr>
      </w:pPr>
    </w:p>
    <w:p w14:paraId="6ECB428B" w14:textId="5026BCA4" w:rsidR="00C8730A" w:rsidRPr="00CA2ABA" w:rsidRDefault="00C8730A" w:rsidP="00AC5074">
      <w:pPr>
        <w:pStyle w:val="NormalWeb"/>
        <w:bidi/>
        <w:spacing w:before="80" w:beforeAutospacing="0" w:after="80" w:afterAutospacing="0"/>
        <w:ind w:firstLine="340"/>
        <w:rPr>
          <w:sz w:val="22"/>
          <w:szCs w:val="22"/>
          <w:rtl/>
        </w:rPr>
      </w:pPr>
    </w:p>
    <w:sectPr w:rsidR="00C8730A" w:rsidRPr="00CA2ABA" w:rsidSect="00AC49BD">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29787" w14:textId="77777777" w:rsidR="00B53A45" w:rsidRDefault="00B53A45" w:rsidP="00583968">
      <w:r>
        <w:separator/>
      </w:r>
    </w:p>
  </w:endnote>
  <w:endnote w:type="continuationSeparator" w:id="0">
    <w:p w14:paraId="4624A3F0" w14:textId="77777777" w:rsidR="00B53A45" w:rsidRDefault="00B53A45" w:rsidP="0058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50BD" w14:textId="77777777" w:rsidR="00583968" w:rsidRPr="00583968" w:rsidRDefault="00583968">
    <w:pPr>
      <w:pStyle w:val="Footer"/>
      <w:jc w:val="center"/>
      <w:rPr>
        <w:rFonts w:ascii="Times New Roman" w:hAnsi="Times New Roman" w:cs="Times New Roman"/>
        <w:color w:val="000000" w:themeColor="text1"/>
        <w:sz w:val="20"/>
        <w:szCs w:val="20"/>
      </w:rPr>
    </w:pPr>
    <w:r w:rsidRPr="00583968">
      <w:rPr>
        <w:rFonts w:ascii="Times New Roman" w:hAnsi="Times New Roman" w:cs="Times New Roman"/>
        <w:color w:val="000000" w:themeColor="text1"/>
        <w:sz w:val="20"/>
        <w:szCs w:val="20"/>
      </w:rPr>
      <w:t xml:space="preserve">Page </w:t>
    </w:r>
    <w:r w:rsidRPr="00583968">
      <w:rPr>
        <w:rFonts w:ascii="Times New Roman" w:hAnsi="Times New Roman" w:cs="Times New Roman"/>
        <w:color w:val="000000" w:themeColor="text1"/>
        <w:sz w:val="20"/>
        <w:szCs w:val="20"/>
      </w:rPr>
      <w:fldChar w:fldCharType="begin"/>
    </w:r>
    <w:r w:rsidRPr="00583968">
      <w:rPr>
        <w:rFonts w:ascii="Times New Roman" w:hAnsi="Times New Roman" w:cs="Times New Roman"/>
        <w:color w:val="000000" w:themeColor="text1"/>
        <w:sz w:val="20"/>
        <w:szCs w:val="20"/>
      </w:rPr>
      <w:instrText xml:space="preserve"> PAGE  \* Arabic  \* MERGEFORMAT </w:instrText>
    </w:r>
    <w:r w:rsidRPr="00583968">
      <w:rPr>
        <w:rFonts w:ascii="Times New Roman" w:hAnsi="Times New Roman" w:cs="Times New Roman"/>
        <w:color w:val="000000" w:themeColor="text1"/>
        <w:sz w:val="20"/>
        <w:szCs w:val="20"/>
      </w:rPr>
      <w:fldChar w:fldCharType="separate"/>
    </w:r>
    <w:r w:rsidRPr="00583968">
      <w:rPr>
        <w:rFonts w:ascii="Times New Roman" w:hAnsi="Times New Roman" w:cs="Times New Roman"/>
        <w:noProof/>
        <w:color w:val="000000" w:themeColor="text1"/>
        <w:sz w:val="20"/>
        <w:szCs w:val="20"/>
      </w:rPr>
      <w:t>2</w:t>
    </w:r>
    <w:r w:rsidRPr="00583968">
      <w:rPr>
        <w:rFonts w:ascii="Times New Roman" w:hAnsi="Times New Roman" w:cs="Times New Roman"/>
        <w:color w:val="000000" w:themeColor="text1"/>
        <w:sz w:val="20"/>
        <w:szCs w:val="20"/>
      </w:rPr>
      <w:fldChar w:fldCharType="end"/>
    </w:r>
    <w:r w:rsidRPr="00583968">
      <w:rPr>
        <w:rFonts w:ascii="Times New Roman" w:hAnsi="Times New Roman" w:cs="Times New Roman"/>
        <w:color w:val="000000" w:themeColor="text1"/>
        <w:sz w:val="20"/>
        <w:szCs w:val="20"/>
      </w:rPr>
      <w:t xml:space="preserve"> of </w:t>
    </w:r>
    <w:r w:rsidRPr="00583968">
      <w:rPr>
        <w:rFonts w:ascii="Times New Roman" w:hAnsi="Times New Roman" w:cs="Times New Roman"/>
        <w:color w:val="000000" w:themeColor="text1"/>
        <w:sz w:val="20"/>
        <w:szCs w:val="20"/>
      </w:rPr>
      <w:fldChar w:fldCharType="begin"/>
    </w:r>
    <w:r w:rsidRPr="00583968">
      <w:rPr>
        <w:rFonts w:ascii="Times New Roman" w:hAnsi="Times New Roman" w:cs="Times New Roman"/>
        <w:color w:val="000000" w:themeColor="text1"/>
        <w:sz w:val="20"/>
        <w:szCs w:val="20"/>
      </w:rPr>
      <w:instrText xml:space="preserve"> NUMPAGES  \* Arabic  \* MERGEFORMAT </w:instrText>
    </w:r>
    <w:r w:rsidRPr="00583968">
      <w:rPr>
        <w:rFonts w:ascii="Times New Roman" w:hAnsi="Times New Roman" w:cs="Times New Roman"/>
        <w:color w:val="000000" w:themeColor="text1"/>
        <w:sz w:val="20"/>
        <w:szCs w:val="20"/>
      </w:rPr>
      <w:fldChar w:fldCharType="separate"/>
    </w:r>
    <w:r w:rsidRPr="00583968">
      <w:rPr>
        <w:rFonts w:ascii="Times New Roman" w:hAnsi="Times New Roman" w:cs="Times New Roman"/>
        <w:noProof/>
        <w:color w:val="000000" w:themeColor="text1"/>
        <w:sz w:val="20"/>
        <w:szCs w:val="20"/>
      </w:rPr>
      <w:t>2</w:t>
    </w:r>
    <w:r w:rsidRPr="00583968">
      <w:rPr>
        <w:rFonts w:ascii="Times New Roman" w:hAnsi="Times New Roman" w:cs="Times New Roman"/>
        <w:color w:val="000000" w:themeColor="text1"/>
        <w:sz w:val="20"/>
        <w:szCs w:val="20"/>
      </w:rPr>
      <w:fldChar w:fldCharType="end"/>
    </w:r>
  </w:p>
  <w:p w14:paraId="7F7514D7" w14:textId="77777777" w:rsidR="00583968" w:rsidRDefault="00583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C287D" w14:textId="77777777" w:rsidR="00B53A45" w:rsidRDefault="00B53A45" w:rsidP="00583968">
      <w:r>
        <w:separator/>
      </w:r>
    </w:p>
  </w:footnote>
  <w:footnote w:type="continuationSeparator" w:id="0">
    <w:p w14:paraId="0DE1AA5E" w14:textId="77777777" w:rsidR="00B53A45" w:rsidRDefault="00B53A45" w:rsidP="00583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67BF3" w14:textId="3A992E50" w:rsidR="00583968" w:rsidRPr="00E540A9" w:rsidRDefault="00E540A9" w:rsidP="00E540A9">
    <w:pPr>
      <w:pStyle w:val="Header"/>
      <w:rPr>
        <w:rFonts w:ascii="Times New Roman" w:hAnsi="Times New Roman" w:cs="Times New Roman"/>
        <w:i/>
        <w:iCs/>
        <w:color w:val="808080" w:themeColor="background1" w:themeShade="80"/>
        <w:sz w:val="20"/>
        <w:szCs w:val="20"/>
      </w:rPr>
    </w:pPr>
    <w:r w:rsidRPr="00E540A9">
      <w:rPr>
        <w:rFonts w:ascii="Times New Roman" w:hAnsi="Times New Roman" w:cs="Times New Roman"/>
        <w:i/>
        <w:iCs/>
        <w:color w:val="808080" w:themeColor="background1" w:themeShade="80"/>
        <w:sz w:val="20"/>
        <w:szCs w:val="20"/>
      </w:rPr>
      <w:t>Weintraub</w:t>
    </w:r>
    <w:r>
      <w:rPr>
        <w:rFonts w:ascii="Times New Roman" w:hAnsi="Times New Roman" w:cs="Times New Roman"/>
        <w:i/>
        <w:iCs/>
        <w:color w:val="808080" w:themeColor="background1" w:themeShade="80"/>
        <w:sz w:val="20"/>
        <w:szCs w:val="20"/>
      </w:rPr>
      <w:tab/>
    </w:r>
    <w:r>
      <w:rPr>
        <w:rFonts w:ascii="Times New Roman" w:hAnsi="Times New Roman" w:cs="Times New Roman"/>
        <w:i/>
        <w:iCs/>
        <w:color w:val="808080" w:themeColor="background1" w:themeShade="80"/>
        <w:sz w:val="20"/>
        <w:szCs w:val="20"/>
      </w:rPr>
      <w:tab/>
    </w:r>
    <w:r w:rsidRPr="00E540A9">
      <w:rPr>
        <w:rFonts w:ascii="Times New Roman" w:hAnsi="Times New Roman" w:cs="Times New Roman"/>
        <w:color w:val="808080" w:themeColor="background1" w:themeShade="80"/>
        <w:sz w:val="20"/>
        <w:szCs w:val="20"/>
      </w:rPr>
      <w:t>Cover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32FE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A50994"/>
    <w:multiLevelType w:val="hybridMultilevel"/>
    <w:tmpl w:val="83086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747203"/>
    <w:multiLevelType w:val="hybridMultilevel"/>
    <w:tmpl w:val="38A0A1C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DCD7DA1"/>
    <w:multiLevelType w:val="multilevel"/>
    <w:tmpl w:val="F1C4B640"/>
    <w:lvl w:ilvl="0">
      <w:start w:val="1"/>
      <w:numFmt w:val="decimal"/>
      <w:lvlText w:val="%1."/>
      <w:lvlJc w:val="left"/>
      <w:pPr>
        <w:ind w:left="720" w:hanging="360"/>
      </w:pPr>
    </w:lvl>
    <w:lvl w:ilvl="1">
      <w:start w:val="3"/>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EA44239"/>
    <w:multiLevelType w:val="multilevel"/>
    <w:tmpl w:val="B3263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6C22A1"/>
    <w:multiLevelType w:val="multilevel"/>
    <w:tmpl w:val="B326335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5973682C"/>
    <w:multiLevelType w:val="multilevel"/>
    <w:tmpl w:val="4370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FA6239"/>
    <w:multiLevelType w:val="multilevel"/>
    <w:tmpl w:val="F1C4B640"/>
    <w:lvl w:ilvl="0">
      <w:start w:val="1"/>
      <w:numFmt w:val="decimal"/>
      <w:lvlText w:val="%1."/>
      <w:lvlJc w:val="left"/>
      <w:pPr>
        <w:ind w:left="720" w:hanging="360"/>
      </w:pPr>
    </w:lvl>
    <w:lvl w:ilvl="1">
      <w:start w:val="3"/>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93151714">
    <w:abstractNumId w:val="3"/>
  </w:num>
  <w:num w:numId="2" w16cid:durableId="1387027424">
    <w:abstractNumId w:val="7"/>
  </w:num>
  <w:num w:numId="3" w16cid:durableId="649676107">
    <w:abstractNumId w:val="0"/>
  </w:num>
  <w:num w:numId="4" w16cid:durableId="281349165">
    <w:abstractNumId w:val="1"/>
  </w:num>
  <w:num w:numId="5" w16cid:durableId="1570536330">
    <w:abstractNumId w:val="2"/>
  </w:num>
  <w:num w:numId="6" w16cid:durableId="2041009176">
    <w:abstractNumId w:val="4"/>
  </w:num>
  <w:num w:numId="7" w16cid:durableId="1712266508">
    <w:abstractNumId w:val="6"/>
  </w:num>
  <w:num w:numId="8" w16cid:durableId="1587954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6B"/>
    <w:rsid w:val="000129D2"/>
    <w:rsid w:val="00031F4D"/>
    <w:rsid w:val="00037661"/>
    <w:rsid w:val="0004600B"/>
    <w:rsid w:val="0005438B"/>
    <w:rsid w:val="00060520"/>
    <w:rsid w:val="000A78BD"/>
    <w:rsid w:val="000B583F"/>
    <w:rsid w:val="000C2D20"/>
    <w:rsid w:val="000C4979"/>
    <w:rsid w:val="000D3EDC"/>
    <w:rsid w:val="000E66E2"/>
    <w:rsid w:val="00103AC6"/>
    <w:rsid w:val="0012791B"/>
    <w:rsid w:val="00134FC4"/>
    <w:rsid w:val="001467AB"/>
    <w:rsid w:val="00192C96"/>
    <w:rsid w:val="001944D6"/>
    <w:rsid w:val="00197154"/>
    <w:rsid w:val="001A5CC3"/>
    <w:rsid w:val="001B484E"/>
    <w:rsid w:val="001B7522"/>
    <w:rsid w:val="001E20AB"/>
    <w:rsid w:val="00204068"/>
    <w:rsid w:val="00205F3C"/>
    <w:rsid w:val="002120F9"/>
    <w:rsid w:val="002138B9"/>
    <w:rsid w:val="00232FBF"/>
    <w:rsid w:val="00244C47"/>
    <w:rsid w:val="002C15C1"/>
    <w:rsid w:val="002F1573"/>
    <w:rsid w:val="002F5CF1"/>
    <w:rsid w:val="00327372"/>
    <w:rsid w:val="0033393F"/>
    <w:rsid w:val="003364A8"/>
    <w:rsid w:val="00344534"/>
    <w:rsid w:val="00371D01"/>
    <w:rsid w:val="00394144"/>
    <w:rsid w:val="003A3562"/>
    <w:rsid w:val="003A6FE2"/>
    <w:rsid w:val="003F2185"/>
    <w:rsid w:val="00430EC8"/>
    <w:rsid w:val="00470E30"/>
    <w:rsid w:val="004B3F34"/>
    <w:rsid w:val="004C06E0"/>
    <w:rsid w:val="004D4055"/>
    <w:rsid w:val="004F13DD"/>
    <w:rsid w:val="005412FB"/>
    <w:rsid w:val="00554495"/>
    <w:rsid w:val="0056757B"/>
    <w:rsid w:val="00580414"/>
    <w:rsid w:val="00583968"/>
    <w:rsid w:val="00584248"/>
    <w:rsid w:val="00591A47"/>
    <w:rsid w:val="005932A6"/>
    <w:rsid w:val="005A33A2"/>
    <w:rsid w:val="005C7F6E"/>
    <w:rsid w:val="0062514F"/>
    <w:rsid w:val="00633960"/>
    <w:rsid w:val="00642B07"/>
    <w:rsid w:val="00652256"/>
    <w:rsid w:val="0065468E"/>
    <w:rsid w:val="0065581C"/>
    <w:rsid w:val="00657469"/>
    <w:rsid w:val="006B1E43"/>
    <w:rsid w:val="006F0524"/>
    <w:rsid w:val="006F62AA"/>
    <w:rsid w:val="00710E6B"/>
    <w:rsid w:val="00711C07"/>
    <w:rsid w:val="00721F73"/>
    <w:rsid w:val="00724184"/>
    <w:rsid w:val="0072788B"/>
    <w:rsid w:val="00741BD5"/>
    <w:rsid w:val="007514C8"/>
    <w:rsid w:val="00776349"/>
    <w:rsid w:val="007915E4"/>
    <w:rsid w:val="007B4654"/>
    <w:rsid w:val="007C03A9"/>
    <w:rsid w:val="007D52E1"/>
    <w:rsid w:val="007D71B2"/>
    <w:rsid w:val="007E7C55"/>
    <w:rsid w:val="0080786B"/>
    <w:rsid w:val="00827622"/>
    <w:rsid w:val="008343E1"/>
    <w:rsid w:val="00853830"/>
    <w:rsid w:val="008B15D7"/>
    <w:rsid w:val="008B2E50"/>
    <w:rsid w:val="008D085A"/>
    <w:rsid w:val="00900CFE"/>
    <w:rsid w:val="00900EBD"/>
    <w:rsid w:val="00916516"/>
    <w:rsid w:val="00922BC6"/>
    <w:rsid w:val="00940815"/>
    <w:rsid w:val="009421D0"/>
    <w:rsid w:val="00953374"/>
    <w:rsid w:val="0097674C"/>
    <w:rsid w:val="00982F49"/>
    <w:rsid w:val="00A27375"/>
    <w:rsid w:val="00A42A8B"/>
    <w:rsid w:val="00A64247"/>
    <w:rsid w:val="00A67A1B"/>
    <w:rsid w:val="00A820D4"/>
    <w:rsid w:val="00A94EEE"/>
    <w:rsid w:val="00AC49BD"/>
    <w:rsid w:val="00AC5074"/>
    <w:rsid w:val="00AC702A"/>
    <w:rsid w:val="00B3362D"/>
    <w:rsid w:val="00B4038F"/>
    <w:rsid w:val="00B43171"/>
    <w:rsid w:val="00B4791C"/>
    <w:rsid w:val="00B53A45"/>
    <w:rsid w:val="00B551A6"/>
    <w:rsid w:val="00B5701A"/>
    <w:rsid w:val="00B62DE7"/>
    <w:rsid w:val="00B72969"/>
    <w:rsid w:val="00B90D9A"/>
    <w:rsid w:val="00BA4DFA"/>
    <w:rsid w:val="00BB23FA"/>
    <w:rsid w:val="00BB5B51"/>
    <w:rsid w:val="00BE13F5"/>
    <w:rsid w:val="00BE23EE"/>
    <w:rsid w:val="00BE2401"/>
    <w:rsid w:val="00BE5958"/>
    <w:rsid w:val="00C12C97"/>
    <w:rsid w:val="00C12FB5"/>
    <w:rsid w:val="00C406FB"/>
    <w:rsid w:val="00C41972"/>
    <w:rsid w:val="00C447B7"/>
    <w:rsid w:val="00C560AA"/>
    <w:rsid w:val="00C8730A"/>
    <w:rsid w:val="00C9482D"/>
    <w:rsid w:val="00CA2ABA"/>
    <w:rsid w:val="00CB7DA8"/>
    <w:rsid w:val="00CC2E8C"/>
    <w:rsid w:val="00D02AB8"/>
    <w:rsid w:val="00D27108"/>
    <w:rsid w:val="00D37901"/>
    <w:rsid w:val="00D44758"/>
    <w:rsid w:val="00D76766"/>
    <w:rsid w:val="00D86DB5"/>
    <w:rsid w:val="00DC532E"/>
    <w:rsid w:val="00DD62FC"/>
    <w:rsid w:val="00DD79A1"/>
    <w:rsid w:val="00E03FB8"/>
    <w:rsid w:val="00E110E0"/>
    <w:rsid w:val="00E3302A"/>
    <w:rsid w:val="00E540A9"/>
    <w:rsid w:val="00E87A0A"/>
    <w:rsid w:val="00E913F6"/>
    <w:rsid w:val="00EA5545"/>
    <w:rsid w:val="00EB0256"/>
    <w:rsid w:val="00EB4A35"/>
    <w:rsid w:val="00EC3B9A"/>
    <w:rsid w:val="00EE63EC"/>
    <w:rsid w:val="00F07B4D"/>
    <w:rsid w:val="00F50A32"/>
    <w:rsid w:val="00F6339B"/>
    <w:rsid w:val="00F804CA"/>
    <w:rsid w:val="00F8228A"/>
    <w:rsid w:val="00F84046"/>
    <w:rsid w:val="00FA26C5"/>
    <w:rsid w:val="00FC0DD9"/>
    <w:rsid w:val="00FC37F6"/>
    <w:rsid w:val="00FE44B5"/>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001B6"/>
  <w15:chartTrackingRefBased/>
  <w15:docId w15:val="{E2F0BFF8-38A6-EA4F-83A6-26CAF030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Z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BE2401"/>
    <w:pPr>
      <w:keepNext/>
      <w:keepLines/>
      <w:spacing w:before="240"/>
      <w:jc w:val="right"/>
      <w:outlineLvl w:val="0"/>
    </w:pPr>
    <w:rPr>
      <w:rFonts w:eastAsiaTheme="minorEastAsia" w:cstheme="minorHAnsi"/>
      <w:color w:val="000000" w:themeColor="text1"/>
    </w:rPr>
  </w:style>
  <w:style w:type="paragraph" w:styleId="Heading2">
    <w:name w:val="heading 2"/>
    <w:basedOn w:val="Normal"/>
    <w:next w:val="Normal"/>
    <w:link w:val="Heading2Char"/>
    <w:uiPriority w:val="9"/>
    <w:unhideWhenUsed/>
    <w:qFormat/>
    <w:rsid w:val="008078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078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78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8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8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8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8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8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401"/>
    <w:rPr>
      <w:rFonts w:eastAsiaTheme="minorEastAsia" w:cstheme="minorHAnsi"/>
      <w:color w:val="000000" w:themeColor="text1"/>
      <w:lang w:val="en-US"/>
    </w:rPr>
  </w:style>
  <w:style w:type="character" w:customStyle="1" w:styleId="Heading2Char">
    <w:name w:val="Heading 2 Char"/>
    <w:basedOn w:val="DefaultParagraphFont"/>
    <w:link w:val="Heading2"/>
    <w:uiPriority w:val="9"/>
    <w:rsid w:val="0080786B"/>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rsid w:val="0080786B"/>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80786B"/>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80786B"/>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80786B"/>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80786B"/>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80786B"/>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80786B"/>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8078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86B"/>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80786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86B"/>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8078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786B"/>
    <w:rPr>
      <w:i/>
      <w:iCs/>
      <w:color w:val="404040" w:themeColor="text1" w:themeTint="BF"/>
      <w:lang w:val="en-US"/>
    </w:rPr>
  </w:style>
  <w:style w:type="paragraph" w:styleId="ListParagraph">
    <w:name w:val="List Paragraph"/>
    <w:basedOn w:val="Normal"/>
    <w:uiPriority w:val="34"/>
    <w:qFormat/>
    <w:rsid w:val="0080786B"/>
    <w:pPr>
      <w:ind w:left="720"/>
      <w:contextualSpacing/>
    </w:pPr>
  </w:style>
  <w:style w:type="character" w:styleId="IntenseEmphasis">
    <w:name w:val="Intense Emphasis"/>
    <w:basedOn w:val="DefaultParagraphFont"/>
    <w:uiPriority w:val="21"/>
    <w:qFormat/>
    <w:rsid w:val="0080786B"/>
    <w:rPr>
      <w:i/>
      <w:iCs/>
      <w:color w:val="0F4761" w:themeColor="accent1" w:themeShade="BF"/>
    </w:rPr>
  </w:style>
  <w:style w:type="paragraph" w:styleId="IntenseQuote">
    <w:name w:val="Intense Quote"/>
    <w:basedOn w:val="Normal"/>
    <w:next w:val="Normal"/>
    <w:link w:val="IntenseQuoteChar"/>
    <w:uiPriority w:val="30"/>
    <w:qFormat/>
    <w:rsid w:val="008078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86B"/>
    <w:rPr>
      <w:i/>
      <w:iCs/>
      <w:color w:val="0F4761" w:themeColor="accent1" w:themeShade="BF"/>
      <w:lang w:val="en-US"/>
    </w:rPr>
  </w:style>
  <w:style w:type="character" w:styleId="IntenseReference">
    <w:name w:val="Intense Reference"/>
    <w:basedOn w:val="DefaultParagraphFont"/>
    <w:uiPriority w:val="32"/>
    <w:qFormat/>
    <w:rsid w:val="0080786B"/>
    <w:rPr>
      <w:b/>
      <w:bCs/>
      <w:smallCaps/>
      <w:color w:val="0F4761" w:themeColor="accent1" w:themeShade="BF"/>
      <w:spacing w:val="5"/>
    </w:rPr>
  </w:style>
  <w:style w:type="paragraph" w:customStyle="1" w:styleId="pb-2">
    <w:name w:val="pb-2"/>
    <w:basedOn w:val="Normal"/>
    <w:rsid w:val="0080786B"/>
    <w:pPr>
      <w:spacing w:before="100" w:beforeAutospacing="1" w:after="100" w:afterAutospacing="1"/>
    </w:pPr>
    <w:rPr>
      <w:rFonts w:ascii="Times New Roman" w:eastAsia="Times New Roman" w:hAnsi="Times New Roman" w:cs="Times New Roman"/>
    </w:rPr>
  </w:style>
  <w:style w:type="character" w:customStyle="1" w:styleId="issue-underline">
    <w:name w:val="issue-underline"/>
    <w:basedOn w:val="DefaultParagraphFont"/>
    <w:rsid w:val="0080786B"/>
  </w:style>
  <w:style w:type="character" w:styleId="Strong">
    <w:name w:val="Strong"/>
    <w:basedOn w:val="DefaultParagraphFont"/>
    <w:uiPriority w:val="22"/>
    <w:qFormat/>
    <w:rsid w:val="0080786B"/>
    <w:rPr>
      <w:b/>
      <w:bCs/>
    </w:rPr>
  </w:style>
  <w:style w:type="paragraph" w:styleId="Revision">
    <w:name w:val="Revision"/>
    <w:hidden/>
    <w:uiPriority w:val="99"/>
    <w:semiHidden/>
    <w:rsid w:val="00E03FB8"/>
    <w:rPr>
      <w:lang w:val="en-US"/>
    </w:rPr>
  </w:style>
  <w:style w:type="character" w:styleId="CommentReference">
    <w:name w:val="annotation reference"/>
    <w:basedOn w:val="DefaultParagraphFont"/>
    <w:uiPriority w:val="99"/>
    <w:semiHidden/>
    <w:unhideWhenUsed/>
    <w:rsid w:val="00192C96"/>
    <w:rPr>
      <w:sz w:val="16"/>
      <w:szCs w:val="16"/>
    </w:rPr>
  </w:style>
  <w:style w:type="paragraph" w:styleId="CommentText">
    <w:name w:val="annotation text"/>
    <w:basedOn w:val="Normal"/>
    <w:link w:val="CommentTextChar"/>
    <w:uiPriority w:val="99"/>
    <w:unhideWhenUsed/>
    <w:rsid w:val="00192C96"/>
    <w:rPr>
      <w:sz w:val="20"/>
      <w:szCs w:val="20"/>
    </w:rPr>
  </w:style>
  <w:style w:type="character" w:customStyle="1" w:styleId="CommentTextChar">
    <w:name w:val="Comment Text Char"/>
    <w:basedOn w:val="DefaultParagraphFont"/>
    <w:link w:val="CommentText"/>
    <w:uiPriority w:val="99"/>
    <w:rsid w:val="00192C96"/>
    <w:rPr>
      <w:sz w:val="20"/>
      <w:szCs w:val="20"/>
      <w:lang w:val="en-US"/>
    </w:rPr>
  </w:style>
  <w:style w:type="paragraph" w:styleId="CommentSubject">
    <w:name w:val="annotation subject"/>
    <w:basedOn w:val="CommentText"/>
    <w:next w:val="CommentText"/>
    <w:link w:val="CommentSubjectChar"/>
    <w:uiPriority w:val="99"/>
    <w:semiHidden/>
    <w:unhideWhenUsed/>
    <w:rsid w:val="00192C96"/>
    <w:rPr>
      <w:b/>
      <w:bCs/>
    </w:rPr>
  </w:style>
  <w:style w:type="character" w:customStyle="1" w:styleId="CommentSubjectChar">
    <w:name w:val="Comment Subject Char"/>
    <w:basedOn w:val="CommentTextChar"/>
    <w:link w:val="CommentSubject"/>
    <w:uiPriority w:val="99"/>
    <w:semiHidden/>
    <w:rsid w:val="00192C96"/>
    <w:rPr>
      <w:b/>
      <w:bCs/>
      <w:sz w:val="20"/>
      <w:szCs w:val="20"/>
      <w:lang w:val="en-US"/>
    </w:rPr>
  </w:style>
  <w:style w:type="character" w:styleId="Hyperlink">
    <w:name w:val="Hyperlink"/>
    <w:basedOn w:val="DefaultParagraphFont"/>
    <w:uiPriority w:val="99"/>
    <w:unhideWhenUsed/>
    <w:rsid w:val="00900EBD"/>
    <w:rPr>
      <w:color w:val="467886" w:themeColor="hyperlink"/>
      <w:u w:val="single"/>
    </w:rPr>
  </w:style>
  <w:style w:type="character" w:styleId="UnresolvedMention">
    <w:name w:val="Unresolved Mention"/>
    <w:basedOn w:val="DefaultParagraphFont"/>
    <w:uiPriority w:val="99"/>
    <w:semiHidden/>
    <w:unhideWhenUsed/>
    <w:rsid w:val="00900EBD"/>
    <w:rPr>
      <w:color w:val="605E5C"/>
      <w:shd w:val="clear" w:color="auto" w:fill="E1DFDD"/>
    </w:rPr>
  </w:style>
  <w:style w:type="paragraph" w:styleId="Header">
    <w:name w:val="header"/>
    <w:basedOn w:val="Normal"/>
    <w:link w:val="HeaderChar"/>
    <w:uiPriority w:val="99"/>
    <w:unhideWhenUsed/>
    <w:rsid w:val="00583968"/>
    <w:pPr>
      <w:tabs>
        <w:tab w:val="center" w:pos="4680"/>
        <w:tab w:val="right" w:pos="9360"/>
      </w:tabs>
    </w:pPr>
  </w:style>
  <w:style w:type="character" w:customStyle="1" w:styleId="HeaderChar">
    <w:name w:val="Header Char"/>
    <w:basedOn w:val="DefaultParagraphFont"/>
    <w:link w:val="Header"/>
    <w:uiPriority w:val="99"/>
    <w:rsid w:val="00583968"/>
    <w:rPr>
      <w:lang w:val="en-US"/>
    </w:rPr>
  </w:style>
  <w:style w:type="paragraph" w:styleId="Footer">
    <w:name w:val="footer"/>
    <w:basedOn w:val="Normal"/>
    <w:link w:val="FooterChar"/>
    <w:uiPriority w:val="99"/>
    <w:unhideWhenUsed/>
    <w:rsid w:val="00583968"/>
    <w:pPr>
      <w:tabs>
        <w:tab w:val="center" w:pos="4680"/>
        <w:tab w:val="right" w:pos="9360"/>
      </w:tabs>
    </w:pPr>
  </w:style>
  <w:style w:type="character" w:customStyle="1" w:styleId="FooterChar">
    <w:name w:val="Footer Char"/>
    <w:basedOn w:val="DefaultParagraphFont"/>
    <w:link w:val="Footer"/>
    <w:uiPriority w:val="99"/>
    <w:rsid w:val="00583968"/>
    <w:rPr>
      <w:lang w:val="en-US"/>
    </w:rPr>
  </w:style>
  <w:style w:type="character" w:styleId="Emphasis">
    <w:name w:val="Emphasis"/>
    <w:basedOn w:val="DefaultParagraphFont"/>
    <w:uiPriority w:val="20"/>
    <w:qFormat/>
    <w:rsid w:val="00B4791C"/>
    <w:rPr>
      <w:i/>
      <w:iCs/>
    </w:rPr>
  </w:style>
  <w:style w:type="paragraph" w:styleId="FootnoteText">
    <w:name w:val="footnote text"/>
    <w:basedOn w:val="Normal"/>
    <w:link w:val="FootnoteTextChar"/>
    <w:uiPriority w:val="99"/>
    <w:semiHidden/>
    <w:unhideWhenUsed/>
    <w:rsid w:val="00B4791C"/>
    <w:rPr>
      <w:sz w:val="20"/>
      <w:szCs w:val="20"/>
    </w:rPr>
  </w:style>
  <w:style w:type="character" w:customStyle="1" w:styleId="FootnoteTextChar">
    <w:name w:val="Footnote Text Char"/>
    <w:basedOn w:val="DefaultParagraphFont"/>
    <w:link w:val="FootnoteText"/>
    <w:uiPriority w:val="99"/>
    <w:semiHidden/>
    <w:rsid w:val="00B4791C"/>
    <w:rPr>
      <w:sz w:val="20"/>
      <w:szCs w:val="20"/>
      <w:lang w:val="en-US"/>
    </w:rPr>
  </w:style>
  <w:style w:type="character" w:styleId="FootnoteReference">
    <w:name w:val="footnote reference"/>
    <w:basedOn w:val="DefaultParagraphFont"/>
    <w:uiPriority w:val="99"/>
    <w:semiHidden/>
    <w:unhideWhenUsed/>
    <w:rsid w:val="00B4791C"/>
    <w:rPr>
      <w:vertAlign w:val="superscript"/>
    </w:rPr>
  </w:style>
  <w:style w:type="paragraph" w:styleId="NormalWeb">
    <w:name w:val="Normal (Web)"/>
    <w:basedOn w:val="Normal"/>
    <w:uiPriority w:val="99"/>
    <w:unhideWhenUsed/>
    <w:rsid w:val="00D2710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21352">
      <w:bodyDiv w:val="1"/>
      <w:marLeft w:val="0"/>
      <w:marRight w:val="0"/>
      <w:marTop w:val="0"/>
      <w:marBottom w:val="0"/>
      <w:divBdr>
        <w:top w:val="none" w:sz="0" w:space="0" w:color="auto"/>
        <w:left w:val="none" w:sz="0" w:space="0" w:color="auto"/>
        <w:bottom w:val="none" w:sz="0" w:space="0" w:color="auto"/>
        <w:right w:val="none" w:sz="0" w:space="0" w:color="auto"/>
      </w:divBdr>
      <w:divsChild>
        <w:div w:id="1679043078">
          <w:marLeft w:val="0"/>
          <w:marRight w:val="0"/>
          <w:marTop w:val="0"/>
          <w:marBottom w:val="0"/>
          <w:divBdr>
            <w:top w:val="none" w:sz="0" w:space="0" w:color="auto"/>
            <w:left w:val="none" w:sz="0" w:space="0" w:color="auto"/>
            <w:bottom w:val="none" w:sz="0" w:space="0" w:color="auto"/>
            <w:right w:val="none" w:sz="0" w:space="0" w:color="auto"/>
          </w:divBdr>
          <w:divsChild>
            <w:div w:id="550532297">
              <w:marLeft w:val="0"/>
              <w:marRight w:val="0"/>
              <w:marTop w:val="0"/>
              <w:marBottom w:val="0"/>
              <w:divBdr>
                <w:top w:val="none" w:sz="0" w:space="0" w:color="auto"/>
                <w:left w:val="none" w:sz="0" w:space="0" w:color="auto"/>
                <w:bottom w:val="none" w:sz="0" w:space="0" w:color="auto"/>
                <w:right w:val="none" w:sz="0" w:space="0" w:color="auto"/>
              </w:divBdr>
              <w:divsChild>
                <w:div w:id="206937720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905601476">
          <w:marLeft w:val="0"/>
          <w:marRight w:val="0"/>
          <w:marTop w:val="0"/>
          <w:marBottom w:val="0"/>
          <w:divBdr>
            <w:top w:val="none" w:sz="0" w:space="0" w:color="auto"/>
            <w:left w:val="none" w:sz="0" w:space="0" w:color="auto"/>
            <w:bottom w:val="none" w:sz="0" w:space="0" w:color="auto"/>
            <w:right w:val="none" w:sz="0" w:space="0" w:color="auto"/>
          </w:divBdr>
          <w:divsChild>
            <w:div w:id="86799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0368">
      <w:bodyDiv w:val="1"/>
      <w:marLeft w:val="0"/>
      <w:marRight w:val="0"/>
      <w:marTop w:val="0"/>
      <w:marBottom w:val="0"/>
      <w:divBdr>
        <w:top w:val="none" w:sz="0" w:space="0" w:color="auto"/>
        <w:left w:val="none" w:sz="0" w:space="0" w:color="auto"/>
        <w:bottom w:val="none" w:sz="0" w:space="0" w:color="auto"/>
        <w:right w:val="none" w:sz="0" w:space="0" w:color="auto"/>
      </w:divBdr>
    </w:div>
    <w:div w:id="581988644">
      <w:bodyDiv w:val="1"/>
      <w:marLeft w:val="0"/>
      <w:marRight w:val="0"/>
      <w:marTop w:val="0"/>
      <w:marBottom w:val="0"/>
      <w:divBdr>
        <w:top w:val="none" w:sz="0" w:space="0" w:color="auto"/>
        <w:left w:val="none" w:sz="0" w:space="0" w:color="auto"/>
        <w:bottom w:val="none" w:sz="0" w:space="0" w:color="auto"/>
        <w:right w:val="none" w:sz="0" w:space="0" w:color="auto"/>
      </w:divBdr>
      <w:divsChild>
        <w:div w:id="1023215701">
          <w:marLeft w:val="0"/>
          <w:marRight w:val="0"/>
          <w:marTop w:val="0"/>
          <w:marBottom w:val="0"/>
          <w:divBdr>
            <w:top w:val="none" w:sz="0" w:space="0" w:color="auto"/>
            <w:left w:val="none" w:sz="0" w:space="0" w:color="auto"/>
            <w:bottom w:val="none" w:sz="0" w:space="0" w:color="auto"/>
            <w:right w:val="none" w:sz="0" w:space="0" w:color="auto"/>
          </w:divBdr>
          <w:divsChild>
            <w:div w:id="1024285464">
              <w:marLeft w:val="0"/>
              <w:marRight w:val="0"/>
              <w:marTop w:val="0"/>
              <w:marBottom w:val="60"/>
              <w:divBdr>
                <w:top w:val="none" w:sz="0" w:space="0" w:color="auto"/>
                <w:left w:val="none" w:sz="0" w:space="0" w:color="auto"/>
                <w:bottom w:val="none" w:sz="0" w:space="0" w:color="auto"/>
                <w:right w:val="none" w:sz="0" w:space="0" w:color="auto"/>
              </w:divBdr>
              <w:divsChild>
                <w:div w:id="179308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3276">
          <w:marLeft w:val="0"/>
          <w:marRight w:val="0"/>
          <w:marTop w:val="0"/>
          <w:marBottom w:val="0"/>
          <w:divBdr>
            <w:top w:val="none" w:sz="0" w:space="0" w:color="auto"/>
            <w:left w:val="none" w:sz="0" w:space="0" w:color="auto"/>
            <w:bottom w:val="none" w:sz="0" w:space="0" w:color="auto"/>
            <w:right w:val="none" w:sz="0" w:space="0" w:color="auto"/>
          </w:divBdr>
        </w:div>
      </w:divsChild>
    </w:div>
    <w:div w:id="1529179340">
      <w:bodyDiv w:val="1"/>
      <w:marLeft w:val="0"/>
      <w:marRight w:val="0"/>
      <w:marTop w:val="0"/>
      <w:marBottom w:val="0"/>
      <w:divBdr>
        <w:top w:val="none" w:sz="0" w:space="0" w:color="auto"/>
        <w:left w:val="none" w:sz="0" w:space="0" w:color="auto"/>
        <w:bottom w:val="none" w:sz="0" w:space="0" w:color="auto"/>
        <w:right w:val="none" w:sz="0" w:space="0" w:color="auto"/>
      </w:divBdr>
    </w:div>
    <w:div w:id="1563129712">
      <w:bodyDiv w:val="1"/>
      <w:marLeft w:val="0"/>
      <w:marRight w:val="0"/>
      <w:marTop w:val="0"/>
      <w:marBottom w:val="0"/>
      <w:divBdr>
        <w:top w:val="none" w:sz="0" w:space="0" w:color="auto"/>
        <w:left w:val="none" w:sz="0" w:space="0" w:color="auto"/>
        <w:bottom w:val="none" w:sz="0" w:space="0" w:color="auto"/>
        <w:right w:val="none" w:sz="0" w:space="0" w:color="auto"/>
      </w:divBdr>
    </w:div>
    <w:div w:id="1581403284">
      <w:bodyDiv w:val="1"/>
      <w:marLeft w:val="0"/>
      <w:marRight w:val="0"/>
      <w:marTop w:val="0"/>
      <w:marBottom w:val="0"/>
      <w:divBdr>
        <w:top w:val="none" w:sz="0" w:space="0" w:color="auto"/>
        <w:left w:val="none" w:sz="0" w:space="0" w:color="auto"/>
        <w:bottom w:val="none" w:sz="0" w:space="0" w:color="auto"/>
        <w:right w:val="none" w:sz="0" w:space="0" w:color="auto"/>
      </w:divBdr>
    </w:div>
    <w:div w:id="1686831923">
      <w:bodyDiv w:val="1"/>
      <w:marLeft w:val="0"/>
      <w:marRight w:val="0"/>
      <w:marTop w:val="0"/>
      <w:marBottom w:val="0"/>
      <w:divBdr>
        <w:top w:val="none" w:sz="0" w:space="0" w:color="auto"/>
        <w:left w:val="none" w:sz="0" w:space="0" w:color="auto"/>
        <w:bottom w:val="none" w:sz="0" w:space="0" w:color="auto"/>
        <w:right w:val="none" w:sz="0" w:space="0" w:color="auto"/>
      </w:divBdr>
      <w:divsChild>
        <w:div w:id="39672251">
          <w:marLeft w:val="0"/>
          <w:marRight w:val="0"/>
          <w:marTop w:val="0"/>
          <w:marBottom w:val="0"/>
          <w:divBdr>
            <w:top w:val="none" w:sz="0" w:space="0" w:color="auto"/>
            <w:left w:val="none" w:sz="0" w:space="0" w:color="auto"/>
            <w:bottom w:val="none" w:sz="0" w:space="0" w:color="auto"/>
            <w:right w:val="none" w:sz="0" w:space="0" w:color="auto"/>
          </w:divBdr>
          <w:divsChild>
            <w:div w:id="730881054">
              <w:marLeft w:val="0"/>
              <w:marRight w:val="0"/>
              <w:marTop w:val="0"/>
              <w:marBottom w:val="0"/>
              <w:divBdr>
                <w:top w:val="none" w:sz="0" w:space="0" w:color="auto"/>
                <w:left w:val="none" w:sz="0" w:space="0" w:color="auto"/>
                <w:bottom w:val="none" w:sz="0" w:space="0" w:color="auto"/>
                <w:right w:val="none" w:sz="0" w:space="0" w:color="auto"/>
              </w:divBdr>
              <w:divsChild>
                <w:div w:id="714161184">
                  <w:marLeft w:val="0"/>
                  <w:marRight w:val="0"/>
                  <w:marTop w:val="0"/>
                  <w:marBottom w:val="0"/>
                  <w:divBdr>
                    <w:top w:val="none" w:sz="0" w:space="0" w:color="auto"/>
                    <w:left w:val="none" w:sz="0" w:space="0" w:color="auto"/>
                    <w:bottom w:val="none" w:sz="0" w:space="0" w:color="auto"/>
                    <w:right w:val="none" w:sz="0" w:space="0" w:color="auto"/>
                  </w:divBdr>
                  <w:divsChild>
                    <w:div w:id="401292653">
                      <w:marLeft w:val="0"/>
                      <w:marRight w:val="0"/>
                      <w:marTop w:val="0"/>
                      <w:marBottom w:val="0"/>
                      <w:divBdr>
                        <w:top w:val="none" w:sz="0" w:space="0" w:color="auto"/>
                        <w:left w:val="none" w:sz="0" w:space="0" w:color="auto"/>
                        <w:bottom w:val="none" w:sz="0" w:space="0" w:color="auto"/>
                        <w:right w:val="none" w:sz="0" w:space="0" w:color="auto"/>
                      </w:divBdr>
                      <w:divsChild>
                        <w:div w:id="459541942">
                          <w:marLeft w:val="0"/>
                          <w:marRight w:val="0"/>
                          <w:marTop w:val="0"/>
                          <w:marBottom w:val="0"/>
                          <w:divBdr>
                            <w:top w:val="none" w:sz="0" w:space="0" w:color="auto"/>
                            <w:left w:val="none" w:sz="0" w:space="0" w:color="auto"/>
                            <w:bottom w:val="none" w:sz="0" w:space="0" w:color="auto"/>
                            <w:right w:val="none" w:sz="0" w:space="0" w:color="auto"/>
                          </w:divBdr>
                          <w:divsChild>
                            <w:div w:id="13260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932148">
          <w:marLeft w:val="0"/>
          <w:marRight w:val="0"/>
          <w:marTop w:val="0"/>
          <w:marBottom w:val="0"/>
          <w:divBdr>
            <w:top w:val="none" w:sz="0" w:space="0" w:color="auto"/>
            <w:left w:val="none" w:sz="0" w:space="0" w:color="auto"/>
            <w:bottom w:val="none" w:sz="0" w:space="0" w:color="auto"/>
            <w:right w:val="none" w:sz="0" w:space="0" w:color="auto"/>
          </w:divBdr>
          <w:divsChild>
            <w:div w:id="1827503409">
              <w:marLeft w:val="0"/>
              <w:marRight w:val="0"/>
              <w:marTop w:val="0"/>
              <w:marBottom w:val="0"/>
              <w:divBdr>
                <w:top w:val="none" w:sz="0" w:space="0" w:color="auto"/>
                <w:left w:val="none" w:sz="0" w:space="0" w:color="auto"/>
                <w:bottom w:val="none" w:sz="0" w:space="0" w:color="auto"/>
                <w:right w:val="none" w:sz="0" w:space="0" w:color="auto"/>
              </w:divBdr>
              <w:divsChild>
                <w:div w:id="1932198154">
                  <w:marLeft w:val="0"/>
                  <w:marRight w:val="0"/>
                  <w:marTop w:val="0"/>
                  <w:marBottom w:val="0"/>
                  <w:divBdr>
                    <w:top w:val="none" w:sz="0" w:space="0" w:color="auto"/>
                    <w:left w:val="none" w:sz="0" w:space="0" w:color="auto"/>
                    <w:bottom w:val="none" w:sz="0" w:space="0" w:color="auto"/>
                    <w:right w:val="none" w:sz="0" w:space="0" w:color="auto"/>
                  </w:divBdr>
                  <w:divsChild>
                    <w:div w:id="1403285431">
                      <w:marLeft w:val="0"/>
                      <w:marRight w:val="0"/>
                      <w:marTop w:val="0"/>
                      <w:marBottom w:val="0"/>
                      <w:divBdr>
                        <w:top w:val="none" w:sz="0" w:space="0" w:color="auto"/>
                        <w:left w:val="none" w:sz="0" w:space="0" w:color="auto"/>
                        <w:bottom w:val="none" w:sz="0" w:space="0" w:color="auto"/>
                        <w:right w:val="none" w:sz="0" w:space="0" w:color="auto"/>
                      </w:divBdr>
                      <w:divsChild>
                        <w:div w:id="1150436996">
                          <w:marLeft w:val="0"/>
                          <w:marRight w:val="0"/>
                          <w:marTop w:val="0"/>
                          <w:marBottom w:val="0"/>
                          <w:divBdr>
                            <w:top w:val="none" w:sz="0" w:space="0" w:color="auto"/>
                            <w:left w:val="none" w:sz="0" w:space="0" w:color="auto"/>
                            <w:bottom w:val="none" w:sz="0" w:space="0" w:color="auto"/>
                            <w:right w:val="none" w:sz="0" w:space="0" w:color="auto"/>
                          </w:divBdr>
                          <w:divsChild>
                            <w:div w:id="1560359684">
                              <w:marLeft w:val="300"/>
                              <w:marRight w:val="0"/>
                              <w:marTop w:val="0"/>
                              <w:marBottom w:val="0"/>
                              <w:divBdr>
                                <w:top w:val="none" w:sz="0" w:space="0" w:color="auto"/>
                                <w:left w:val="none" w:sz="0" w:space="0" w:color="auto"/>
                                <w:bottom w:val="none" w:sz="0" w:space="0" w:color="auto"/>
                                <w:right w:val="none" w:sz="0" w:space="0" w:color="auto"/>
                              </w:divBdr>
                              <w:divsChild>
                                <w:div w:id="1979991878">
                                  <w:marLeft w:val="0"/>
                                  <w:marRight w:val="0"/>
                                  <w:marTop w:val="0"/>
                                  <w:marBottom w:val="0"/>
                                  <w:divBdr>
                                    <w:top w:val="none" w:sz="0" w:space="0" w:color="auto"/>
                                    <w:left w:val="none" w:sz="0" w:space="0" w:color="auto"/>
                                    <w:bottom w:val="none" w:sz="0" w:space="0" w:color="auto"/>
                                    <w:right w:val="none" w:sz="0" w:space="0" w:color="auto"/>
                                  </w:divBdr>
                                  <w:divsChild>
                                    <w:div w:id="1933589578">
                                      <w:marLeft w:val="0"/>
                                      <w:marRight w:val="0"/>
                                      <w:marTop w:val="0"/>
                                      <w:marBottom w:val="0"/>
                                      <w:divBdr>
                                        <w:top w:val="none" w:sz="0" w:space="0" w:color="auto"/>
                                        <w:left w:val="none" w:sz="0" w:space="0" w:color="auto"/>
                                        <w:bottom w:val="none" w:sz="0" w:space="0" w:color="auto"/>
                                        <w:right w:val="none" w:sz="0" w:space="0" w:color="auto"/>
                                      </w:divBdr>
                                      <w:divsChild>
                                        <w:div w:id="1362508960">
                                          <w:marLeft w:val="0"/>
                                          <w:marRight w:val="0"/>
                                          <w:marTop w:val="0"/>
                                          <w:marBottom w:val="0"/>
                                          <w:divBdr>
                                            <w:top w:val="none" w:sz="0" w:space="0" w:color="auto"/>
                                            <w:left w:val="none" w:sz="0" w:space="0" w:color="auto"/>
                                            <w:bottom w:val="none" w:sz="0" w:space="0" w:color="auto"/>
                                            <w:right w:val="none" w:sz="0" w:space="0" w:color="auto"/>
                                          </w:divBdr>
                                          <w:divsChild>
                                            <w:div w:id="941456895">
                                              <w:marLeft w:val="0"/>
                                              <w:marRight w:val="0"/>
                                              <w:marTop w:val="0"/>
                                              <w:marBottom w:val="0"/>
                                              <w:divBdr>
                                                <w:top w:val="none" w:sz="0" w:space="0" w:color="auto"/>
                                                <w:left w:val="none" w:sz="0" w:space="0" w:color="auto"/>
                                                <w:bottom w:val="none" w:sz="0" w:space="0" w:color="auto"/>
                                                <w:right w:val="none" w:sz="0" w:space="0" w:color="auto"/>
                                              </w:divBdr>
                                              <w:divsChild>
                                                <w:div w:id="722023682">
                                                  <w:marLeft w:val="0"/>
                                                  <w:marRight w:val="0"/>
                                                  <w:marTop w:val="0"/>
                                                  <w:marBottom w:val="0"/>
                                                  <w:divBdr>
                                                    <w:top w:val="none" w:sz="0" w:space="0" w:color="auto"/>
                                                    <w:left w:val="none" w:sz="0" w:space="0" w:color="auto"/>
                                                    <w:bottom w:val="none" w:sz="0" w:space="0" w:color="auto"/>
                                                    <w:right w:val="none" w:sz="0" w:space="0" w:color="auto"/>
                                                  </w:divBdr>
                                                  <w:divsChild>
                                                    <w:div w:id="122313218">
                                                      <w:marLeft w:val="0"/>
                                                      <w:marRight w:val="0"/>
                                                      <w:marTop w:val="0"/>
                                                      <w:marBottom w:val="0"/>
                                                      <w:divBdr>
                                                        <w:top w:val="none" w:sz="0" w:space="0" w:color="auto"/>
                                                        <w:left w:val="none" w:sz="0" w:space="0" w:color="auto"/>
                                                        <w:bottom w:val="none" w:sz="0" w:space="0" w:color="auto"/>
                                                        <w:right w:val="none" w:sz="0" w:space="0" w:color="auto"/>
                                                      </w:divBdr>
                                                      <w:divsChild>
                                                        <w:div w:id="1052122588">
                                                          <w:marLeft w:val="0"/>
                                                          <w:marRight w:val="0"/>
                                                          <w:marTop w:val="0"/>
                                                          <w:marBottom w:val="0"/>
                                                          <w:divBdr>
                                                            <w:top w:val="none" w:sz="0" w:space="0" w:color="auto"/>
                                                            <w:left w:val="none" w:sz="0" w:space="0" w:color="auto"/>
                                                            <w:bottom w:val="none" w:sz="0" w:space="0" w:color="auto"/>
                                                            <w:right w:val="none" w:sz="0" w:space="0" w:color="auto"/>
                                                          </w:divBdr>
                                                          <w:divsChild>
                                                            <w:div w:id="679620760">
                                                              <w:marLeft w:val="0"/>
                                                              <w:marRight w:val="0"/>
                                                              <w:marTop w:val="0"/>
                                                              <w:marBottom w:val="0"/>
                                                              <w:divBdr>
                                                                <w:top w:val="none" w:sz="0" w:space="0" w:color="auto"/>
                                                                <w:left w:val="none" w:sz="0" w:space="0" w:color="auto"/>
                                                                <w:bottom w:val="none" w:sz="0" w:space="0" w:color="auto"/>
                                                                <w:right w:val="none" w:sz="0" w:space="0" w:color="auto"/>
                                                              </w:divBdr>
                                                              <w:divsChild>
                                                                <w:div w:id="2036537944">
                                                                  <w:marLeft w:val="0"/>
                                                                  <w:marRight w:val="0"/>
                                                                  <w:marTop w:val="0"/>
                                                                  <w:marBottom w:val="0"/>
                                                                  <w:divBdr>
                                                                    <w:top w:val="none" w:sz="0" w:space="0" w:color="auto"/>
                                                                    <w:left w:val="none" w:sz="0" w:space="0" w:color="auto"/>
                                                                    <w:bottom w:val="none" w:sz="0" w:space="0" w:color="auto"/>
                                                                    <w:right w:val="none" w:sz="0" w:space="0" w:color="auto"/>
                                                                  </w:divBdr>
                                                                  <w:divsChild>
                                                                    <w:div w:id="9067139">
                                                                      <w:marLeft w:val="0"/>
                                                                      <w:marRight w:val="0"/>
                                                                      <w:marTop w:val="0"/>
                                                                      <w:marBottom w:val="0"/>
                                                                      <w:divBdr>
                                                                        <w:top w:val="none" w:sz="0" w:space="0" w:color="auto"/>
                                                                        <w:left w:val="none" w:sz="0" w:space="0" w:color="auto"/>
                                                                        <w:bottom w:val="none" w:sz="0" w:space="0" w:color="auto"/>
                                                                        <w:right w:val="none" w:sz="0" w:space="0" w:color="auto"/>
                                                                      </w:divBdr>
                                                                      <w:divsChild>
                                                                        <w:div w:id="18259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716194">
      <w:bodyDiv w:val="1"/>
      <w:marLeft w:val="0"/>
      <w:marRight w:val="0"/>
      <w:marTop w:val="0"/>
      <w:marBottom w:val="0"/>
      <w:divBdr>
        <w:top w:val="none" w:sz="0" w:space="0" w:color="auto"/>
        <w:left w:val="none" w:sz="0" w:space="0" w:color="auto"/>
        <w:bottom w:val="none" w:sz="0" w:space="0" w:color="auto"/>
        <w:right w:val="none" w:sz="0" w:space="0" w:color="auto"/>
      </w:divBdr>
      <w:divsChild>
        <w:div w:id="590238878">
          <w:marLeft w:val="0"/>
          <w:marRight w:val="0"/>
          <w:marTop w:val="0"/>
          <w:marBottom w:val="0"/>
          <w:divBdr>
            <w:top w:val="none" w:sz="0" w:space="0" w:color="auto"/>
            <w:left w:val="none" w:sz="0" w:space="0" w:color="auto"/>
            <w:bottom w:val="none" w:sz="0" w:space="0" w:color="auto"/>
            <w:right w:val="none" w:sz="0" w:space="0" w:color="auto"/>
          </w:divBdr>
          <w:divsChild>
            <w:div w:id="648171023">
              <w:marLeft w:val="0"/>
              <w:marRight w:val="0"/>
              <w:marTop w:val="0"/>
              <w:marBottom w:val="0"/>
              <w:divBdr>
                <w:top w:val="none" w:sz="0" w:space="0" w:color="auto"/>
                <w:left w:val="none" w:sz="0" w:space="0" w:color="auto"/>
                <w:bottom w:val="none" w:sz="0" w:space="0" w:color="auto"/>
                <w:right w:val="none" w:sz="0" w:space="0" w:color="auto"/>
              </w:divBdr>
              <w:divsChild>
                <w:div w:id="203891907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08554330">
          <w:marLeft w:val="0"/>
          <w:marRight w:val="0"/>
          <w:marTop w:val="0"/>
          <w:marBottom w:val="0"/>
          <w:divBdr>
            <w:top w:val="none" w:sz="0" w:space="0" w:color="auto"/>
            <w:left w:val="none" w:sz="0" w:space="0" w:color="auto"/>
            <w:bottom w:val="none" w:sz="0" w:space="0" w:color="auto"/>
            <w:right w:val="none" w:sz="0" w:space="0" w:color="auto"/>
          </w:divBdr>
          <w:divsChild>
            <w:div w:id="11465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32F71D9-6AFA-AC45-994A-DFAB86ADD08C}">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FA43A-8447-5E4E-809B-F20BF8A39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weintruab</dc:creator>
  <cp:keywords/>
  <dc:description/>
  <cp:lastModifiedBy>Roy weintruab</cp:lastModifiedBy>
  <cp:revision>38</cp:revision>
  <dcterms:created xsi:type="dcterms:W3CDTF">2025-08-28T09:55:00Z</dcterms:created>
  <dcterms:modified xsi:type="dcterms:W3CDTF">2025-08-31T11:46:00Z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46dec1cf9fd24a1cafebed26d12c8c1e737b84ab4911200470cc3658ef4cee87</vt:lpwstr>
  </property>
  <property fmtid="{D5CDD505-2E9C-101B-9397-08002B2CF9AE}" pid="3" name="grammarly_documentId">
    <vt:lpwstr>documentId_170</vt:lpwstr>
  </property>
  <property fmtid="{D5CDD505-2E9C-101B-9397-08002B2CF9AE}" pid="4" name="grammarly_documentContext">
    <vt:lpwstr>{"goals":[],"domain":"general","emotions":[],"dialect":"american"}</vt:lpwstr>
  </property>
</Properties>
</file>