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47B1" w14:textId="77777777" w:rsidR="003C58AF" w:rsidRPr="00E423A7" w:rsidRDefault="003C58AF" w:rsidP="00586BBE">
      <w:pPr>
        <w:pStyle w:val="Header"/>
        <w:spacing w:line="360" w:lineRule="auto"/>
        <w:jc w:val="both"/>
        <w:rPr>
          <w:rFonts w:asciiTheme="majorBidi" w:hAnsiTheme="majorBidi" w:cstheme="majorBidi"/>
          <w:b/>
          <w:bCs/>
        </w:rPr>
      </w:pPr>
      <w:r w:rsidRPr="00E423A7">
        <w:rPr>
          <w:rFonts w:asciiTheme="majorBidi" w:hAnsiTheme="majorBidi" w:cstheme="majorBidi"/>
          <w:b/>
          <w:bCs/>
        </w:rPr>
        <w:t>Resubmission Letter for Application Number 1048/25</w:t>
      </w:r>
    </w:p>
    <w:p w14:paraId="5AF5BD8F" w14:textId="2ADD0D61" w:rsidR="007D2896" w:rsidRDefault="003C58AF" w:rsidP="00586BBE">
      <w:pPr>
        <w:pStyle w:val="Header"/>
        <w:spacing w:line="360" w:lineRule="auto"/>
        <w:jc w:val="both"/>
        <w:rPr>
          <w:rFonts w:asciiTheme="majorBidi" w:hAnsiTheme="majorBidi" w:cstheme="majorBidi"/>
        </w:rPr>
      </w:pPr>
      <w:r w:rsidRPr="00897EB3">
        <w:rPr>
          <w:rFonts w:asciiTheme="majorBidi" w:hAnsiTheme="majorBidi" w:cstheme="majorBidi"/>
        </w:rPr>
        <w:t xml:space="preserve">Dear Committee Members and Reviewers, </w:t>
      </w:r>
    </w:p>
    <w:p w14:paraId="52819C67" w14:textId="08EECAF3" w:rsidR="001F393C" w:rsidRPr="00897EB3" w:rsidRDefault="001603DA" w:rsidP="00586BBE">
      <w:pPr>
        <w:pStyle w:val="Header"/>
        <w:spacing w:line="360" w:lineRule="auto"/>
        <w:jc w:val="both"/>
        <w:rPr>
          <w:rFonts w:asciiTheme="majorBidi" w:hAnsiTheme="majorBidi" w:cstheme="majorBidi"/>
        </w:rPr>
      </w:pPr>
      <w:r>
        <w:rPr>
          <w:rFonts w:asciiTheme="majorBidi" w:hAnsiTheme="majorBidi" w:cstheme="majorBidi"/>
        </w:rPr>
        <w:t>This</w:t>
      </w:r>
      <w:r w:rsidR="003C58AF" w:rsidRPr="00897EB3">
        <w:rPr>
          <w:rFonts w:asciiTheme="majorBidi" w:hAnsiTheme="majorBidi" w:cstheme="majorBidi"/>
        </w:rPr>
        <w:t xml:space="preserve"> </w:t>
      </w:r>
      <w:r>
        <w:rPr>
          <w:rFonts w:asciiTheme="majorBidi" w:hAnsiTheme="majorBidi" w:cstheme="majorBidi"/>
        </w:rPr>
        <w:t xml:space="preserve">submission </w:t>
      </w:r>
      <w:r w:rsidR="003C58AF" w:rsidRPr="00897EB3">
        <w:rPr>
          <w:rFonts w:asciiTheme="majorBidi" w:hAnsiTheme="majorBidi" w:cstheme="majorBidi"/>
        </w:rPr>
        <w:t>for an ISF Personal Research Grant</w:t>
      </w:r>
      <w:r w:rsidR="001154F6" w:rsidRPr="001154F6">
        <w:rPr>
          <w:rFonts w:ascii="Open Sans" w:hAnsi="Open Sans" w:cs="Open Sans"/>
          <w:color w:val="177CC1"/>
          <w:sz w:val="30"/>
          <w:szCs w:val="30"/>
          <w:shd w:val="clear" w:color="auto" w:fill="FFFFFF"/>
        </w:rPr>
        <w:t xml:space="preserve"> </w:t>
      </w:r>
      <w:r w:rsidR="001154F6" w:rsidRPr="001154F6">
        <w:rPr>
          <w:rFonts w:asciiTheme="majorBidi" w:hAnsiTheme="majorBidi" w:cstheme="majorBidi"/>
        </w:rPr>
        <w:t>1595/26</w:t>
      </w:r>
      <w:r w:rsidR="003C58AF" w:rsidRPr="00897EB3">
        <w:rPr>
          <w:rFonts w:asciiTheme="majorBidi" w:hAnsiTheme="majorBidi" w:cstheme="majorBidi"/>
        </w:rPr>
        <w:t xml:space="preserve"> </w:t>
      </w:r>
      <w:r>
        <w:rPr>
          <w:rFonts w:asciiTheme="majorBidi" w:hAnsiTheme="majorBidi" w:cstheme="majorBidi"/>
        </w:rPr>
        <w:t>is a resubmission of grant proposal</w:t>
      </w:r>
      <w:r w:rsidR="003C58AF" w:rsidRPr="00897EB3">
        <w:rPr>
          <w:rFonts w:asciiTheme="majorBidi" w:hAnsiTheme="majorBidi" w:cstheme="majorBidi"/>
        </w:rPr>
        <w:t xml:space="preserve"> 1048/25</w:t>
      </w:r>
      <w:r w:rsidR="00E34F3A" w:rsidRPr="00897EB3">
        <w:rPr>
          <w:rFonts w:asciiTheme="majorBidi" w:hAnsiTheme="majorBidi" w:cstheme="majorBidi"/>
        </w:rPr>
        <w:t xml:space="preserve">. </w:t>
      </w:r>
      <w:r w:rsidR="00AE597E" w:rsidRPr="00897EB3">
        <w:rPr>
          <w:rFonts w:asciiTheme="majorBidi" w:hAnsiTheme="majorBidi" w:cstheme="majorBidi"/>
        </w:rPr>
        <w:t xml:space="preserve">I am grateful to the ISF and the reviewers for </w:t>
      </w:r>
      <w:r w:rsidR="001F393C" w:rsidRPr="00897EB3">
        <w:rPr>
          <w:rFonts w:asciiTheme="majorBidi" w:hAnsiTheme="majorBidi" w:cstheme="majorBidi"/>
        </w:rPr>
        <w:t>the</w:t>
      </w:r>
      <w:r w:rsidR="00AE597E" w:rsidRPr="00897EB3">
        <w:rPr>
          <w:rFonts w:asciiTheme="majorBidi" w:hAnsiTheme="majorBidi" w:cstheme="majorBidi"/>
        </w:rPr>
        <w:t xml:space="preserve"> constructive reviews, which provide</w:t>
      </w:r>
      <w:r w:rsidR="007D2896">
        <w:rPr>
          <w:rFonts w:asciiTheme="majorBidi" w:hAnsiTheme="majorBidi" w:cstheme="majorBidi"/>
        </w:rPr>
        <w:t>d</w:t>
      </w:r>
      <w:r w:rsidR="00AE597E" w:rsidRPr="00897EB3">
        <w:rPr>
          <w:rFonts w:asciiTheme="majorBidi" w:hAnsiTheme="majorBidi" w:cstheme="majorBidi"/>
        </w:rPr>
        <w:t xml:space="preserve"> a</w:t>
      </w:r>
      <w:r w:rsidR="007D2896">
        <w:rPr>
          <w:rFonts w:asciiTheme="majorBidi" w:hAnsiTheme="majorBidi" w:cstheme="majorBidi"/>
        </w:rPr>
        <w:t>n</w:t>
      </w:r>
      <w:r w:rsidR="00AE597E" w:rsidRPr="00897EB3">
        <w:rPr>
          <w:rFonts w:asciiTheme="majorBidi" w:hAnsiTheme="majorBidi" w:cstheme="majorBidi"/>
        </w:rPr>
        <w:t xml:space="preserve"> opportunity to further strengthen the project’s contributions. </w:t>
      </w:r>
      <w:r w:rsidR="001F393C" w:rsidRPr="00897EB3">
        <w:rPr>
          <w:rFonts w:asciiTheme="majorBidi" w:hAnsiTheme="majorBidi" w:cstheme="majorBidi"/>
        </w:rPr>
        <w:t>In th</w:t>
      </w:r>
      <w:r w:rsidR="00B414AF">
        <w:rPr>
          <w:rFonts w:asciiTheme="majorBidi" w:hAnsiTheme="majorBidi" w:cstheme="majorBidi"/>
        </w:rPr>
        <w:t xml:space="preserve">is resubmission letter </w:t>
      </w:r>
      <w:r w:rsidR="001F393C" w:rsidRPr="00897EB3">
        <w:rPr>
          <w:rFonts w:asciiTheme="majorBidi" w:hAnsiTheme="majorBidi" w:cstheme="majorBidi"/>
        </w:rPr>
        <w:t xml:space="preserve">I first summarize the main revisions of the </w:t>
      </w:r>
      <w:r w:rsidR="00DD3B7C">
        <w:rPr>
          <w:rFonts w:asciiTheme="majorBidi" w:hAnsiTheme="majorBidi" w:cstheme="majorBidi"/>
        </w:rPr>
        <w:t>resubmitted</w:t>
      </w:r>
      <w:r w:rsidR="00DD3B7C" w:rsidRPr="00897EB3">
        <w:rPr>
          <w:rFonts w:asciiTheme="majorBidi" w:hAnsiTheme="majorBidi" w:cstheme="majorBidi"/>
        </w:rPr>
        <w:t xml:space="preserve"> </w:t>
      </w:r>
      <w:r w:rsidR="001F393C" w:rsidRPr="00897EB3">
        <w:rPr>
          <w:rFonts w:asciiTheme="majorBidi" w:hAnsiTheme="majorBidi" w:cstheme="majorBidi"/>
        </w:rPr>
        <w:t xml:space="preserve">proposal compared to last year’s submission. </w:t>
      </w:r>
      <w:r w:rsidR="007D2896">
        <w:rPr>
          <w:rFonts w:asciiTheme="majorBidi" w:hAnsiTheme="majorBidi" w:cstheme="majorBidi"/>
        </w:rPr>
        <w:t xml:space="preserve">As </w:t>
      </w:r>
      <w:proofErr w:type="gramStart"/>
      <w:r w:rsidR="007D2896">
        <w:rPr>
          <w:rFonts w:asciiTheme="majorBidi" w:hAnsiTheme="majorBidi" w:cstheme="majorBidi"/>
        </w:rPr>
        <w:t>all of</w:t>
      </w:r>
      <w:proofErr w:type="gramEnd"/>
      <w:r w:rsidR="007D2896">
        <w:rPr>
          <w:rFonts w:asciiTheme="majorBidi" w:hAnsiTheme="majorBidi" w:cstheme="majorBidi"/>
        </w:rPr>
        <w:t xml:space="preserve"> the reviewers praised the originality and expected contributions of the project without </w:t>
      </w:r>
      <w:proofErr w:type="gramStart"/>
      <w:r w:rsidR="007D2896">
        <w:rPr>
          <w:rFonts w:asciiTheme="majorBidi" w:hAnsiTheme="majorBidi" w:cstheme="majorBidi"/>
        </w:rPr>
        <w:t>critiquing</w:t>
      </w:r>
      <w:proofErr w:type="gramEnd"/>
      <w:r w:rsidR="007D2896">
        <w:rPr>
          <w:rFonts w:asciiTheme="majorBidi" w:hAnsiTheme="majorBidi" w:cstheme="majorBidi"/>
        </w:rPr>
        <w:t xml:space="preserve"> its </w:t>
      </w:r>
      <w:r w:rsidR="002B64A1">
        <w:rPr>
          <w:rFonts w:asciiTheme="majorBidi" w:hAnsiTheme="majorBidi" w:cstheme="majorBidi"/>
        </w:rPr>
        <w:t xml:space="preserve">theoretical focus or </w:t>
      </w:r>
      <w:r w:rsidR="007D2896">
        <w:rPr>
          <w:rFonts w:asciiTheme="majorBidi" w:hAnsiTheme="majorBidi" w:cstheme="majorBidi"/>
        </w:rPr>
        <w:t xml:space="preserve">guiding research questions, </w:t>
      </w:r>
      <w:r w:rsidR="002B64A1">
        <w:rPr>
          <w:rFonts w:asciiTheme="majorBidi" w:hAnsiTheme="majorBidi" w:cstheme="majorBidi"/>
        </w:rPr>
        <w:t xml:space="preserve">the resubmitted proposal investigates </w:t>
      </w:r>
      <w:r w:rsidR="007D2896">
        <w:rPr>
          <w:rFonts w:asciiTheme="majorBidi" w:hAnsiTheme="majorBidi" w:cstheme="majorBidi"/>
        </w:rPr>
        <w:t xml:space="preserve">the same three research questions </w:t>
      </w:r>
      <w:r w:rsidR="002B64A1">
        <w:rPr>
          <w:rFonts w:asciiTheme="majorBidi" w:hAnsiTheme="majorBidi" w:cstheme="majorBidi"/>
        </w:rPr>
        <w:t xml:space="preserve">as </w:t>
      </w:r>
      <w:r w:rsidR="007D2896">
        <w:rPr>
          <w:rFonts w:asciiTheme="majorBidi" w:hAnsiTheme="majorBidi" w:cstheme="majorBidi"/>
        </w:rPr>
        <w:t xml:space="preserve">last year’s submission. </w:t>
      </w:r>
      <w:r w:rsidR="007D2896" w:rsidRPr="00897EB3">
        <w:rPr>
          <w:rFonts w:asciiTheme="majorBidi" w:hAnsiTheme="majorBidi" w:cstheme="majorBidi"/>
        </w:rPr>
        <w:t xml:space="preserve">Informed by the reviewers’ comments, </w:t>
      </w:r>
      <w:r w:rsidR="007D2896">
        <w:rPr>
          <w:rFonts w:asciiTheme="majorBidi" w:hAnsiTheme="majorBidi" w:cstheme="majorBidi"/>
        </w:rPr>
        <w:t xml:space="preserve">the main revisions </w:t>
      </w:r>
      <w:r w:rsidR="007D2896" w:rsidRPr="00897EB3">
        <w:rPr>
          <w:rFonts w:asciiTheme="majorBidi" w:hAnsiTheme="majorBidi" w:cstheme="majorBidi"/>
        </w:rPr>
        <w:t xml:space="preserve">I have conducted </w:t>
      </w:r>
      <w:r w:rsidR="007D2896">
        <w:rPr>
          <w:rFonts w:asciiTheme="majorBidi" w:hAnsiTheme="majorBidi" w:cstheme="majorBidi"/>
        </w:rPr>
        <w:t xml:space="preserve">relate to the scope of the </w:t>
      </w:r>
      <w:r w:rsidR="00CA5F58">
        <w:rPr>
          <w:rFonts w:asciiTheme="majorBidi" w:hAnsiTheme="majorBidi" w:cstheme="majorBidi"/>
        </w:rPr>
        <w:t>empirical studies</w:t>
      </w:r>
      <w:r w:rsidR="007D2896">
        <w:rPr>
          <w:rFonts w:asciiTheme="majorBidi" w:hAnsiTheme="majorBidi" w:cstheme="majorBidi"/>
        </w:rPr>
        <w:t>, a</w:t>
      </w:r>
      <w:r w:rsidR="004B310B">
        <w:rPr>
          <w:rFonts w:asciiTheme="majorBidi" w:hAnsiTheme="majorBidi" w:cstheme="majorBidi"/>
        </w:rPr>
        <w:t>nd the</w:t>
      </w:r>
      <w:r w:rsidR="007D2896">
        <w:rPr>
          <w:rFonts w:asciiTheme="majorBidi" w:hAnsiTheme="majorBidi" w:cstheme="majorBidi"/>
        </w:rPr>
        <w:t xml:space="preserve"> </w:t>
      </w:r>
      <w:r w:rsidR="002B64A1">
        <w:rPr>
          <w:rFonts w:asciiTheme="majorBidi" w:hAnsiTheme="majorBidi" w:cstheme="majorBidi"/>
        </w:rPr>
        <w:t>provi</w:t>
      </w:r>
      <w:r w:rsidR="004B310B">
        <w:rPr>
          <w:rFonts w:asciiTheme="majorBidi" w:hAnsiTheme="majorBidi" w:cstheme="majorBidi"/>
        </w:rPr>
        <w:t>sion of</w:t>
      </w:r>
      <w:r w:rsidR="002B64A1">
        <w:rPr>
          <w:rFonts w:asciiTheme="majorBidi" w:hAnsiTheme="majorBidi" w:cstheme="majorBidi"/>
        </w:rPr>
        <w:t xml:space="preserve"> additional detail regarding</w:t>
      </w:r>
      <w:r w:rsidR="007D2896">
        <w:rPr>
          <w:rFonts w:asciiTheme="majorBidi" w:hAnsiTheme="majorBidi" w:cstheme="majorBidi"/>
        </w:rPr>
        <w:t xml:space="preserve"> the </w:t>
      </w:r>
      <w:r w:rsidR="00CA5F58">
        <w:rPr>
          <w:rFonts w:asciiTheme="majorBidi" w:hAnsiTheme="majorBidi" w:cstheme="majorBidi"/>
        </w:rPr>
        <w:t>research design</w:t>
      </w:r>
      <w:r w:rsidR="007D2896">
        <w:rPr>
          <w:rFonts w:asciiTheme="majorBidi" w:hAnsiTheme="majorBidi" w:cstheme="majorBidi"/>
        </w:rPr>
        <w:t xml:space="preserve">. </w:t>
      </w:r>
      <w:r w:rsidR="001F393C" w:rsidRPr="00897EB3">
        <w:rPr>
          <w:rFonts w:asciiTheme="majorBidi" w:hAnsiTheme="majorBidi" w:cstheme="majorBidi"/>
        </w:rPr>
        <w:t>Th</w:t>
      </w:r>
      <w:r w:rsidR="007D2896">
        <w:rPr>
          <w:rFonts w:asciiTheme="majorBidi" w:hAnsiTheme="majorBidi" w:cstheme="majorBidi"/>
        </w:rPr>
        <w:t>e</w:t>
      </w:r>
      <w:r w:rsidR="001F393C" w:rsidRPr="00897EB3">
        <w:rPr>
          <w:rFonts w:asciiTheme="majorBidi" w:hAnsiTheme="majorBidi" w:cstheme="majorBidi"/>
        </w:rPr>
        <w:t xml:space="preserve"> summary </w:t>
      </w:r>
      <w:r w:rsidR="009610BB">
        <w:rPr>
          <w:rFonts w:asciiTheme="majorBidi" w:hAnsiTheme="majorBidi" w:cstheme="majorBidi"/>
        </w:rPr>
        <w:t xml:space="preserve">of main proposal revisions </w:t>
      </w:r>
      <w:r w:rsidR="001F393C" w:rsidRPr="00897EB3">
        <w:rPr>
          <w:rFonts w:asciiTheme="majorBidi" w:hAnsiTheme="majorBidi" w:cstheme="majorBidi"/>
        </w:rPr>
        <w:t xml:space="preserve">is followed by a </w:t>
      </w:r>
      <w:r w:rsidR="007D2896">
        <w:rPr>
          <w:rFonts w:asciiTheme="majorBidi" w:hAnsiTheme="majorBidi" w:cstheme="majorBidi"/>
        </w:rPr>
        <w:t xml:space="preserve">summary of revisions conducted in response to each </w:t>
      </w:r>
      <w:r w:rsidR="001F393C" w:rsidRPr="00897EB3">
        <w:rPr>
          <w:rFonts w:asciiTheme="majorBidi" w:hAnsiTheme="majorBidi" w:cstheme="majorBidi"/>
        </w:rPr>
        <w:t>reviewer</w:t>
      </w:r>
      <w:r w:rsidR="00DD3B7C">
        <w:rPr>
          <w:rFonts w:asciiTheme="majorBidi" w:hAnsiTheme="majorBidi" w:cstheme="majorBidi"/>
        </w:rPr>
        <w:t>’s comments</w:t>
      </w:r>
      <w:r w:rsidR="001F393C" w:rsidRPr="00897EB3">
        <w:rPr>
          <w:rFonts w:asciiTheme="majorBidi" w:hAnsiTheme="majorBidi" w:cstheme="majorBidi"/>
        </w:rPr>
        <w:t xml:space="preserve">. </w:t>
      </w:r>
    </w:p>
    <w:p w14:paraId="5300E641" w14:textId="77777777" w:rsidR="001F393C" w:rsidRPr="00897EB3" w:rsidRDefault="001F393C" w:rsidP="00586BBE">
      <w:pPr>
        <w:pStyle w:val="Header"/>
        <w:spacing w:line="360" w:lineRule="auto"/>
        <w:jc w:val="both"/>
        <w:rPr>
          <w:rFonts w:asciiTheme="majorBidi" w:hAnsiTheme="majorBidi" w:cstheme="majorBidi"/>
        </w:rPr>
      </w:pPr>
    </w:p>
    <w:p w14:paraId="3AE0F497" w14:textId="4D3AB978" w:rsidR="001F393C" w:rsidRPr="00897EB3" w:rsidRDefault="0019379B" w:rsidP="001603DA">
      <w:pPr>
        <w:shd w:val="clear" w:color="auto" w:fill="F6C5AC" w:themeFill="accent2" w:themeFillTint="66"/>
        <w:tabs>
          <w:tab w:val="left" w:pos="284"/>
        </w:tabs>
        <w:spacing w:line="240" w:lineRule="auto"/>
        <w:ind w:right="-340"/>
        <w:jc w:val="both"/>
        <w:rPr>
          <w:rFonts w:asciiTheme="majorBidi" w:hAnsiTheme="majorBidi" w:cstheme="majorBidi"/>
          <w:b/>
          <w:bCs/>
        </w:rPr>
      </w:pPr>
      <w:r w:rsidRPr="00897EB3">
        <w:rPr>
          <w:rFonts w:asciiTheme="majorBidi" w:hAnsiTheme="majorBidi" w:cstheme="majorBidi"/>
          <w:b/>
          <w:bCs/>
        </w:rPr>
        <w:t xml:space="preserve">I. </w:t>
      </w:r>
      <w:r w:rsidR="009610BB">
        <w:rPr>
          <w:rFonts w:asciiTheme="majorBidi" w:hAnsiTheme="majorBidi" w:cstheme="majorBidi"/>
          <w:b/>
          <w:bCs/>
        </w:rPr>
        <w:t>S</w:t>
      </w:r>
      <w:r w:rsidR="001F393C" w:rsidRPr="00897EB3">
        <w:rPr>
          <w:rFonts w:asciiTheme="majorBidi" w:hAnsiTheme="majorBidi" w:cstheme="majorBidi"/>
          <w:b/>
          <w:bCs/>
        </w:rPr>
        <w:t xml:space="preserve">ummary of </w:t>
      </w:r>
      <w:r w:rsidRPr="00897EB3">
        <w:rPr>
          <w:rFonts w:asciiTheme="majorBidi" w:hAnsiTheme="majorBidi" w:cstheme="majorBidi"/>
          <w:b/>
          <w:bCs/>
        </w:rPr>
        <w:t xml:space="preserve">main </w:t>
      </w:r>
      <w:r w:rsidR="001F393C" w:rsidRPr="00897EB3">
        <w:rPr>
          <w:rFonts w:asciiTheme="majorBidi" w:hAnsiTheme="majorBidi" w:cstheme="majorBidi"/>
          <w:b/>
          <w:bCs/>
        </w:rPr>
        <w:t>proposal revisions</w:t>
      </w:r>
      <w:r w:rsidR="003C60A6" w:rsidRPr="00897EB3">
        <w:rPr>
          <w:rFonts w:asciiTheme="majorBidi" w:hAnsiTheme="majorBidi" w:cstheme="majorBidi"/>
          <w:b/>
          <w:bCs/>
        </w:rPr>
        <w:tab/>
      </w:r>
      <w:r w:rsidR="003C60A6" w:rsidRPr="00897EB3">
        <w:rPr>
          <w:rFonts w:asciiTheme="majorBidi" w:hAnsiTheme="majorBidi" w:cstheme="majorBidi"/>
          <w:b/>
          <w:bCs/>
        </w:rPr>
        <w:tab/>
      </w:r>
    </w:p>
    <w:p w14:paraId="536F88B1" w14:textId="64B72A57" w:rsidR="001F393C" w:rsidRPr="00897EB3" w:rsidRDefault="001603DA" w:rsidP="001603DA">
      <w:pPr>
        <w:pStyle w:val="Header"/>
        <w:tabs>
          <w:tab w:val="left" w:pos="284"/>
        </w:tabs>
        <w:spacing w:line="360" w:lineRule="auto"/>
        <w:jc w:val="both"/>
        <w:rPr>
          <w:rFonts w:asciiTheme="majorBidi" w:hAnsiTheme="majorBidi" w:cstheme="majorBidi"/>
        </w:rPr>
      </w:pPr>
      <w:r w:rsidRPr="001603DA">
        <w:rPr>
          <w:rFonts w:asciiTheme="majorBidi" w:hAnsiTheme="majorBidi" w:cstheme="majorBidi"/>
        </w:rPr>
        <w:tab/>
      </w:r>
      <w:r w:rsidR="0019379B" w:rsidRPr="00897EB3">
        <w:rPr>
          <w:rFonts w:asciiTheme="majorBidi" w:hAnsiTheme="majorBidi" w:cstheme="majorBidi"/>
          <w:u w:val="single"/>
        </w:rPr>
        <w:t xml:space="preserve">(1) </w:t>
      </w:r>
      <w:r w:rsidR="001F393C" w:rsidRPr="00897EB3">
        <w:rPr>
          <w:rFonts w:asciiTheme="majorBidi" w:hAnsiTheme="majorBidi" w:cstheme="majorBidi"/>
          <w:u w:val="single"/>
        </w:rPr>
        <w:t xml:space="preserve">Streamline of the project’s </w:t>
      </w:r>
      <w:r w:rsidR="006B7AD3" w:rsidRPr="00897EB3">
        <w:rPr>
          <w:rFonts w:asciiTheme="majorBidi" w:hAnsiTheme="majorBidi" w:cstheme="majorBidi"/>
          <w:u w:val="single"/>
        </w:rPr>
        <w:t>empirical studies</w:t>
      </w:r>
      <w:r w:rsidR="001F393C" w:rsidRPr="00897EB3">
        <w:rPr>
          <w:rFonts w:asciiTheme="majorBidi" w:hAnsiTheme="majorBidi" w:cstheme="majorBidi"/>
          <w:u w:val="single"/>
        </w:rPr>
        <w:t>:</w:t>
      </w:r>
      <w:r w:rsidR="001F393C" w:rsidRPr="00897EB3">
        <w:rPr>
          <w:rFonts w:asciiTheme="majorBidi" w:hAnsiTheme="majorBidi" w:cstheme="majorBidi"/>
        </w:rPr>
        <w:t xml:space="preserve"> Several reviewers noted the ambitious scope of the propos</w:t>
      </w:r>
      <w:r w:rsidR="00CA5F58">
        <w:rPr>
          <w:rFonts w:asciiTheme="majorBidi" w:hAnsiTheme="majorBidi" w:cstheme="majorBidi"/>
        </w:rPr>
        <w:t>ed project</w:t>
      </w:r>
      <w:r w:rsidR="001F393C" w:rsidRPr="00897EB3">
        <w:rPr>
          <w:rFonts w:asciiTheme="majorBidi" w:hAnsiTheme="majorBidi" w:cstheme="majorBidi"/>
        </w:rPr>
        <w:t xml:space="preserve">, with concerns </w:t>
      </w:r>
      <w:r w:rsidR="006B7AD3" w:rsidRPr="00897EB3">
        <w:rPr>
          <w:rFonts w:asciiTheme="majorBidi" w:hAnsiTheme="majorBidi" w:cstheme="majorBidi"/>
        </w:rPr>
        <w:t xml:space="preserve">for </w:t>
      </w:r>
      <w:r w:rsidR="00CA5F58">
        <w:rPr>
          <w:rFonts w:asciiTheme="majorBidi" w:hAnsiTheme="majorBidi" w:cstheme="majorBidi"/>
        </w:rPr>
        <w:t>it</w:t>
      </w:r>
      <w:r w:rsidR="001F393C" w:rsidRPr="00897EB3">
        <w:rPr>
          <w:rFonts w:asciiTheme="majorBidi" w:hAnsiTheme="majorBidi" w:cstheme="majorBidi"/>
        </w:rPr>
        <w:t xml:space="preserve">s feasibility. </w:t>
      </w:r>
      <w:r w:rsidR="006B7AD3" w:rsidRPr="00897EB3">
        <w:rPr>
          <w:rFonts w:asciiTheme="majorBidi" w:hAnsiTheme="majorBidi" w:cstheme="majorBidi"/>
        </w:rPr>
        <w:t>A main revision implemented in response to th</w:t>
      </w:r>
      <w:r w:rsidR="002B64A1">
        <w:rPr>
          <w:rFonts w:asciiTheme="majorBidi" w:hAnsiTheme="majorBidi" w:cstheme="majorBidi"/>
        </w:rPr>
        <w:t>e</w:t>
      </w:r>
      <w:r w:rsidR="006B7AD3" w:rsidRPr="00897EB3">
        <w:rPr>
          <w:rFonts w:asciiTheme="majorBidi" w:hAnsiTheme="majorBidi" w:cstheme="majorBidi"/>
        </w:rPr>
        <w:t>s</w:t>
      </w:r>
      <w:r w:rsidR="002B64A1">
        <w:rPr>
          <w:rFonts w:asciiTheme="majorBidi" w:hAnsiTheme="majorBidi" w:cstheme="majorBidi"/>
        </w:rPr>
        <w:t>e</w:t>
      </w:r>
      <w:r w:rsidR="006B7AD3" w:rsidRPr="00897EB3">
        <w:rPr>
          <w:rFonts w:asciiTheme="majorBidi" w:hAnsiTheme="majorBidi" w:cstheme="majorBidi"/>
        </w:rPr>
        <w:t xml:space="preserve"> comment</w:t>
      </w:r>
      <w:r w:rsidR="00CA5F58">
        <w:rPr>
          <w:rFonts w:asciiTheme="majorBidi" w:hAnsiTheme="majorBidi" w:cstheme="majorBidi"/>
        </w:rPr>
        <w:t>s</w:t>
      </w:r>
      <w:r w:rsidR="006B7AD3" w:rsidRPr="00897EB3">
        <w:rPr>
          <w:rFonts w:asciiTheme="majorBidi" w:hAnsiTheme="majorBidi" w:cstheme="majorBidi"/>
        </w:rPr>
        <w:t xml:space="preserve"> is to streamline the project’s work plan. Specifically, the re</w:t>
      </w:r>
      <w:r w:rsidR="00DD3B7C">
        <w:rPr>
          <w:rFonts w:asciiTheme="majorBidi" w:hAnsiTheme="majorBidi" w:cstheme="majorBidi"/>
        </w:rPr>
        <w:t>submitted</w:t>
      </w:r>
      <w:r w:rsidR="006B7AD3" w:rsidRPr="00897EB3">
        <w:rPr>
          <w:rFonts w:asciiTheme="majorBidi" w:hAnsiTheme="majorBidi" w:cstheme="majorBidi"/>
        </w:rPr>
        <w:t xml:space="preserve"> proposal retains two of the three </w:t>
      </w:r>
      <w:r w:rsidR="00DB6E8F">
        <w:rPr>
          <w:rFonts w:asciiTheme="majorBidi" w:hAnsiTheme="majorBidi" w:cstheme="majorBidi"/>
        </w:rPr>
        <w:t xml:space="preserve">empirical </w:t>
      </w:r>
      <w:r w:rsidR="006B7AD3" w:rsidRPr="00897EB3">
        <w:rPr>
          <w:rFonts w:asciiTheme="majorBidi" w:hAnsiTheme="majorBidi" w:cstheme="majorBidi"/>
        </w:rPr>
        <w:t xml:space="preserve">studies </w:t>
      </w:r>
      <w:r w:rsidR="00B414AF">
        <w:rPr>
          <w:rFonts w:asciiTheme="majorBidi" w:hAnsiTheme="majorBidi" w:cstheme="majorBidi"/>
        </w:rPr>
        <w:t xml:space="preserve">included in </w:t>
      </w:r>
      <w:r w:rsidR="00DD3B7C">
        <w:rPr>
          <w:rFonts w:asciiTheme="majorBidi" w:hAnsiTheme="majorBidi" w:cstheme="majorBidi"/>
        </w:rPr>
        <w:t>last year’s</w:t>
      </w:r>
      <w:r w:rsidR="00B414AF">
        <w:rPr>
          <w:rFonts w:asciiTheme="majorBidi" w:hAnsiTheme="majorBidi" w:cstheme="majorBidi"/>
        </w:rPr>
        <w:t xml:space="preserve"> proposal—</w:t>
      </w:r>
      <w:r w:rsidR="006B7AD3" w:rsidRPr="00897EB3">
        <w:rPr>
          <w:rFonts w:asciiTheme="majorBidi" w:hAnsiTheme="majorBidi" w:cstheme="majorBidi"/>
        </w:rPr>
        <w:t xml:space="preserve">namely, the </w:t>
      </w:r>
      <w:r w:rsidR="006B7AD3" w:rsidRPr="00897EB3">
        <w:rPr>
          <w:rFonts w:asciiTheme="majorBidi" w:hAnsiTheme="majorBidi" w:cstheme="majorBidi"/>
          <w:i/>
          <w:iCs/>
        </w:rPr>
        <w:t>literature mapping</w:t>
      </w:r>
      <w:r w:rsidR="006B7AD3" w:rsidRPr="00897EB3">
        <w:rPr>
          <w:rFonts w:asciiTheme="majorBidi" w:hAnsiTheme="majorBidi" w:cstheme="majorBidi"/>
        </w:rPr>
        <w:t xml:space="preserve">, and </w:t>
      </w:r>
      <w:r w:rsidR="006B7AD3" w:rsidRPr="00897EB3">
        <w:rPr>
          <w:rFonts w:asciiTheme="majorBidi" w:hAnsiTheme="majorBidi" w:cstheme="majorBidi"/>
          <w:i/>
          <w:iCs/>
        </w:rPr>
        <w:t>cross-national survey</w:t>
      </w:r>
      <w:r w:rsidR="006B7AD3" w:rsidRPr="00897EB3">
        <w:rPr>
          <w:rFonts w:asciiTheme="majorBidi" w:hAnsiTheme="majorBidi" w:cstheme="majorBidi"/>
        </w:rPr>
        <w:t xml:space="preserve"> studies</w:t>
      </w:r>
      <w:r w:rsidR="00B414AF">
        <w:rPr>
          <w:rFonts w:asciiTheme="majorBidi" w:hAnsiTheme="majorBidi" w:cstheme="majorBidi"/>
        </w:rPr>
        <w:t>—</w:t>
      </w:r>
      <w:r w:rsidR="006B7AD3" w:rsidRPr="00897EB3">
        <w:rPr>
          <w:rFonts w:asciiTheme="majorBidi" w:hAnsiTheme="majorBidi" w:cstheme="majorBidi"/>
        </w:rPr>
        <w:t xml:space="preserve">and </w:t>
      </w:r>
      <w:r w:rsidR="00DD3B7C">
        <w:rPr>
          <w:rFonts w:asciiTheme="majorBidi" w:hAnsiTheme="majorBidi" w:cstheme="majorBidi"/>
        </w:rPr>
        <w:t>removes</w:t>
      </w:r>
      <w:r w:rsidR="00DD3B7C" w:rsidRPr="00897EB3">
        <w:rPr>
          <w:rFonts w:asciiTheme="majorBidi" w:hAnsiTheme="majorBidi" w:cstheme="majorBidi"/>
        </w:rPr>
        <w:t xml:space="preserve"> </w:t>
      </w:r>
      <w:r w:rsidR="00DD3B7C">
        <w:rPr>
          <w:rFonts w:asciiTheme="majorBidi" w:hAnsiTheme="majorBidi" w:cstheme="majorBidi"/>
        </w:rPr>
        <w:t xml:space="preserve">from the project’s work plan </w:t>
      </w:r>
      <w:r w:rsidR="006B7AD3" w:rsidRPr="00897EB3">
        <w:rPr>
          <w:rFonts w:asciiTheme="majorBidi" w:hAnsiTheme="majorBidi" w:cstheme="majorBidi"/>
        </w:rPr>
        <w:t>the interview-based study focused on qualitative interview fieldwork of 90 interviews in three countries</w:t>
      </w:r>
      <w:r w:rsidR="00676077">
        <w:rPr>
          <w:rFonts w:asciiTheme="majorBidi" w:hAnsiTheme="majorBidi" w:cstheme="majorBidi"/>
        </w:rPr>
        <w:t xml:space="preserve"> (the U.S., Spain, and Israel)</w:t>
      </w:r>
      <w:r w:rsidR="006B7AD3" w:rsidRPr="00897EB3">
        <w:rPr>
          <w:rFonts w:asciiTheme="majorBidi" w:hAnsiTheme="majorBidi" w:cstheme="majorBidi"/>
        </w:rPr>
        <w:t xml:space="preserve">. </w:t>
      </w:r>
      <w:r w:rsidR="00B414AF">
        <w:rPr>
          <w:rFonts w:asciiTheme="majorBidi" w:hAnsiTheme="majorBidi" w:cstheme="majorBidi"/>
        </w:rPr>
        <w:t>Instead</w:t>
      </w:r>
      <w:r w:rsidR="00DB6E8F">
        <w:rPr>
          <w:rFonts w:asciiTheme="majorBidi" w:hAnsiTheme="majorBidi" w:cstheme="majorBidi"/>
        </w:rPr>
        <w:t xml:space="preserve"> of including the interview-based stud</w:t>
      </w:r>
      <w:r w:rsidR="002B64A1">
        <w:rPr>
          <w:rFonts w:asciiTheme="majorBidi" w:hAnsiTheme="majorBidi" w:cstheme="majorBidi"/>
        </w:rPr>
        <w:t>y</w:t>
      </w:r>
      <w:r w:rsidR="00DB6E8F">
        <w:rPr>
          <w:rFonts w:asciiTheme="majorBidi" w:hAnsiTheme="majorBidi" w:cstheme="majorBidi"/>
        </w:rPr>
        <w:t xml:space="preserve"> in the project’s research design</w:t>
      </w:r>
      <w:r w:rsidR="00B414AF">
        <w:rPr>
          <w:rFonts w:asciiTheme="majorBidi" w:hAnsiTheme="majorBidi" w:cstheme="majorBidi"/>
        </w:rPr>
        <w:t>, t</w:t>
      </w:r>
      <w:r w:rsidR="006B7AD3" w:rsidRPr="00897EB3">
        <w:rPr>
          <w:rFonts w:asciiTheme="majorBidi" w:hAnsiTheme="majorBidi" w:cstheme="majorBidi"/>
        </w:rPr>
        <w:t>he re</w:t>
      </w:r>
      <w:r w:rsidR="00DD3B7C">
        <w:rPr>
          <w:rFonts w:asciiTheme="majorBidi" w:hAnsiTheme="majorBidi" w:cstheme="majorBidi"/>
        </w:rPr>
        <w:t>submitted</w:t>
      </w:r>
      <w:r w:rsidR="006B7AD3" w:rsidRPr="00897EB3">
        <w:rPr>
          <w:rFonts w:asciiTheme="majorBidi" w:hAnsiTheme="majorBidi" w:cstheme="majorBidi"/>
        </w:rPr>
        <w:t xml:space="preserve"> proposal </w:t>
      </w:r>
      <w:r w:rsidR="00DB6E8F">
        <w:rPr>
          <w:rFonts w:asciiTheme="majorBidi" w:hAnsiTheme="majorBidi" w:cstheme="majorBidi"/>
        </w:rPr>
        <w:t>discusses</w:t>
      </w:r>
      <w:r w:rsidR="00DD3B7C">
        <w:rPr>
          <w:rFonts w:asciiTheme="majorBidi" w:hAnsiTheme="majorBidi" w:cstheme="majorBidi"/>
        </w:rPr>
        <w:t xml:space="preserve"> </w:t>
      </w:r>
      <w:r w:rsidR="006B7AD3" w:rsidRPr="00897EB3">
        <w:rPr>
          <w:rFonts w:asciiTheme="majorBidi" w:hAnsiTheme="majorBidi" w:cstheme="majorBidi"/>
        </w:rPr>
        <w:t xml:space="preserve">this type of intensive qualitative cross-national fieldwork </w:t>
      </w:r>
      <w:r w:rsidR="00CA5F58">
        <w:rPr>
          <w:rFonts w:asciiTheme="majorBidi" w:hAnsiTheme="majorBidi" w:cstheme="majorBidi"/>
        </w:rPr>
        <w:t xml:space="preserve">focused on identifying causal mechanisms </w:t>
      </w:r>
      <w:r w:rsidR="006B7AD3" w:rsidRPr="00897EB3">
        <w:rPr>
          <w:rFonts w:asciiTheme="majorBidi" w:hAnsiTheme="majorBidi" w:cstheme="majorBidi"/>
        </w:rPr>
        <w:t xml:space="preserve">as a </w:t>
      </w:r>
      <w:r w:rsidR="0019379B" w:rsidRPr="00897EB3">
        <w:rPr>
          <w:rFonts w:asciiTheme="majorBidi" w:hAnsiTheme="majorBidi" w:cstheme="majorBidi"/>
        </w:rPr>
        <w:t xml:space="preserve">key </w:t>
      </w:r>
      <w:r w:rsidR="006B7AD3" w:rsidRPr="00897EB3">
        <w:rPr>
          <w:rFonts w:asciiTheme="majorBidi" w:hAnsiTheme="majorBidi" w:cstheme="majorBidi"/>
        </w:rPr>
        <w:t xml:space="preserve">component of the </w:t>
      </w:r>
      <w:r w:rsidR="0019379B" w:rsidRPr="00897EB3">
        <w:rPr>
          <w:rFonts w:asciiTheme="majorBidi" w:hAnsiTheme="majorBidi" w:cstheme="majorBidi"/>
        </w:rPr>
        <w:t>final “Project integration and next-step plan</w:t>
      </w:r>
      <w:r w:rsidR="00DD3B7C">
        <w:rPr>
          <w:rFonts w:asciiTheme="majorBidi" w:hAnsiTheme="majorBidi" w:cstheme="majorBidi"/>
        </w:rPr>
        <w:t>.</w:t>
      </w:r>
      <w:r w:rsidR="0019379B" w:rsidRPr="00897EB3">
        <w:rPr>
          <w:rFonts w:asciiTheme="majorBidi" w:hAnsiTheme="majorBidi" w:cstheme="majorBidi"/>
        </w:rPr>
        <w:t xml:space="preserve">” </w:t>
      </w:r>
      <w:r w:rsidR="00DD3B7C">
        <w:rPr>
          <w:rFonts w:asciiTheme="majorBidi" w:hAnsiTheme="majorBidi" w:cstheme="majorBidi"/>
        </w:rPr>
        <w:t xml:space="preserve">This revision </w:t>
      </w:r>
      <w:r w:rsidR="002B64A1">
        <w:rPr>
          <w:rFonts w:asciiTheme="majorBidi" w:hAnsiTheme="majorBidi" w:cstheme="majorBidi"/>
        </w:rPr>
        <w:t>enhanc</w:t>
      </w:r>
      <w:r w:rsidR="00AA29F9">
        <w:rPr>
          <w:rFonts w:asciiTheme="majorBidi" w:hAnsiTheme="majorBidi" w:cstheme="majorBidi"/>
        </w:rPr>
        <w:t>es</w:t>
      </w:r>
      <w:r w:rsidR="002B64A1">
        <w:rPr>
          <w:rFonts w:asciiTheme="majorBidi" w:hAnsiTheme="majorBidi" w:cstheme="majorBidi"/>
        </w:rPr>
        <w:t xml:space="preserve"> </w:t>
      </w:r>
      <w:r w:rsidR="00CA5F58">
        <w:rPr>
          <w:rFonts w:asciiTheme="majorBidi" w:hAnsiTheme="majorBidi" w:cstheme="majorBidi"/>
        </w:rPr>
        <w:t>the project’s</w:t>
      </w:r>
      <w:r w:rsidR="002B64A1">
        <w:rPr>
          <w:rFonts w:asciiTheme="majorBidi" w:hAnsiTheme="majorBidi" w:cstheme="majorBidi"/>
        </w:rPr>
        <w:t xml:space="preserve"> </w:t>
      </w:r>
      <w:proofErr w:type="gramStart"/>
      <w:r w:rsidR="002B64A1">
        <w:rPr>
          <w:rFonts w:asciiTheme="majorBidi" w:hAnsiTheme="majorBidi" w:cstheme="majorBidi"/>
        </w:rPr>
        <w:t>feasibility</w:t>
      </w:r>
      <w:r w:rsidR="00CA5F58">
        <w:rPr>
          <w:rFonts w:asciiTheme="majorBidi" w:hAnsiTheme="majorBidi" w:cstheme="majorBidi"/>
        </w:rPr>
        <w:t>,</w:t>
      </w:r>
      <w:r w:rsidR="002B64A1">
        <w:rPr>
          <w:rFonts w:asciiTheme="majorBidi" w:hAnsiTheme="majorBidi" w:cstheme="majorBidi"/>
        </w:rPr>
        <w:t xml:space="preserve"> and</w:t>
      </w:r>
      <w:proofErr w:type="gramEnd"/>
      <w:r w:rsidR="002B64A1">
        <w:rPr>
          <w:rFonts w:asciiTheme="majorBidi" w:hAnsiTheme="majorBidi" w:cstheme="majorBidi"/>
        </w:rPr>
        <w:t xml:space="preserve"> </w:t>
      </w:r>
      <w:r w:rsidR="00DD3B7C">
        <w:rPr>
          <w:rFonts w:asciiTheme="majorBidi" w:hAnsiTheme="majorBidi" w:cstheme="majorBidi"/>
        </w:rPr>
        <w:t>position</w:t>
      </w:r>
      <w:r w:rsidR="00AA29F9">
        <w:rPr>
          <w:rFonts w:asciiTheme="majorBidi" w:hAnsiTheme="majorBidi" w:cstheme="majorBidi"/>
        </w:rPr>
        <w:t>s</w:t>
      </w:r>
      <w:r w:rsidR="00DD3B7C">
        <w:rPr>
          <w:rFonts w:asciiTheme="majorBidi" w:hAnsiTheme="majorBidi" w:cstheme="majorBidi"/>
        </w:rPr>
        <w:t xml:space="preserve"> the resubmitted </w:t>
      </w:r>
      <w:r w:rsidR="0019379B" w:rsidRPr="00897EB3">
        <w:rPr>
          <w:rFonts w:asciiTheme="majorBidi" w:hAnsiTheme="majorBidi" w:cstheme="majorBidi"/>
        </w:rPr>
        <w:t xml:space="preserve">project as a </w:t>
      </w:r>
      <w:r w:rsidR="00B414AF">
        <w:rPr>
          <w:rFonts w:asciiTheme="majorBidi" w:hAnsiTheme="majorBidi" w:cstheme="majorBidi"/>
        </w:rPr>
        <w:t>strong foundation</w:t>
      </w:r>
      <w:r w:rsidR="0019379B" w:rsidRPr="00897EB3">
        <w:rPr>
          <w:rFonts w:asciiTheme="majorBidi" w:hAnsiTheme="majorBidi" w:cstheme="majorBidi"/>
        </w:rPr>
        <w:t xml:space="preserve"> for next-step multi-national collaborative grant projects. </w:t>
      </w:r>
    </w:p>
    <w:p w14:paraId="19B1C5A5" w14:textId="371D8949" w:rsidR="002B64A1" w:rsidRDefault="001603DA" w:rsidP="001603DA">
      <w:pPr>
        <w:pStyle w:val="Header"/>
        <w:tabs>
          <w:tab w:val="clear" w:pos="4513"/>
          <w:tab w:val="clear" w:pos="9026"/>
        </w:tabs>
        <w:spacing w:line="360" w:lineRule="auto"/>
        <w:jc w:val="both"/>
        <w:rPr>
          <w:rFonts w:asciiTheme="majorBidi" w:hAnsiTheme="majorBidi" w:cstheme="majorBidi"/>
        </w:rPr>
      </w:pPr>
      <w:r>
        <w:rPr>
          <w:rFonts w:asciiTheme="majorBidi" w:hAnsiTheme="majorBidi" w:cstheme="majorBidi"/>
        </w:rPr>
        <w:tab/>
      </w:r>
      <w:r w:rsidR="002B64A1" w:rsidRPr="00897EB3">
        <w:rPr>
          <w:rFonts w:asciiTheme="majorBidi" w:hAnsiTheme="majorBidi" w:cstheme="majorBidi"/>
          <w:u w:val="single"/>
        </w:rPr>
        <w:t>(</w:t>
      </w:r>
      <w:r w:rsidR="002B64A1">
        <w:rPr>
          <w:rFonts w:asciiTheme="majorBidi" w:hAnsiTheme="majorBidi" w:cstheme="majorBidi"/>
          <w:u w:val="single"/>
        </w:rPr>
        <w:t>2</w:t>
      </w:r>
      <w:r w:rsidR="002B64A1" w:rsidRPr="00897EB3">
        <w:rPr>
          <w:rFonts w:asciiTheme="majorBidi" w:hAnsiTheme="majorBidi" w:cstheme="majorBidi"/>
          <w:u w:val="single"/>
        </w:rPr>
        <w:t>) Expan</w:t>
      </w:r>
      <w:r w:rsidR="002B64A1">
        <w:rPr>
          <w:rFonts w:asciiTheme="majorBidi" w:hAnsiTheme="majorBidi" w:cstheme="majorBidi"/>
          <w:u w:val="single"/>
        </w:rPr>
        <w:t>ded</w:t>
      </w:r>
      <w:r w:rsidR="002B64A1" w:rsidRPr="00897EB3">
        <w:rPr>
          <w:rFonts w:asciiTheme="majorBidi" w:hAnsiTheme="majorBidi" w:cstheme="majorBidi"/>
          <w:u w:val="single"/>
        </w:rPr>
        <w:t xml:space="preserve"> </w:t>
      </w:r>
      <w:r w:rsidR="002B64A1">
        <w:rPr>
          <w:rFonts w:asciiTheme="majorBidi" w:hAnsiTheme="majorBidi" w:cstheme="majorBidi"/>
          <w:u w:val="single"/>
        </w:rPr>
        <w:t>detail</w:t>
      </w:r>
      <w:r w:rsidR="002B64A1" w:rsidRPr="00897EB3">
        <w:rPr>
          <w:rFonts w:asciiTheme="majorBidi" w:hAnsiTheme="majorBidi" w:cstheme="majorBidi"/>
          <w:u w:val="single"/>
        </w:rPr>
        <w:t xml:space="preserve"> of the empirical studies</w:t>
      </w:r>
      <w:r w:rsidR="002B64A1" w:rsidRPr="00897EB3">
        <w:rPr>
          <w:rFonts w:asciiTheme="majorBidi" w:hAnsiTheme="majorBidi" w:cstheme="majorBidi"/>
        </w:rPr>
        <w:t xml:space="preserve">: Revision #1 </w:t>
      </w:r>
      <w:r w:rsidR="002B64A1">
        <w:rPr>
          <w:rFonts w:asciiTheme="majorBidi" w:hAnsiTheme="majorBidi" w:cstheme="majorBidi"/>
        </w:rPr>
        <w:t xml:space="preserve">created space for </w:t>
      </w:r>
      <w:r w:rsidR="002B64A1" w:rsidRPr="00897EB3">
        <w:rPr>
          <w:rFonts w:asciiTheme="majorBidi" w:hAnsiTheme="majorBidi" w:cstheme="majorBidi"/>
        </w:rPr>
        <w:t xml:space="preserve">the </w:t>
      </w:r>
      <w:r w:rsidR="002B64A1">
        <w:rPr>
          <w:rFonts w:asciiTheme="majorBidi" w:hAnsiTheme="majorBidi" w:cstheme="majorBidi"/>
        </w:rPr>
        <w:t>resubmitted</w:t>
      </w:r>
      <w:r w:rsidR="002B64A1" w:rsidRPr="00897EB3">
        <w:rPr>
          <w:rFonts w:asciiTheme="majorBidi" w:hAnsiTheme="majorBidi" w:cstheme="majorBidi"/>
        </w:rPr>
        <w:t xml:space="preserve"> proposal to </w:t>
      </w:r>
      <w:r w:rsidR="002B64A1">
        <w:rPr>
          <w:rFonts w:asciiTheme="majorBidi" w:hAnsiTheme="majorBidi" w:cstheme="majorBidi"/>
        </w:rPr>
        <w:t xml:space="preserve">include greater detail </w:t>
      </w:r>
      <w:r w:rsidR="002B64A1" w:rsidRPr="00897EB3">
        <w:rPr>
          <w:rFonts w:asciiTheme="majorBidi" w:hAnsiTheme="majorBidi" w:cstheme="majorBidi"/>
        </w:rPr>
        <w:t xml:space="preserve">on </w:t>
      </w:r>
      <w:r w:rsidR="002B64A1">
        <w:rPr>
          <w:rFonts w:asciiTheme="majorBidi" w:hAnsiTheme="majorBidi" w:cstheme="majorBidi"/>
        </w:rPr>
        <w:t xml:space="preserve">important </w:t>
      </w:r>
      <w:r w:rsidR="002B64A1" w:rsidRPr="00897EB3">
        <w:rPr>
          <w:rFonts w:asciiTheme="majorBidi" w:hAnsiTheme="majorBidi" w:cstheme="majorBidi"/>
        </w:rPr>
        <w:t>aspects of the two main empirical studies of the project</w:t>
      </w:r>
      <w:r w:rsidR="002B64A1">
        <w:rPr>
          <w:rFonts w:asciiTheme="majorBidi" w:hAnsiTheme="majorBidi" w:cstheme="majorBidi"/>
        </w:rPr>
        <w:t>,</w:t>
      </w:r>
      <w:r w:rsidR="002B64A1" w:rsidRPr="00897EB3">
        <w:rPr>
          <w:rFonts w:asciiTheme="majorBidi" w:hAnsiTheme="majorBidi" w:cstheme="majorBidi"/>
        </w:rPr>
        <w:t xml:space="preserve"> as suggested by reviewers. </w:t>
      </w:r>
      <w:proofErr w:type="gramStart"/>
      <w:r w:rsidR="002B64A1" w:rsidRPr="00897EB3">
        <w:rPr>
          <w:rFonts w:asciiTheme="majorBidi" w:hAnsiTheme="majorBidi" w:cstheme="majorBidi"/>
        </w:rPr>
        <w:t>Both of the empirical</w:t>
      </w:r>
      <w:proofErr w:type="gramEnd"/>
      <w:r w:rsidR="002B64A1" w:rsidRPr="00897EB3">
        <w:rPr>
          <w:rFonts w:asciiTheme="majorBidi" w:hAnsiTheme="majorBidi" w:cstheme="majorBidi"/>
        </w:rPr>
        <w:t xml:space="preserve"> studies that constitute the focus of the re</w:t>
      </w:r>
      <w:r w:rsidR="002B64A1">
        <w:rPr>
          <w:rFonts w:asciiTheme="majorBidi" w:hAnsiTheme="majorBidi" w:cstheme="majorBidi"/>
        </w:rPr>
        <w:t>submitted</w:t>
      </w:r>
      <w:r w:rsidR="002B64A1" w:rsidRPr="00897EB3">
        <w:rPr>
          <w:rFonts w:asciiTheme="majorBidi" w:hAnsiTheme="majorBidi" w:cstheme="majorBidi"/>
        </w:rPr>
        <w:t xml:space="preserve"> proposal received </w:t>
      </w:r>
      <w:r w:rsidR="002B64A1">
        <w:rPr>
          <w:rFonts w:asciiTheme="majorBidi" w:hAnsiTheme="majorBidi" w:cstheme="majorBidi"/>
        </w:rPr>
        <w:t xml:space="preserve">almost uniformly </w:t>
      </w:r>
      <w:r w:rsidR="002B64A1" w:rsidRPr="00897EB3">
        <w:rPr>
          <w:rFonts w:asciiTheme="majorBidi" w:hAnsiTheme="majorBidi" w:cstheme="majorBidi"/>
        </w:rPr>
        <w:t xml:space="preserve">positive comments from the reviewers, as well as requests for additional information. </w:t>
      </w:r>
      <w:r w:rsidR="002B64A1">
        <w:rPr>
          <w:rFonts w:asciiTheme="majorBidi" w:hAnsiTheme="majorBidi" w:cstheme="majorBidi"/>
        </w:rPr>
        <w:t xml:space="preserve">For the literature mapping study, the resubmitted proposal provides updated and expanded preliminary findings, and additional discussion of the theoretical and analytical innovations of the study. The revised cross-national survey study description includes a new discussion of country </w:t>
      </w:r>
      <w:r w:rsidR="002B64A1" w:rsidRPr="00897EB3">
        <w:rPr>
          <w:rFonts w:asciiTheme="majorBidi" w:hAnsiTheme="majorBidi" w:cstheme="majorBidi"/>
        </w:rPr>
        <w:t xml:space="preserve">selection, </w:t>
      </w:r>
      <w:r w:rsidR="002B64A1">
        <w:rPr>
          <w:rFonts w:asciiTheme="majorBidi" w:hAnsiTheme="majorBidi" w:cstheme="majorBidi"/>
        </w:rPr>
        <w:t xml:space="preserve">and additional detail on </w:t>
      </w:r>
      <w:r w:rsidR="002B64A1" w:rsidRPr="00897EB3">
        <w:rPr>
          <w:rFonts w:asciiTheme="majorBidi" w:hAnsiTheme="majorBidi" w:cstheme="majorBidi"/>
        </w:rPr>
        <w:t xml:space="preserve">the experimental </w:t>
      </w:r>
      <w:r w:rsidR="002B64A1">
        <w:rPr>
          <w:rFonts w:asciiTheme="majorBidi" w:hAnsiTheme="majorBidi" w:cstheme="majorBidi"/>
        </w:rPr>
        <w:t xml:space="preserve">component </w:t>
      </w:r>
      <w:r w:rsidR="002B64A1" w:rsidRPr="00897EB3">
        <w:rPr>
          <w:rFonts w:asciiTheme="majorBidi" w:hAnsiTheme="majorBidi" w:cstheme="majorBidi"/>
        </w:rPr>
        <w:t>within the survey designed to identify causal connections in the relationship between individuals’ meanings of protest and their p</w:t>
      </w:r>
      <w:r>
        <w:rPr>
          <w:rFonts w:asciiTheme="majorBidi" w:hAnsiTheme="majorBidi" w:cstheme="majorBidi"/>
        </w:rPr>
        <w:t>olitical</w:t>
      </w:r>
      <w:r w:rsidR="002B64A1" w:rsidRPr="00897EB3">
        <w:rPr>
          <w:rFonts w:asciiTheme="majorBidi" w:hAnsiTheme="majorBidi" w:cstheme="majorBidi"/>
        </w:rPr>
        <w:t xml:space="preserve"> behavior. </w:t>
      </w:r>
    </w:p>
    <w:p w14:paraId="5A744CE6" w14:textId="58BD0445" w:rsidR="0019379B" w:rsidRPr="00897EB3" w:rsidRDefault="001603DA" w:rsidP="007D6543">
      <w:pPr>
        <w:pStyle w:val="Header"/>
        <w:tabs>
          <w:tab w:val="clear" w:pos="4513"/>
          <w:tab w:val="clear" w:pos="9026"/>
        </w:tabs>
        <w:spacing w:line="360" w:lineRule="auto"/>
        <w:jc w:val="both"/>
        <w:rPr>
          <w:rFonts w:asciiTheme="majorBidi" w:hAnsiTheme="majorBidi" w:cstheme="majorBidi"/>
        </w:rPr>
      </w:pPr>
      <w:r>
        <w:rPr>
          <w:rFonts w:asciiTheme="majorBidi" w:hAnsiTheme="majorBidi" w:cstheme="majorBidi"/>
        </w:rPr>
        <w:tab/>
      </w:r>
      <w:r w:rsidR="0019379B" w:rsidRPr="00897EB3">
        <w:rPr>
          <w:rFonts w:asciiTheme="majorBidi" w:hAnsiTheme="majorBidi" w:cstheme="majorBidi"/>
          <w:u w:val="single"/>
        </w:rPr>
        <w:t>(</w:t>
      </w:r>
      <w:r w:rsidR="002B64A1">
        <w:rPr>
          <w:rFonts w:asciiTheme="majorBidi" w:hAnsiTheme="majorBidi" w:cstheme="majorBidi"/>
          <w:u w:val="single"/>
        </w:rPr>
        <w:t>3</w:t>
      </w:r>
      <w:r w:rsidR="0019379B" w:rsidRPr="00897EB3">
        <w:rPr>
          <w:rFonts w:asciiTheme="majorBidi" w:hAnsiTheme="majorBidi" w:cstheme="majorBidi"/>
          <w:u w:val="single"/>
        </w:rPr>
        <w:t>) Re</w:t>
      </w:r>
      <w:r w:rsidR="00676077">
        <w:rPr>
          <w:rFonts w:asciiTheme="majorBidi" w:hAnsiTheme="majorBidi" w:cstheme="majorBidi"/>
          <w:u w:val="single"/>
        </w:rPr>
        <w:t>vised discussion of d</w:t>
      </w:r>
      <w:r w:rsidR="0019379B" w:rsidRPr="00897EB3">
        <w:rPr>
          <w:rFonts w:asciiTheme="majorBidi" w:hAnsiTheme="majorBidi" w:cstheme="majorBidi"/>
          <w:u w:val="single"/>
        </w:rPr>
        <w:t>emocratic backsliding</w:t>
      </w:r>
      <w:r w:rsidR="0019379B" w:rsidRPr="00897EB3">
        <w:rPr>
          <w:rFonts w:asciiTheme="majorBidi" w:hAnsiTheme="majorBidi" w:cstheme="majorBidi"/>
        </w:rPr>
        <w:t xml:space="preserve">: </w:t>
      </w:r>
      <w:r w:rsidR="002B64A1">
        <w:rPr>
          <w:rFonts w:asciiTheme="majorBidi" w:hAnsiTheme="majorBidi" w:cstheme="majorBidi"/>
        </w:rPr>
        <w:t>Informed by Revisions #1 and #2, a</w:t>
      </w:r>
      <w:r w:rsidR="0019379B" w:rsidRPr="00897EB3">
        <w:rPr>
          <w:rFonts w:asciiTheme="majorBidi" w:hAnsiTheme="majorBidi" w:cstheme="majorBidi"/>
        </w:rPr>
        <w:t xml:space="preserve"> related revision is th</w:t>
      </w:r>
      <w:r w:rsidR="00B414AF">
        <w:rPr>
          <w:rFonts w:asciiTheme="majorBidi" w:hAnsiTheme="majorBidi" w:cstheme="majorBidi"/>
        </w:rPr>
        <w:t xml:space="preserve">e </w:t>
      </w:r>
      <w:r w:rsidR="00676077">
        <w:rPr>
          <w:rFonts w:asciiTheme="majorBidi" w:hAnsiTheme="majorBidi" w:cstheme="majorBidi"/>
        </w:rPr>
        <w:t xml:space="preserve">resubmitted </w:t>
      </w:r>
      <w:r w:rsidR="00B414AF">
        <w:rPr>
          <w:rFonts w:asciiTheme="majorBidi" w:hAnsiTheme="majorBidi" w:cstheme="majorBidi"/>
        </w:rPr>
        <w:t xml:space="preserve">project’s discussion of democratic backsliding. The </w:t>
      </w:r>
      <w:r w:rsidR="00DB6E8F">
        <w:rPr>
          <w:rFonts w:asciiTheme="majorBidi" w:hAnsiTheme="majorBidi" w:cstheme="majorBidi"/>
        </w:rPr>
        <w:t xml:space="preserve">resubmitted </w:t>
      </w:r>
      <w:r w:rsidR="00B414AF">
        <w:rPr>
          <w:rFonts w:asciiTheme="majorBidi" w:hAnsiTheme="majorBidi" w:cstheme="majorBidi"/>
        </w:rPr>
        <w:t xml:space="preserve">proposal situates the project </w:t>
      </w:r>
      <w:proofErr w:type="gramStart"/>
      <w:r w:rsidR="00B414AF">
        <w:rPr>
          <w:rFonts w:asciiTheme="majorBidi" w:hAnsiTheme="majorBidi" w:cstheme="majorBidi"/>
        </w:rPr>
        <w:t>as a whole in</w:t>
      </w:r>
      <w:proofErr w:type="gramEnd"/>
      <w:r w:rsidR="00B414AF">
        <w:rPr>
          <w:rFonts w:asciiTheme="majorBidi" w:hAnsiTheme="majorBidi" w:cstheme="majorBidi"/>
        </w:rPr>
        <w:t xml:space="preserve"> an era of democratic backsliding </w:t>
      </w:r>
      <w:proofErr w:type="gramStart"/>
      <w:r w:rsidR="00B414AF">
        <w:rPr>
          <w:rFonts w:asciiTheme="majorBidi" w:hAnsiTheme="majorBidi" w:cstheme="majorBidi"/>
        </w:rPr>
        <w:t>without</w:t>
      </w:r>
      <w:proofErr w:type="gramEnd"/>
      <w:r w:rsidR="00B414AF">
        <w:rPr>
          <w:rFonts w:asciiTheme="majorBidi" w:hAnsiTheme="majorBidi" w:cstheme="majorBidi"/>
        </w:rPr>
        <w:t xml:space="preserve"> </w:t>
      </w:r>
      <w:r w:rsidR="00676077">
        <w:rPr>
          <w:rFonts w:asciiTheme="majorBidi" w:hAnsiTheme="majorBidi" w:cstheme="majorBidi"/>
        </w:rPr>
        <w:t xml:space="preserve">including an intensive interview-based project that selects </w:t>
      </w:r>
      <w:r w:rsidR="00B414AF">
        <w:rPr>
          <w:rFonts w:asciiTheme="majorBidi" w:hAnsiTheme="majorBidi" w:cstheme="majorBidi"/>
        </w:rPr>
        <w:t xml:space="preserve">country cases </w:t>
      </w:r>
      <w:r w:rsidR="00676077">
        <w:rPr>
          <w:rFonts w:asciiTheme="majorBidi" w:hAnsiTheme="majorBidi" w:cstheme="majorBidi"/>
        </w:rPr>
        <w:t xml:space="preserve">based </w:t>
      </w:r>
      <w:r w:rsidR="00B414AF">
        <w:rPr>
          <w:rFonts w:asciiTheme="majorBidi" w:hAnsiTheme="majorBidi" w:cstheme="majorBidi"/>
        </w:rPr>
        <w:t xml:space="preserve">on </w:t>
      </w:r>
      <w:r w:rsidR="00676077">
        <w:rPr>
          <w:rFonts w:asciiTheme="majorBidi" w:hAnsiTheme="majorBidi" w:cstheme="majorBidi"/>
        </w:rPr>
        <w:t xml:space="preserve">similar dynamics </w:t>
      </w:r>
      <w:r w:rsidR="00B414AF">
        <w:rPr>
          <w:rFonts w:asciiTheme="majorBidi" w:hAnsiTheme="majorBidi" w:cstheme="majorBidi"/>
        </w:rPr>
        <w:t xml:space="preserve">of democratic backsliding. </w:t>
      </w:r>
      <w:r w:rsidR="00676077">
        <w:rPr>
          <w:rFonts w:asciiTheme="majorBidi" w:hAnsiTheme="majorBidi" w:cstheme="majorBidi"/>
        </w:rPr>
        <w:t xml:space="preserve">Instead, the discussion of country case selection for the large-n cross-national survey focuses on maximizing heterogeneity, including on standard cross-national measures of democracy. </w:t>
      </w:r>
    </w:p>
    <w:p w14:paraId="1946E508" w14:textId="61E0442A" w:rsidR="00B9086E" w:rsidRDefault="007D6543" w:rsidP="007D6543">
      <w:pPr>
        <w:pStyle w:val="Header"/>
        <w:tabs>
          <w:tab w:val="clear" w:pos="4513"/>
          <w:tab w:val="clear" w:pos="9026"/>
        </w:tabs>
        <w:spacing w:line="360" w:lineRule="auto"/>
        <w:jc w:val="both"/>
        <w:rPr>
          <w:rFonts w:asciiTheme="majorBidi" w:hAnsiTheme="majorBidi" w:cstheme="majorBidi"/>
        </w:rPr>
      </w:pPr>
      <w:r w:rsidRPr="007D6543">
        <w:rPr>
          <w:rFonts w:asciiTheme="majorBidi" w:hAnsiTheme="majorBidi" w:cstheme="majorBidi"/>
        </w:rPr>
        <w:lastRenderedPageBreak/>
        <w:tab/>
      </w:r>
      <w:r w:rsidR="00DB6E8F" w:rsidRPr="00E423A7">
        <w:rPr>
          <w:rFonts w:asciiTheme="majorBidi" w:hAnsiTheme="majorBidi" w:cstheme="majorBidi"/>
          <w:u w:val="single"/>
        </w:rPr>
        <w:t xml:space="preserve">(4) </w:t>
      </w:r>
      <w:r w:rsidR="002B64A1">
        <w:rPr>
          <w:rFonts w:asciiTheme="majorBidi" w:hAnsiTheme="majorBidi" w:cstheme="majorBidi"/>
          <w:u w:val="single"/>
        </w:rPr>
        <w:t>Articulation with the ERC project</w:t>
      </w:r>
      <w:r w:rsidR="00DB6E8F">
        <w:rPr>
          <w:rFonts w:asciiTheme="majorBidi" w:hAnsiTheme="majorBidi" w:cstheme="majorBidi"/>
        </w:rPr>
        <w:t xml:space="preserve">: </w:t>
      </w:r>
      <w:r w:rsidR="00B9086E">
        <w:rPr>
          <w:rFonts w:asciiTheme="majorBidi" w:hAnsiTheme="majorBidi" w:cstheme="majorBidi"/>
        </w:rPr>
        <w:t xml:space="preserve">The resubmitted proposal addresses one reviewer’s comments regarding the </w:t>
      </w:r>
      <w:r w:rsidR="002B64A1">
        <w:rPr>
          <w:rFonts w:asciiTheme="majorBidi" w:hAnsiTheme="majorBidi" w:cstheme="majorBidi"/>
        </w:rPr>
        <w:t>articulation with the current ERC project</w:t>
      </w:r>
      <w:r w:rsidR="00B9086E">
        <w:rPr>
          <w:rFonts w:asciiTheme="majorBidi" w:hAnsiTheme="majorBidi" w:cstheme="majorBidi"/>
        </w:rPr>
        <w:t xml:space="preserve"> in two ways. First, Revision #1’s streamlining of the project’s empirical studies enhances the feasibility of </w:t>
      </w:r>
      <w:r>
        <w:rPr>
          <w:rFonts w:asciiTheme="majorBidi" w:hAnsiTheme="majorBidi" w:cstheme="majorBidi"/>
        </w:rPr>
        <w:t>the ISF project</w:t>
      </w:r>
      <w:r w:rsidR="00B9086E">
        <w:rPr>
          <w:rFonts w:asciiTheme="majorBidi" w:hAnsiTheme="majorBidi" w:cstheme="majorBidi"/>
        </w:rPr>
        <w:t xml:space="preserve">. Second, the resubmitted application </w:t>
      </w:r>
      <w:r w:rsidR="004B310B">
        <w:rPr>
          <w:rFonts w:asciiTheme="majorBidi" w:hAnsiTheme="majorBidi" w:cstheme="majorBidi"/>
        </w:rPr>
        <w:t xml:space="preserve">adds detail on </w:t>
      </w:r>
      <w:r w:rsidR="00B9086E">
        <w:rPr>
          <w:rFonts w:asciiTheme="majorBidi" w:hAnsiTheme="majorBidi" w:cstheme="majorBidi"/>
        </w:rPr>
        <w:t xml:space="preserve">the </w:t>
      </w:r>
      <w:r w:rsidR="00CA5F58">
        <w:rPr>
          <w:rFonts w:asciiTheme="majorBidi" w:hAnsiTheme="majorBidi" w:cstheme="majorBidi"/>
        </w:rPr>
        <w:t>distinctiveness of</w:t>
      </w:r>
      <w:r w:rsidR="00B9086E">
        <w:rPr>
          <w:rFonts w:asciiTheme="majorBidi" w:hAnsiTheme="majorBidi" w:cstheme="majorBidi"/>
        </w:rPr>
        <w:t xml:space="preserve"> the two projects. Consistent with my prior service on an ISF review panel, I</w:t>
      </w:r>
      <w:r w:rsidR="00C36E9E">
        <w:rPr>
          <w:rFonts w:asciiTheme="majorBidi" w:hAnsiTheme="majorBidi" w:cstheme="majorBidi"/>
        </w:rPr>
        <w:t xml:space="preserve"> hope that panel members are </w:t>
      </w:r>
      <w:r>
        <w:rPr>
          <w:rFonts w:asciiTheme="majorBidi" w:hAnsiTheme="majorBidi" w:cstheme="majorBidi"/>
        </w:rPr>
        <w:t xml:space="preserve">still </w:t>
      </w:r>
      <w:r w:rsidR="00C36E9E">
        <w:rPr>
          <w:rFonts w:asciiTheme="majorBidi" w:hAnsiTheme="majorBidi" w:cstheme="majorBidi"/>
        </w:rPr>
        <w:t xml:space="preserve">instructed to judge the proposals on their merits, allowing for new promising research projects to be launched during the successful management of other large </w:t>
      </w:r>
      <w:r>
        <w:rPr>
          <w:rFonts w:asciiTheme="majorBidi" w:hAnsiTheme="majorBidi" w:cstheme="majorBidi"/>
        </w:rPr>
        <w:t>research</w:t>
      </w:r>
      <w:r w:rsidR="00C36E9E">
        <w:rPr>
          <w:rFonts w:asciiTheme="majorBidi" w:hAnsiTheme="majorBidi" w:cstheme="majorBidi"/>
        </w:rPr>
        <w:t xml:space="preserve"> projects. </w:t>
      </w:r>
    </w:p>
    <w:p w14:paraId="37E58F8D" w14:textId="59FD7A09" w:rsidR="00BF55F8" w:rsidRDefault="005C11A0" w:rsidP="00BF55F8">
      <w:pPr>
        <w:pStyle w:val="Header"/>
        <w:tabs>
          <w:tab w:val="clear" w:pos="4513"/>
          <w:tab w:val="clear" w:pos="9026"/>
        </w:tabs>
        <w:spacing w:line="360" w:lineRule="auto"/>
        <w:jc w:val="both"/>
        <w:rPr>
          <w:rFonts w:asciiTheme="majorBidi" w:hAnsiTheme="majorBidi" w:cstheme="majorBidi"/>
        </w:rPr>
      </w:pPr>
      <w:r>
        <w:rPr>
          <w:rFonts w:asciiTheme="majorBidi" w:hAnsiTheme="majorBidi" w:cstheme="majorBidi"/>
        </w:rPr>
        <w:tab/>
      </w:r>
      <w:r w:rsidR="00B9086E" w:rsidRPr="00B9044B">
        <w:rPr>
          <w:rFonts w:asciiTheme="majorBidi" w:hAnsiTheme="majorBidi" w:cstheme="majorBidi"/>
          <w:u w:val="single"/>
        </w:rPr>
        <w:t xml:space="preserve">(5) </w:t>
      </w:r>
      <w:r w:rsidR="00C36E9E" w:rsidRPr="00B9044B">
        <w:rPr>
          <w:rFonts w:asciiTheme="majorBidi" w:hAnsiTheme="majorBidi" w:cstheme="majorBidi"/>
          <w:u w:val="single"/>
        </w:rPr>
        <w:t>Updated information on the international collaboration</w:t>
      </w:r>
      <w:r w:rsidR="00C36E9E">
        <w:rPr>
          <w:rFonts w:asciiTheme="majorBidi" w:hAnsiTheme="majorBidi" w:cstheme="majorBidi"/>
          <w:u w:val="single"/>
        </w:rPr>
        <w:t xml:space="preserve"> with Prof. Carolina Plescia</w:t>
      </w:r>
      <w:r w:rsidR="00C36E9E">
        <w:rPr>
          <w:rFonts w:asciiTheme="majorBidi" w:hAnsiTheme="majorBidi" w:cstheme="majorBidi"/>
        </w:rPr>
        <w:t>: The project’s international collaboration with Prof. Carolina Plescia</w:t>
      </w:r>
      <w:r>
        <w:rPr>
          <w:rFonts w:asciiTheme="majorBidi" w:hAnsiTheme="majorBidi" w:cstheme="majorBidi"/>
        </w:rPr>
        <w:t xml:space="preserve"> </w:t>
      </w:r>
      <w:r w:rsidR="00B9086E">
        <w:rPr>
          <w:rFonts w:asciiTheme="majorBidi" w:hAnsiTheme="majorBidi" w:cstheme="majorBidi"/>
        </w:rPr>
        <w:t xml:space="preserve">was </w:t>
      </w:r>
      <w:r w:rsidR="001074B9">
        <w:rPr>
          <w:rFonts w:asciiTheme="majorBidi" w:hAnsiTheme="majorBidi" w:cstheme="majorBidi"/>
        </w:rPr>
        <w:t xml:space="preserve">noted </w:t>
      </w:r>
      <w:r w:rsidR="00B9086E">
        <w:rPr>
          <w:rFonts w:asciiTheme="majorBidi" w:hAnsiTheme="majorBidi" w:cstheme="majorBidi"/>
        </w:rPr>
        <w:t>explicitly by 3 of the 5 reviews as</w:t>
      </w:r>
      <w:r w:rsidR="001074B9">
        <w:rPr>
          <w:rFonts w:asciiTheme="majorBidi" w:hAnsiTheme="majorBidi" w:cstheme="majorBidi"/>
        </w:rPr>
        <w:t xml:space="preserve"> among the strengths of the proposed project. </w:t>
      </w:r>
      <w:r w:rsidR="00C36E9E">
        <w:rPr>
          <w:rFonts w:asciiTheme="majorBidi" w:hAnsiTheme="majorBidi" w:cstheme="majorBidi"/>
        </w:rPr>
        <w:t xml:space="preserve">As </w:t>
      </w:r>
      <w:r w:rsidR="002B1ED1">
        <w:rPr>
          <w:rFonts w:asciiTheme="majorBidi" w:hAnsiTheme="majorBidi" w:cstheme="majorBidi"/>
        </w:rPr>
        <w:t>Prof. Plescia</w:t>
      </w:r>
      <w:r w:rsidR="00C36E9E">
        <w:rPr>
          <w:rFonts w:asciiTheme="majorBidi" w:hAnsiTheme="majorBidi" w:cstheme="majorBidi"/>
        </w:rPr>
        <w:t xml:space="preserve"> and I have greatly enjoyed expanding our collaborative work in the past year, t</w:t>
      </w:r>
      <w:r w:rsidR="001074B9">
        <w:rPr>
          <w:rFonts w:asciiTheme="majorBidi" w:hAnsiTheme="majorBidi" w:cstheme="majorBidi"/>
        </w:rPr>
        <w:t>he resubmitted proposal includ</w:t>
      </w:r>
      <w:r w:rsidR="00F5747F">
        <w:rPr>
          <w:rFonts w:asciiTheme="majorBidi" w:hAnsiTheme="majorBidi" w:cstheme="majorBidi"/>
        </w:rPr>
        <w:t xml:space="preserve">es documentation of </w:t>
      </w:r>
      <w:r w:rsidR="00B9086E">
        <w:rPr>
          <w:rFonts w:asciiTheme="majorBidi" w:hAnsiTheme="majorBidi" w:cstheme="majorBidi"/>
        </w:rPr>
        <w:t xml:space="preserve">our </w:t>
      </w:r>
      <w:r w:rsidR="009610BB">
        <w:rPr>
          <w:rFonts w:asciiTheme="majorBidi" w:hAnsiTheme="majorBidi" w:cstheme="majorBidi"/>
        </w:rPr>
        <w:t xml:space="preserve">new collaborative activities, </w:t>
      </w:r>
      <w:r w:rsidR="00F5747F">
        <w:rPr>
          <w:rFonts w:asciiTheme="majorBidi" w:hAnsiTheme="majorBidi" w:cstheme="majorBidi"/>
        </w:rPr>
        <w:t>including</w:t>
      </w:r>
      <w:r w:rsidR="001074B9">
        <w:rPr>
          <w:rFonts w:asciiTheme="majorBidi" w:hAnsiTheme="majorBidi" w:cstheme="majorBidi"/>
        </w:rPr>
        <w:t xml:space="preserve"> a new </w:t>
      </w:r>
      <w:r>
        <w:rPr>
          <w:rFonts w:asciiTheme="majorBidi" w:hAnsiTheme="majorBidi" w:cstheme="majorBidi"/>
        </w:rPr>
        <w:t xml:space="preserve">conference </w:t>
      </w:r>
      <w:r w:rsidR="001074B9">
        <w:rPr>
          <w:rFonts w:asciiTheme="majorBidi" w:hAnsiTheme="majorBidi" w:cstheme="majorBidi"/>
        </w:rPr>
        <w:t>paper on literature mapping related to voting</w:t>
      </w:r>
      <w:r w:rsidR="00B9086E">
        <w:rPr>
          <w:rFonts w:asciiTheme="majorBidi" w:hAnsiTheme="majorBidi" w:cstheme="majorBidi"/>
        </w:rPr>
        <w:t>,</w:t>
      </w:r>
      <w:r w:rsidR="001074B9">
        <w:rPr>
          <w:rFonts w:asciiTheme="majorBidi" w:hAnsiTheme="majorBidi" w:cstheme="majorBidi"/>
        </w:rPr>
        <w:t xml:space="preserve"> presented at MPSA in April 2025; </w:t>
      </w:r>
      <w:r>
        <w:rPr>
          <w:rFonts w:asciiTheme="majorBidi" w:hAnsiTheme="majorBidi" w:cstheme="majorBidi"/>
        </w:rPr>
        <w:t xml:space="preserve">and </w:t>
      </w:r>
      <w:r w:rsidR="002B1ED1">
        <w:rPr>
          <w:rFonts w:asciiTheme="majorBidi" w:hAnsiTheme="majorBidi" w:cstheme="majorBidi"/>
        </w:rPr>
        <w:t>Prof. Plescia</w:t>
      </w:r>
      <w:r w:rsidR="001074B9">
        <w:rPr>
          <w:rFonts w:asciiTheme="majorBidi" w:hAnsiTheme="majorBidi" w:cstheme="majorBidi"/>
        </w:rPr>
        <w:t xml:space="preserve">’s presentation of her 2025 Oxford book on </w:t>
      </w:r>
      <w:r w:rsidR="001074B9" w:rsidRPr="00E423A7">
        <w:rPr>
          <w:rFonts w:asciiTheme="majorBidi" w:hAnsiTheme="majorBidi" w:cstheme="majorBidi"/>
          <w:i/>
          <w:iCs/>
        </w:rPr>
        <w:t>Meanings of Voting</w:t>
      </w:r>
      <w:r w:rsidR="001074B9">
        <w:rPr>
          <w:rFonts w:asciiTheme="majorBidi" w:hAnsiTheme="majorBidi" w:cstheme="majorBidi"/>
        </w:rPr>
        <w:t xml:space="preserve"> in the webinar series of my ERC project.</w:t>
      </w:r>
      <w:r w:rsidR="00F5747F">
        <w:rPr>
          <w:rFonts w:asciiTheme="majorBidi" w:hAnsiTheme="majorBidi" w:cstheme="majorBidi"/>
        </w:rPr>
        <w:t xml:space="preserve"> </w:t>
      </w:r>
      <w:r w:rsidR="00C36E9E">
        <w:rPr>
          <w:rFonts w:asciiTheme="majorBidi" w:hAnsiTheme="majorBidi" w:cstheme="majorBidi"/>
        </w:rPr>
        <w:t xml:space="preserve">When I updated </w:t>
      </w:r>
      <w:r w:rsidR="002B1ED1">
        <w:rPr>
          <w:rFonts w:asciiTheme="majorBidi" w:hAnsiTheme="majorBidi" w:cstheme="majorBidi"/>
        </w:rPr>
        <w:t>Prof. Plescia</w:t>
      </w:r>
      <w:r w:rsidR="00C36E9E">
        <w:rPr>
          <w:rFonts w:asciiTheme="majorBidi" w:hAnsiTheme="majorBidi" w:cstheme="majorBidi"/>
        </w:rPr>
        <w:t xml:space="preserve"> that ISF guidelines allow for one resubmission attempt, she </w:t>
      </w:r>
      <w:r>
        <w:rPr>
          <w:rFonts w:asciiTheme="majorBidi" w:hAnsiTheme="majorBidi" w:cstheme="majorBidi"/>
        </w:rPr>
        <w:t>strong</w:t>
      </w:r>
      <w:r w:rsidR="00C36E9E">
        <w:rPr>
          <w:rFonts w:asciiTheme="majorBidi" w:hAnsiTheme="majorBidi" w:cstheme="majorBidi"/>
        </w:rPr>
        <w:t xml:space="preserve">ly supported </w:t>
      </w:r>
      <w:r w:rsidR="004B310B">
        <w:rPr>
          <w:rFonts w:asciiTheme="majorBidi" w:hAnsiTheme="majorBidi" w:cstheme="majorBidi"/>
        </w:rPr>
        <w:t xml:space="preserve">my </w:t>
      </w:r>
      <w:proofErr w:type="gramStart"/>
      <w:r w:rsidR="00C36E9E">
        <w:rPr>
          <w:rFonts w:asciiTheme="majorBidi" w:hAnsiTheme="majorBidi" w:cstheme="majorBidi"/>
        </w:rPr>
        <w:t>resubmission, and</w:t>
      </w:r>
      <w:proofErr w:type="gramEnd"/>
      <w:r w:rsidR="00C36E9E">
        <w:rPr>
          <w:rFonts w:asciiTheme="majorBidi" w:hAnsiTheme="majorBidi" w:cstheme="majorBidi"/>
        </w:rPr>
        <w:t xml:space="preserve"> provided valuable revision comments. </w:t>
      </w:r>
      <w:r w:rsidR="00F5747F">
        <w:rPr>
          <w:rFonts w:asciiTheme="majorBidi" w:hAnsiTheme="majorBidi" w:cstheme="majorBidi"/>
        </w:rPr>
        <w:t xml:space="preserve">We both continue to be very enthusiastic about the potential contribution </w:t>
      </w:r>
      <w:r>
        <w:rPr>
          <w:rFonts w:asciiTheme="majorBidi" w:hAnsiTheme="majorBidi" w:cstheme="majorBidi"/>
        </w:rPr>
        <w:t xml:space="preserve">of </w:t>
      </w:r>
      <w:r w:rsidR="004B310B">
        <w:rPr>
          <w:rFonts w:asciiTheme="majorBidi" w:hAnsiTheme="majorBidi" w:cstheme="majorBidi"/>
        </w:rPr>
        <w:t xml:space="preserve">an ISF-funded project that </w:t>
      </w:r>
      <w:r w:rsidR="00CA5F58">
        <w:rPr>
          <w:rFonts w:asciiTheme="majorBidi" w:hAnsiTheme="majorBidi" w:cstheme="majorBidi"/>
        </w:rPr>
        <w:t xml:space="preserve">builds on </w:t>
      </w:r>
      <w:r w:rsidR="00F5747F">
        <w:rPr>
          <w:rFonts w:asciiTheme="majorBidi" w:hAnsiTheme="majorBidi" w:cstheme="majorBidi"/>
        </w:rPr>
        <w:t xml:space="preserve">her innovative work on the meanings of voting to break new ground in scholarship of the meanings of protest. </w:t>
      </w:r>
      <w:r w:rsidR="001074B9">
        <w:rPr>
          <w:rFonts w:asciiTheme="majorBidi" w:hAnsiTheme="majorBidi" w:cstheme="majorBidi"/>
        </w:rPr>
        <w:t xml:space="preserve"> </w:t>
      </w:r>
    </w:p>
    <w:p w14:paraId="0814EFD6" w14:textId="07F7B611" w:rsidR="009610BB" w:rsidRDefault="0019379B" w:rsidP="00BF55F8">
      <w:pPr>
        <w:pStyle w:val="Header"/>
        <w:tabs>
          <w:tab w:val="clear" w:pos="4513"/>
          <w:tab w:val="clear" w:pos="9026"/>
        </w:tabs>
        <w:spacing w:line="360" w:lineRule="auto"/>
        <w:ind w:firstLine="397"/>
        <w:jc w:val="both"/>
        <w:rPr>
          <w:rFonts w:asciiTheme="majorBidi" w:hAnsiTheme="majorBidi" w:cstheme="majorBidi"/>
        </w:rPr>
      </w:pPr>
      <w:r w:rsidRPr="00897EB3">
        <w:rPr>
          <w:rFonts w:asciiTheme="majorBidi" w:hAnsiTheme="majorBidi" w:cstheme="majorBidi"/>
        </w:rPr>
        <w:t>Taken together, these main revisions</w:t>
      </w:r>
      <w:r w:rsidR="003C60A6" w:rsidRPr="00897EB3">
        <w:rPr>
          <w:rFonts w:asciiTheme="majorBidi" w:hAnsiTheme="majorBidi" w:cstheme="majorBidi"/>
        </w:rPr>
        <w:t xml:space="preserve"> strengthen the contribution of the proposal as </w:t>
      </w:r>
      <w:proofErr w:type="gramStart"/>
      <w:r w:rsidR="003C60A6" w:rsidRPr="00897EB3">
        <w:rPr>
          <w:rFonts w:asciiTheme="majorBidi" w:hAnsiTheme="majorBidi" w:cstheme="majorBidi"/>
        </w:rPr>
        <w:t>a stand-alone research</w:t>
      </w:r>
      <w:proofErr w:type="gramEnd"/>
      <w:r w:rsidR="003C60A6" w:rsidRPr="00897EB3">
        <w:rPr>
          <w:rFonts w:asciiTheme="majorBidi" w:hAnsiTheme="majorBidi" w:cstheme="majorBidi"/>
        </w:rPr>
        <w:t xml:space="preserve"> </w:t>
      </w:r>
      <w:proofErr w:type="gramStart"/>
      <w:r w:rsidR="003C60A6" w:rsidRPr="00897EB3">
        <w:rPr>
          <w:rFonts w:asciiTheme="majorBidi" w:hAnsiTheme="majorBidi" w:cstheme="majorBidi"/>
        </w:rPr>
        <w:t>project, a</w:t>
      </w:r>
      <w:r w:rsidR="001074B9">
        <w:rPr>
          <w:rFonts w:asciiTheme="majorBidi" w:hAnsiTheme="majorBidi" w:cstheme="majorBidi"/>
        </w:rPr>
        <w:t>nd</w:t>
      </w:r>
      <w:proofErr w:type="gramEnd"/>
      <w:r w:rsidR="001074B9">
        <w:rPr>
          <w:rFonts w:asciiTheme="majorBidi" w:hAnsiTheme="majorBidi" w:cstheme="majorBidi"/>
        </w:rPr>
        <w:t xml:space="preserve"> also strengthen its</w:t>
      </w:r>
      <w:r w:rsidR="003C60A6" w:rsidRPr="00897EB3">
        <w:rPr>
          <w:rFonts w:asciiTheme="majorBidi" w:hAnsiTheme="majorBidi" w:cstheme="majorBidi"/>
        </w:rPr>
        <w:t xml:space="preserve"> capacity for </w:t>
      </w:r>
      <w:r w:rsidR="00C668DC">
        <w:rPr>
          <w:rFonts w:asciiTheme="majorBidi" w:hAnsiTheme="majorBidi" w:cstheme="majorBidi"/>
        </w:rPr>
        <w:t>creating</w:t>
      </w:r>
      <w:r w:rsidR="003C60A6" w:rsidRPr="00897EB3">
        <w:rPr>
          <w:rFonts w:asciiTheme="majorBidi" w:hAnsiTheme="majorBidi" w:cstheme="majorBidi"/>
        </w:rPr>
        <w:t xml:space="preserve"> a </w:t>
      </w:r>
      <w:r w:rsidR="00BF55F8">
        <w:rPr>
          <w:rFonts w:asciiTheme="majorBidi" w:hAnsiTheme="majorBidi" w:cstheme="majorBidi"/>
        </w:rPr>
        <w:t>multinational</w:t>
      </w:r>
      <w:r w:rsidR="003C60A6" w:rsidRPr="00897EB3">
        <w:rPr>
          <w:rFonts w:asciiTheme="majorBidi" w:hAnsiTheme="majorBidi" w:cstheme="majorBidi"/>
        </w:rPr>
        <w:t xml:space="preserve"> scholarly infrastructure </w:t>
      </w:r>
      <w:r w:rsidR="004E2EB7">
        <w:rPr>
          <w:rFonts w:asciiTheme="majorBidi" w:hAnsiTheme="majorBidi" w:cstheme="majorBidi"/>
        </w:rPr>
        <w:t xml:space="preserve">for launching </w:t>
      </w:r>
      <w:r w:rsidR="003C60A6" w:rsidRPr="00897EB3">
        <w:rPr>
          <w:rFonts w:asciiTheme="majorBidi" w:hAnsiTheme="majorBidi" w:cstheme="majorBidi"/>
        </w:rPr>
        <w:t>next-step collaborative research on these topics</w:t>
      </w:r>
      <w:r w:rsidR="00DB6E8F">
        <w:rPr>
          <w:rFonts w:asciiTheme="majorBidi" w:hAnsiTheme="majorBidi" w:cstheme="majorBidi"/>
        </w:rPr>
        <w:t xml:space="preserve">, </w:t>
      </w:r>
      <w:r w:rsidR="00DB6E8F" w:rsidRPr="00897EB3">
        <w:rPr>
          <w:rFonts w:asciiTheme="majorBidi" w:hAnsiTheme="majorBidi" w:cstheme="majorBidi"/>
        </w:rPr>
        <w:t xml:space="preserve">such as </w:t>
      </w:r>
      <w:r w:rsidR="00DB6E8F">
        <w:rPr>
          <w:rFonts w:asciiTheme="majorBidi" w:hAnsiTheme="majorBidi" w:cstheme="majorBidi"/>
        </w:rPr>
        <w:t xml:space="preserve">an ERC </w:t>
      </w:r>
      <w:r w:rsidR="00DB6E8F" w:rsidRPr="00897EB3">
        <w:rPr>
          <w:rFonts w:asciiTheme="majorBidi" w:hAnsiTheme="majorBidi" w:cstheme="majorBidi"/>
        </w:rPr>
        <w:t>Synergy</w:t>
      </w:r>
      <w:r w:rsidR="00DB6E8F">
        <w:rPr>
          <w:rFonts w:asciiTheme="majorBidi" w:hAnsiTheme="majorBidi" w:cstheme="majorBidi"/>
        </w:rPr>
        <w:t xml:space="preserve"> grant,</w:t>
      </w:r>
      <w:r w:rsidR="00DB6E8F" w:rsidRPr="00897EB3">
        <w:rPr>
          <w:rFonts w:asciiTheme="majorBidi" w:hAnsiTheme="majorBidi" w:cstheme="majorBidi"/>
        </w:rPr>
        <w:t xml:space="preserve"> </w:t>
      </w:r>
      <w:r w:rsidR="00DB6E8F">
        <w:rPr>
          <w:rFonts w:asciiTheme="majorBidi" w:hAnsiTheme="majorBidi" w:cstheme="majorBidi"/>
        </w:rPr>
        <w:t xml:space="preserve">a Horizon 2020 Consortium, a U.S.-Israel </w:t>
      </w:r>
      <w:r w:rsidR="00DB6E8F" w:rsidRPr="00897EB3">
        <w:rPr>
          <w:rFonts w:asciiTheme="majorBidi" w:hAnsiTheme="majorBidi" w:cstheme="majorBidi"/>
        </w:rPr>
        <w:t>B</w:t>
      </w:r>
      <w:r w:rsidR="00DB6E8F">
        <w:rPr>
          <w:rFonts w:asciiTheme="majorBidi" w:hAnsiTheme="majorBidi" w:cstheme="majorBidi"/>
        </w:rPr>
        <w:t>inational Science Foundation grant, or a German-Israeli Foundation grant</w:t>
      </w:r>
      <w:r w:rsidR="003C60A6" w:rsidRPr="00897EB3">
        <w:rPr>
          <w:rFonts w:asciiTheme="majorBidi" w:hAnsiTheme="majorBidi" w:cstheme="majorBidi"/>
        </w:rPr>
        <w:t xml:space="preserve">. Building on this summary of main revisions, the following section details specific revisions made to address each reviewer’s comments. </w:t>
      </w:r>
    </w:p>
    <w:p w14:paraId="2197ADD0" w14:textId="77777777" w:rsidR="00BF55F8" w:rsidRDefault="00BF55F8" w:rsidP="00BF55F8">
      <w:pPr>
        <w:pStyle w:val="Header"/>
        <w:tabs>
          <w:tab w:val="clear" w:pos="4513"/>
          <w:tab w:val="clear" w:pos="9026"/>
        </w:tabs>
        <w:spacing w:line="360" w:lineRule="auto"/>
        <w:ind w:firstLine="397"/>
        <w:jc w:val="both"/>
        <w:rPr>
          <w:rFonts w:asciiTheme="majorBidi" w:hAnsiTheme="majorBidi" w:cstheme="majorBidi"/>
          <w:b/>
          <w:bCs/>
        </w:rPr>
      </w:pPr>
    </w:p>
    <w:p w14:paraId="04368A54" w14:textId="1B153DA1" w:rsidR="001F393C" w:rsidRPr="00897EB3" w:rsidRDefault="0019379B" w:rsidP="00586BBE">
      <w:pPr>
        <w:shd w:val="clear" w:color="auto" w:fill="F6C5AC" w:themeFill="accent2" w:themeFillTint="66"/>
        <w:tabs>
          <w:tab w:val="left" w:pos="284"/>
        </w:tabs>
        <w:spacing w:line="240" w:lineRule="auto"/>
        <w:ind w:right="-340"/>
        <w:jc w:val="both"/>
        <w:rPr>
          <w:rFonts w:asciiTheme="majorBidi" w:hAnsiTheme="majorBidi" w:cstheme="majorBidi"/>
          <w:b/>
          <w:bCs/>
        </w:rPr>
      </w:pPr>
      <w:r w:rsidRPr="00897EB3">
        <w:rPr>
          <w:rFonts w:asciiTheme="majorBidi" w:hAnsiTheme="majorBidi" w:cstheme="majorBidi"/>
          <w:b/>
          <w:bCs/>
        </w:rPr>
        <w:t xml:space="preserve">II. </w:t>
      </w:r>
      <w:r w:rsidR="001F393C" w:rsidRPr="00897EB3">
        <w:rPr>
          <w:rFonts w:asciiTheme="majorBidi" w:hAnsiTheme="majorBidi" w:cstheme="majorBidi"/>
          <w:b/>
          <w:bCs/>
        </w:rPr>
        <w:t>Summary of reviewers’ comments</w:t>
      </w:r>
      <w:r w:rsidRPr="00897EB3">
        <w:rPr>
          <w:rFonts w:asciiTheme="majorBidi" w:hAnsiTheme="majorBidi" w:cstheme="majorBidi"/>
          <w:b/>
          <w:bCs/>
        </w:rPr>
        <w:t xml:space="preserve"> </w:t>
      </w:r>
      <w:r w:rsidR="00A91EC4" w:rsidRPr="00897EB3">
        <w:rPr>
          <w:rFonts w:asciiTheme="majorBidi" w:hAnsiTheme="majorBidi" w:cstheme="majorBidi"/>
          <w:b/>
          <w:bCs/>
        </w:rPr>
        <w:t xml:space="preserve">and </w:t>
      </w:r>
      <w:r w:rsidRPr="00897EB3">
        <w:rPr>
          <w:rFonts w:asciiTheme="majorBidi" w:hAnsiTheme="majorBidi" w:cstheme="majorBidi"/>
          <w:b/>
          <w:bCs/>
        </w:rPr>
        <w:t>related proposal revisions</w:t>
      </w:r>
    </w:p>
    <w:p w14:paraId="306E8F60" w14:textId="3C4AD0F2" w:rsidR="00A91EC4" w:rsidRDefault="009610BB" w:rsidP="00586BBE">
      <w:pPr>
        <w:pStyle w:val="Header"/>
        <w:spacing w:line="360" w:lineRule="auto"/>
        <w:jc w:val="both"/>
        <w:rPr>
          <w:rFonts w:asciiTheme="majorBidi" w:hAnsiTheme="majorBidi" w:cstheme="majorBidi"/>
          <w:u w:val="single"/>
        </w:rPr>
      </w:pPr>
      <w:r>
        <w:rPr>
          <w:rFonts w:asciiTheme="majorBidi" w:hAnsiTheme="majorBidi" w:cstheme="majorBidi"/>
          <w:u w:val="single"/>
          <w:shd w:val="clear" w:color="auto" w:fill="FAE2D5" w:themeFill="accent2" w:themeFillTint="33"/>
        </w:rPr>
        <w:t>Reviewer No. 1 (R1)</w:t>
      </w:r>
      <w:r w:rsidR="00BF55F8">
        <w:rPr>
          <w:rFonts w:asciiTheme="majorBidi" w:hAnsiTheme="majorBidi" w:cstheme="majorBidi"/>
          <w:u w:val="single"/>
          <w:shd w:val="clear" w:color="auto" w:fill="FAE2D5" w:themeFill="accent2" w:themeFillTint="33"/>
        </w:rPr>
        <w:t>:</w:t>
      </w:r>
      <w:r w:rsidRPr="002E7D25">
        <w:rPr>
          <w:rFonts w:asciiTheme="majorBidi" w:hAnsiTheme="majorBidi" w:cstheme="majorBidi"/>
          <w:b/>
          <w:bCs/>
        </w:rPr>
        <w:t xml:space="preserve"> </w:t>
      </w:r>
      <w:r>
        <w:rPr>
          <w:rFonts w:asciiTheme="majorBidi" w:hAnsiTheme="majorBidi" w:cstheme="majorBidi"/>
        </w:rPr>
        <w:t xml:space="preserve">R1 </w:t>
      </w:r>
      <w:r w:rsidR="00BF37D7">
        <w:rPr>
          <w:rFonts w:asciiTheme="majorBidi" w:hAnsiTheme="majorBidi" w:cstheme="majorBidi"/>
        </w:rPr>
        <w:t xml:space="preserve">begins by praising the project </w:t>
      </w:r>
      <w:r w:rsidR="003C60A6" w:rsidRPr="00897EB3">
        <w:rPr>
          <w:rFonts w:asciiTheme="majorBidi" w:hAnsiTheme="majorBidi" w:cstheme="majorBidi"/>
        </w:rPr>
        <w:t xml:space="preserve">as </w:t>
      </w:r>
      <w:r w:rsidR="001074B9" w:rsidRPr="00897EB3">
        <w:rPr>
          <w:rFonts w:asciiTheme="majorBidi" w:hAnsiTheme="majorBidi" w:cstheme="majorBidi"/>
        </w:rPr>
        <w:t>“empirically rich, theoretically engaging, and practically interesting</w:t>
      </w:r>
      <w:r w:rsidR="001074B9">
        <w:rPr>
          <w:rFonts w:asciiTheme="majorBidi" w:hAnsiTheme="majorBidi" w:cstheme="majorBidi"/>
        </w:rPr>
        <w:t>,</w:t>
      </w:r>
      <w:r w:rsidR="001074B9" w:rsidRPr="00897EB3">
        <w:rPr>
          <w:rFonts w:asciiTheme="majorBidi" w:hAnsiTheme="majorBidi" w:cstheme="majorBidi"/>
        </w:rPr>
        <w:t>”</w:t>
      </w:r>
      <w:r w:rsidR="001074B9">
        <w:rPr>
          <w:rFonts w:asciiTheme="majorBidi" w:hAnsiTheme="majorBidi" w:cstheme="majorBidi"/>
        </w:rPr>
        <w:t xml:space="preserve"> and the review </w:t>
      </w:r>
      <w:r w:rsidR="001074B9" w:rsidRPr="00897EB3">
        <w:rPr>
          <w:rFonts w:asciiTheme="majorBidi" w:hAnsiTheme="majorBidi" w:cstheme="majorBidi"/>
        </w:rPr>
        <w:t xml:space="preserve">praises the proposal </w:t>
      </w:r>
      <w:r w:rsidR="001074B9">
        <w:rPr>
          <w:rFonts w:asciiTheme="majorBidi" w:hAnsiTheme="majorBidi" w:cstheme="majorBidi"/>
        </w:rPr>
        <w:t>on all evaluative measures.</w:t>
      </w:r>
      <w:r>
        <w:rPr>
          <w:rFonts w:asciiTheme="majorBidi" w:hAnsiTheme="majorBidi" w:cstheme="majorBidi"/>
        </w:rPr>
        <w:t xml:space="preserve"> </w:t>
      </w:r>
      <w:r w:rsidR="004E2EB7">
        <w:rPr>
          <w:rFonts w:asciiTheme="majorBidi" w:hAnsiTheme="majorBidi" w:cstheme="majorBidi"/>
        </w:rPr>
        <w:t>Regarding methods, t</w:t>
      </w:r>
      <w:r w:rsidR="003C60A6" w:rsidRPr="00897EB3">
        <w:rPr>
          <w:rFonts w:asciiTheme="majorBidi" w:hAnsiTheme="majorBidi" w:cstheme="majorBidi"/>
        </w:rPr>
        <w:t xml:space="preserve">he review </w:t>
      </w:r>
      <w:r w:rsidR="00CC3AAA" w:rsidRPr="00897EB3">
        <w:rPr>
          <w:rFonts w:asciiTheme="majorBidi" w:hAnsiTheme="majorBidi" w:cstheme="majorBidi"/>
        </w:rPr>
        <w:t xml:space="preserve">highlights the contribution of the literature mapping study for its potential to </w:t>
      </w:r>
      <w:r w:rsidR="00813AB0">
        <w:rPr>
          <w:rFonts w:asciiTheme="majorBidi" w:hAnsiTheme="majorBidi" w:cstheme="majorBidi"/>
        </w:rPr>
        <w:t>synthesize the long history of research on protest that includes contradicting claims on key topics related to the meaning of protest</w:t>
      </w:r>
      <w:r w:rsidR="00CC3AAA" w:rsidRPr="00897EB3">
        <w:rPr>
          <w:rFonts w:asciiTheme="majorBidi" w:hAnsiTheme="majorBidi" w:cstheme="majorBidi"/>
        </w:rPr>
        <w:t xml:space="preserve">, noting “Oser has a good answer to this issue: a comprehensive review and analysis of existing scholarly literature, which comprises part I of the three-part study. This is </w:t>
      </w:r>
      <w:proofErr w:type="gramStart"/>
      <w:r w:rsidR="00CC3AAA" w:rsidRPr="00897EB3">
        <w:rPr>
          <w:rFonts w:asciiTheme="majorBidi" w:hAnsiTheme="majorBidi" w:cstheme="majorBidi"/>
        </w:rPr>
        <w:t>absolutely worth</w:t>
      </w:r>
      <w:proofErr w:type="gramEnd"/>
      <w:r w:rsidR="00CC3AAA" w:rsidRPr="00897EB3">
        <w:rPr>
          <w:rFonts w:asciiTheme="majorBidi" w:hAnsiTheme="majorBidi" w:cstheme="majorBidi"/>
        </w:rPr>
        <w:t xml:space="preserve"> doing, and I’d suggest incorporating a consideration of history.”</w:t>
      </w:r>
      <w:r>
        <w:rPr>
          <w:rFonts w:asciiTheme="majorBidi" w:hAnsiTheme="majorBidi" w:cstheme="majorBidi"/>
        </w:rPr>
        <w:t xml:space="preserve"> As noted in the Summary item #2, </w:t>
      </w:r>
      <w:r w:rsidRPr="00B9044B">
        <w:rPr>
          <w:rFonts w:asciiTheme="majorBidi" w:hAnsiTheme="majorBidi" w:cstheme="majorBidi"/>
        </w:rPr>
        <w:t>the re</w:t>
      </w:r>
      <w:r w:rsidR="005C1F46">
        <w:rPr>
          <w:rFonts w:asciiTheme="majorBidi" w:hAnsiTheme="majorBidi" w:cstheme="majorBidi"/>
        </w:rPr>
        <w:t>submitted</w:t>
      </w:r>
      <w:r w:rsidRPr="00B9044B">
        <w:rPr>
          <w:rFonts w:asciiTheme="majorBidi" w:hAnsiTheme="majorBidi" w:cstheme="majorBidi"/>
        </w:rPr>
        <w:t xml:space="preserve"> proposal</w:t>
      </w:r>
      <w:r>
        <w:rPr>
          <w:rFonts w:asciiTheme="majorBidi" w:hAnsiTheme="majorBidi" w:cstheme="majorBidi"/>
        </w:rPr>
        <w:t xml:space="preserve"> addresses this comment by including expanded </w:t>
      </w:r>
      <w:r w:rsidR="003857B3">
        <w:rPr>
          <w:rFonts w:asciiTheme="majorBidi" w:hAnsiTheme="majorBidi" w:cstheme="majorBidi"/>
        </w:rPr>
        <w:t>discussion</w:t>
      </w:r>
      <w:r>
        <w:rPr>
          <w:rFonts w:asciiTheme="majorBidi" w:hAnsiTheme="majorBidi" w:cstheme="majorBidi"/>
        </w:rPr>
        <w:t xml:space="preserve"> of the empirical studies, includ</w:t>
      </w:r>
      <w:r w:rsidR="003857B3">
        <w:rPr>
          <w:rFonts w:asciiTheme="majorBidi" w:hAnsiTheme="majorBidi" w:cstheme="majorBidi"/>
        </w:rPr>
        <w:t>ing</w:t>
      </w:r>
      <w:r>
        <w:rPr>
          <w:rFonts w:asciiTheme="majorBidi" w:hAnsiTheme="majorBidi" w:cstheme="majorBidi"/>
        </w:rPr>
        <w:t xml:space="preserve"> multiple methods to </w:t>
      </w:r>
      <w:r w:rsidRPr="00B9044B">
        <w:rPr>
          <w:rFonts w:asciiTheme="majorBidi" w:hAnsiTheme="majorBidi" w:cstheme="majorBidi"/>
          <w:u w:val="single"/>
        </w:rPr>
        <w:t>incorporate a historical analysis</w:t>
      </w:r>
      <w:r>
        <w:rPr>
          <w:rFonts w:asciiTheme="majorBidi" w:hAnsiTheme="majorBidi" w:cstheme="majorBidi"/>
        </w:rPr>
        <w:t xml:space="preserve"> (See pages </w:t>
      </w:r>
      <w:r w:rsidRPr="00B9044B">
        <w:rPr>
          <w:rFonts w:asciiTheme="majorBidi" w:hAnsiTheme="majorBidi" w:cstheme="majorBidi"/>
          <w:highlight w:val="yellow"/>
        </w:rPr>
        <w:t>XX</w:t>
      </w:r>
      <w:r>
        <w:rPr>
          <w:rFonts w:asciiTheme="majorBidi" w:hAnsiTheme="majorBidi" w:cstheme="majorBidi"/>
        </w:rPr>
        <w:t xml:space="preserve">). </w:t>
      </w:r>
      <w:r w:rsidR="00A91EC4" w:rsidRPr="00897EB3">
        <w:rPr>
          <w:rFonts w:asciiTheme="majorBidi" w:hAnsiTheme="majorBidi" w:cstheme="majorBidi"/>
        </w:rPr>
        <w:t>The re</w:t>
      </w:r>
      <w:r w:rsidR="005C1F46">
        <w:rPr>
          <w:rFonts w:asciiTheme="majorBidi" w:hAnsiTheme="majorBidi" w:cstheme="majorBidi"/>
        </w:rPr>
        <w:t>submitted</w:t>
      </w:r>
      <w:r w:rsidR="00A91EC4" w:rsidRPr="00897EB3">
        <w:rPr>
          <w:rFonts w:asciiTheme="majorBidi" w:hAnsiTheme="majorBidi" w:cstheme="majorBidi"/>
        </w:rPr>
        <w:t xml:space="preserve"> proposal </w:t>
      </w:r>
      <w:r>
        <w:rPr>
          <w:rFonts w:asciiTheme="majorBidi" w:hAnsiTheme="majorBidi" w:cstheme="majorBidi"/>
        </w:rPr>
        <w:t xml:space="preserve">also </w:t>
      </w:r>
      <w:r w:rsidR="00A91EC4" w:rsidRPr="00897EB3">
        <w:rPr>
          <w:rFonts w:asciiTheme="majorBidi" w:hAnsiTheme="majorBidi" w:cstheme="majorBidi"/>
        </w:rPr>
        <w:t>include</w:t>
      </w:r>
      <w:r>
        <w:rPr>
          <w:rFonts w:asciiTheme="majorBidi" w:hAnsiTheme="majorBidi" w:cstheme="majorBidi"/>
        </w:rPr>
        <w:t>s</w:t>
      </w:r>
      <w:r w:rsidR="00A91EC4" w:rsidRPr="00897EB3">
        <w:rPr>
          <w:rFonts w:asciiTheme="majorBidi" w:hAnsiTheme="majorBidi" w:cstheme="majorBidi"/>
        </w:rPr>
        <w:t xml:space="preserve"> </w:t>
      </w:r>
      <w:r w:rsidR="00A91EC4" w:rsidRPr="00B9044B">
        <w:rPr>
          <w:rFonts w:asciiTheme="majorBidi" w:hAnsiTheme="majorBidi" w:cstheme="majorBidi"/>
          <w:u w:val="single"/>
        </w:rPr>
        <w:t>citation of Lipsky’s work</w:t>
      </w:r>
      <w:r w:rsidR="00A91EC4" w:rsidRPr="00897EB3">
        <w:rPr>
          <w:rFonts w:asciiTheme="majorBidi" w:hAnsiTheme="majorBidi" w:cstheme="majorBidi"/>
        </w:rPr>
        <w:t>, which R1 helpfully noted as “essential and uncited</w:t>
      </w:r>
      <w:r w:rsidR="00813AB0">
        <w:rPr>
          <w:rFonts w:asciiTheme="majorBidi" w:hAnsiTheme="majorBidi" w:cstheme="majorBidi"/>
        </w:rPr>
        <w:t>.</w:t>
      </w:r>
      <w:r w:rsidR="00A91EC4" w:rsidRPr="00897EB3">
        <w:rPr>
          <w:rFonts w:asciiTheme="majorBidi" w:hAnsiTheme="majorBidi" w:cstheme="majorBidi"/>
        </w:rPr>
        <w:t xml:space="preserve">” </w:t>
      </w:r>
      <w:r w:rsidR="00A91EC4" w:rsidRPr="00897EB3">
        <w:rPr>
          <w:rFonts w:asciiTheme="majorBidi" w:hAnsiTheme="majorBidi" w:cstheme="majorBidi"/>
          <w:u w:val="single"/>
        </w:rPr>
        <w:t xml:space="preserve"> </w:t>
      </w:r>
    </w:p>
    <w:p w14:paraId="1B0A22A3" w14:textId="6C3F8C00" w:rsidR="00604E17" w:rsidRDefault="007A11B5" w:rsidP="00586BBE">
      <w:pPr>
        <w:spacing w:after="0" w:line="360" w:lineRule="auto"/>
        <w:jc w:val="both"/>
        <w:rPr>
          <w:rFonts w:asciiTheme="majorBidi" w:hAnsiTheme="majorBidi" w:cstheme="majorBidi"/>
        </w:rPr>
      </w:pPr>
      <w:r>
        <w:rPr>
          <w:rFonts w:asciiTheme="majorBidi" w:hAnsiTheme="majorBidi" w:cstheme="majorBidi"/>
        </w:rPr>
        <w:tab/>
      </w:r>
      <w:r w:rsidR="00BE6C75" w:rsidRPr="00897EB3">
        <w:rPr>
          <w:rFonts w:asciiTheme="majorBidi" w:hAnsiTheme="majorBidi" w:cstheme="majorBidi"/>
        </w:rPr>
        <w:t>Another</w:t>
      </w:r>
      <w:r w:rsidR="00150A6E" w:rsidRPr="00897EB3">
        <w:rPr>
          <w:rFonts w:asciiTheme="majorBidi" w:hAnsiTheme="majorBidi" w:cstheme="majorBidi"/>
        </w:rPr>
        <w:t xml:space="preserve"> </w:t>
      </w:r>
      <w:r w:rsidR="005C1F46">
        <w:rPr>
          <w:rFonts w:asciiTheme="majorBidi" w:hAnsiTheme="majorBidi" w:cstheme="majorBidi"/>
        </w:rPr>
        <w:t xml:space="preserve">revision </w:t>
      </w:r>
      <w:r w:rsidR="00BE6C75" w:rsidRPr="00897EB3">
        <w:rPr>
          <w:rFonts w:asciiTheme="majorBidi" w:hAnsiTheme="majorBidi" w:cstheme="majorBidi"/>
        </w:rPr>
        <w:t xml:space="preserve">topic highlighted by R1 is </w:t>
      </w:r>
      <w:r w:rsidR="005C1F46">
        <w:rPr>
          <w:rFonts w:asciiTheme="majorBidi" w:hAnsiTheme="majorBidi" w:cstheme="majorBidi"/>
        </w:rPr>
        <w:t xml:space="preserve">the suggestion </w:t>
      </w:r>
      <w:r w:rsidR="00BE6C75" w:rsidRPr="00897EB3">
        <w:rPr>
          <w:rFonts w:asciiTheme="majorBidi" w:hAnsiTheme="majorBidi" w:cstheme="majorBidi"/>
        </w:rPr>
        <w:t xml:space="preserve">to focus on </w:t>
      </w:r>
      <w:r w:rsidR="00BE6C75" w:rsidRPr="00897EB3">
        <w:rPr>
          <w:rFonts w:ascii="Times New Roman" w:eastAsia="Times New Roman" w:hAnsi="Times New Roman" w:cs="Times New Roman"/>
          <w:kern w:val="0"/>
          <w:sz w:val="24"/>
          <w:szCs w:val="24"/>
          <w:lang w:bidi="he-IL"/>
          <w14:ligatures w14:val="none"/>
        </w:rPr>
        <w:t>“</w:t>
      </w:r>
      <w:r w:rsidR="00BE6C75" w:rsidRPr="00897EB3">
        <w:rPr>
          <w:rFonts w:asciiTheme="majorBidi" w:hAnsiTheme="majorBidi" w:cstheme="majorBidi"/>
        </w:rPr>
        <w:t>the political motivations/content of protest campaigns.” In contrast to literature that asks questions about participation in large</w:t>
      </w:r>
      <w:r w:rsidR="00813AB0">
        <w:rPr>
          <w:rFonts w:asciiTheme="majorBidi" w:hAnsiTheme="majorBidi" w:cstheme="majorBidi"/>
        </w:rPr>
        <w:t>-n</w:t>
      </w:r>
      <w:r w:rsidR="00BE6C75" w:rsidRPr="00897EB3">
        <w:rPr>
          <w:rFonts w:asciiTheme="majorBidi" w:hAnsiTheme="majorBidi" w:cstheme="majorBidi"/>
        </w:rPr>
        <w:t xml:space="preserve"> surveys without considering the valence of protests, R</w:t>
      </w:r>
      <w:r w:rsidR="00813AB0">
        <w:rPr>
          <w:rFonts w:asciiTheme="majorBidi" w:hAnsiTheme="majorBidi" w:cstheme="majorBidi"/>
        </w:rPr>
        <w:t xml:space="preserve">1 </w:t>
      </w:r>
      <w:r w:rsidR="00BE6C75" w:rsidRPr="00897EB3">
        <w:rPr>
          <w:rFonts w:asciiTheme="majorBidi" w:hAnsiTheme="majorBidi" w:cstheme="majorBidi"/>
        </w:rPr>
        <w:t>notes: “I hope the Oser team will adopt a better-informed approach that considers content. I suspect it influences not only scholars—at least many scholars—</w:t>
      </w:r>
      <w:proofErr w:type="gramStart"/>
      <w:r w:rsidR="00BE6C75" w:rsidRPr="00897EB3">
        <w:rPr>
          <w:rFonts w:asciiTheme="majorBidi" w:hAnsiTheme="majorBidi" w:cstheme="majorBidi"/>
        </w:rPr>
        <w:t>and also</w:t>
      </w:r>
      <w:proofErr w:type="gramEnd"/>
      <w:r w:rsidR="00BE6C75" w:rsidRPr="00897EB3">
        <w:rPr>
          <w:rFonts w:asciiTheme="majorBidi" w:hAnsiTheme="majorBidi" w:cstheme="majorBidi"/>
        </w:rPr>
        <w:t xml:space="preserve"> most people, who will support picketing by teachers, for example, but not Nazis.</w:t>
      </w:r>
      <w:r w:rsidR="00C57782" w:rsidRPr="00897EB3">
        <w:rPr>
          <w:rFonts w:asciiTheme="majorBidi" w:hAnsiTheme="majorBidi" w:cstheme="majorBidi"/>
        </w:rPr>
        <w:t xml:space="preserve">” This </w:t>
      </w:r>
      <w:r w:rsidR="004E2EB7">
        <w:rPr>
          <w:rFonts w:asciiTheme="majorBidi" w:hAnsiTheme="majorBidi" w:cstheme="majorBidi"/>
        </w:rPr>
        <w:t>suggestion</w:t>
      </w:r>
      <w:r w:rsidR="00C57782" w:rsidRPr="00897EB3">
        <w:rPr>
          <w:rFonts w:asciiTheme="majorBidi" w:hAnsiTheme="majorBidi" w:cstheme="majorBidi"/>
        </w:rPr>
        <w:t xml:space="preserve"> </w:t>
      </w:r>
      <w:proofErr w:type="gramStart"/>
      <w:r w:rsidR="00813AB0">
        <w:rPr>
          <w:rFonts w:asciiTheme="majorBidi" w:hAnsiTheme="majorBidi" w:cstheme="majorBidi"/>
        </w:rPr>
        <w:t>dovetails</w:t>
      </w:r>
      <w:proofErr w:type="gramEnd"/>
      <w:r w:rsidR="00813AB0">
        <w:rPr>
          <w:rFonts w:asciiTheme="majorBidi" w:hAnsiTheme="majorBidi" w:cstheme="majorBidi"/>
        </w:rPr>
        <w:t xml:space="preserve"> with our </w:t>
      </w:r>
      <w:r w:rsidR="00813AB0">
        <w:rPr>
          <w:rFonts w:asciiTheme="majorBidi" w:hAnsiTheme="majorBidi" w:cstheme="majorBidi"/>
        </w:rPr>
        <w:lastRenderedPageBreak/>
        <w:t>revision of providing greater detail on the cross-national survey</w:t>
      </w:r>
      <w:r w:rsidR="005C1F46">
        <w:rPr>
          <w:rFonts w:asciiTheme="majorBidi" w:hAnsiTheme="majorBidi" w:cstheme="majorBidi"/>
        </w:rPr>
        <w:t xml:space="preserve">, including </w:t>
      </w:r>
      <w:proofErr w:type="gramStart"/>
      <w:r w:rsidR="005C1F46">
        <w:rPr>
          <w:rFonts w:asciiTheme="majorBidi" w:hAnsiTheme="majorBidi" w:cstheme="majorBidi"/>
        </w:rPr>
        <w:t xml:space="preserve">a </w:t>
      </w:r>
      <w:r w:rsidR="005C1F46" w:rsidRPr="00B9044B">
        <w:rPr>
          <w:rFonts w:asciiTheme="majorBidi" w:hAnsiTheme="majorBidi" w:cstheme="majorBidi"/>
          <w:u w:val="single"/>
        </w:rPr>
        <w:t>consideration</w:t>
      </w:r>
      <w:proofErr w:type="gramEnd"/>
      <w:r w:rsidR="005C1F46" w:rsidRPr="00B9044B">
        <w:rPr>
          <w:rFonts w:asciiTheme="majorBidi" w:hAnsiTheme="majorBidi" w:cstheme="majorBidi"/>
          <w:u w:val="single"/>
        </w:rPr>
        <w:t xml:space="preserve"> of valence of protests in the survey experiment</w:t>
      </w:r>
      <w:r w:rsidR="005C1F46">
        <w:rPr>
          <w:rFonts w:asciiTheme="majorBidi" w:hAnsiTheme="majorBidi" w:cstheme="majorBidi"/>
          <w:u w:val="single"/>
        </w:rPr>
        <w:t>al</w:t>
      </w:r>
      <w:r w:rsidR="005C1F46" w:rsidRPr="00B9044B">
        <w:rPr>
          <w:rFonts w:asciiTheme="majorBidi" w:hAnsiTheme="majorBidi" w:cstheme="majorBidi"/>
          <w:u w:val="single"/>
        </w:rPr>
        <w:t xml:space="preserve"> component</w:t>
      </w:r>
      <w:r w:rsidR="005C1F46">
        <w:rPr>
          <w:rFonts w:asciiTheme="majorBidi" w:hAnsiTheme="majorBidi" w:cstheme="majorBidi"/>
        </w:rPr>
        <w:t xml:space="preserve"> of the design (See pages </w:t>
      </w:r>
      <w:r w:rsidR="005C1F46" w:rsidRPr="00B9044B">
        <w:rPr>
          <w:rFonts w:asciiTheme="majorBidi" w:hAnsiTheme="majorBidi" w:cstheme="majorBidi"/>
          <w:highlight w:val="yellow"/>
        </w:rPr>
        <w:t>XX</w:t>
      </w:r>
      <w:r w:rsidR="005C1F46">
        <w:rPr>
          <w:rFonts w:asciiTheme="majorBidi" w:hAnsiTheme="majorBidi" w:cstheme="majorBidi"/>
        </w:rPr>
        <w:t>).</w:t>
      </w:r>
    </w:p>
    <w:p w14:paraId="12C9B7A4" w14:textId="54A06051" w:rsidR="00C57782" w:rsidRPr="00897EB3" w:rsidRDefault="005C1F46" w:rsidP="00BF55F8">
      <w:pPr>
        <w:spacing w:after="0" w:line="360" w:lineRule="auto"/>
        <w:jc w:val="both"/>
        <w:rPr>
          <w:rFonts w:asciiTheme="majorBidi" w:hAnsiTheme="majorBidi" w:cstheme="majorBidi"/>
        </w:rPr>
      </w:pPr>
      <w:r>
        <w:rPr>
          <w:rFonts w:asciiTheme="majorBidi" w:hAnsiTheme="majorBidi" w:cstheme="majorBidi"/>
        </w:rPr>
        <w:tab/>
        <w:t>R</w:t>
      </w:r>
      <w:r w:rsidR="00C57782" w:rsidRPr="00897EB3">
        <w:rPr>
          <w:rFonts w:asciiTheme="majorBidi" w:hAnsiTheme="majorBidi" w:cstheme="majorBidi"/>
        </w:rPr>
        <w:t xml:space="preserve">1’s final </w:t>
      </w:r>
      <w:r w:rsidR="00E73FED" w:rsidRPr="00897EB3">
        <w:rPr>
          <w:rFonts w:asciiTheme="majorBidi" w:hAnsiTheme="majorBidi" w:cstheme="majorBidi"/>
        </w:rPr>
        <w:t xml:space="preserve">revision </w:t>
      </w:r>
      <w:r w:rsidR="00C57782" w:rsidRPr="00897EB3">
        <w:rPr>
          <w:rFonts w:asciiTheme="majorBidi" w:hAnsiTheme="majorBidi" w:cstheme="majorBidi"/>
        </w:rPr>
        <w:t xml:space="preserve">comment </w:t>
      </w:r>
      <w:r w:rsidR="00093ABB" w:rsidRPr="00897EB3">
        <w:rPr>
          <w:rFonts w:asciiTheme="majorBidi" w:hAnsiTheme="majorBidi" w:cstheme="majorBidi"/>
        </w:rPr>
        <w:t>praises the</w:t>
      </w:r>
      <w:r w:rsidR="00C57782" w:rsidRPr="00897EB3">
        <w:rPr>
          <w:rFonts w:asciiTheme="majorBidi" w:hAnsiTheme="majorBidi" w:cstheme="majorBidi"/>
        </w:rPr>
        <w:t xml:space="preserve"> </w:t>
      </w:r>
      <w:r w:rsidR="00813AB0">
        <w:rPr>
          <w:rFonts w:asciiTheme="majorBidi" w:hAnsiTheme="majorBidi" w:cstheme="majorBidi"/>
        </w:rPr>
        <w:t>proposed project’s</w:t>
      </w:r>
      <w:r w:rsidR="00C57782" w:rsidRPr="00897EB3">
        <w:rPr>
          <w:rFonts w:asciiTheme="majorBidi" w:hAnsiTheme="majorBidi" w:cstheme="majorBidi"/>
        </w:rPr>
        <w:t xml:space="preserve"> interview-based study and cross-national survey</w:t>
      </w:r>
      <w:r w:rsidR="00093ABB" w:rsidRPr="00897EB3">
        <w:rPr>
          <w:rFonts w:asciiTheme="majorBidi" w:hAnsiTheme="majorBidi" w:cstheme="majorBidi"/>
        </w:rPr>
        <w:t xml:space="preserve"> as “well-constructed to evaluate the opinions of regular people</w:t>
      </w:r>
      <w:r w:rsidR="004E2EB7">
        <w:rPr>
          <w:rFonts w:asciiTheme="majorBidi" w:hAnsiTheme="majorBidi" w:cstheme="majorBidi"/>
        </w:rPr>
        <w:t>,</w:t>
      </w:r>
      <w:r w:rsidR="00093ABB" w:rsidRPr="00897EB3">
        <w:rPr>
          <w:rFonts w:asciiTheme="majorBidi" w:hAnsiTheme="majorBidi" w:cstheme="majorBidi"/>
        </w:rPr>
        <w:t xml:space="preserve">” while also </w:t>
      </w:r>
      <w:r w:rsidR="00E73FED" w:rsidRPr="00897EB3">
        <w:rPr>
          <w:rFonts w:asciiTheme="majorBidi" w:hAnsiTheme="majorBidi" w:cstheme="majorBidi"/>
        </w:rPr>
        <w:t>noting that “setting up a useful sample will require a great deal of consideration and work.”</w:t>
      </w:r>
      <w:r w:rsidR="004E2EB7">
        <w:rPr>
          <w:rFonts w:asciiTheme="majorBidi" w:hAnsiTheme="majorBidi" w:cstheme="majorBidi"/>
        </w:rPr>
        <w:t xml:space="preserve"> As </w:t>
      </w:r>
      <w:r>
        <w:rPr>
          <w:rFonts w:asciiTheme="majorBidi" w:hAnsiTheme="majorBidi" w:cstheme="majorBidi"/>
        </w:rPr>
        <w:t>noted in Summary</w:t>
      </w:r>
      <w:r w:rsidR="004B310B">
        <w:rPr>
          <w:rFonts w:asciiTheme="majorBidi" w:hAnsiTheme="majorBidi" w:cstheme="majorBidi"/>
        </w:rPr>
        <w:t xml:space="preserve"> item #1</w:t>
      </w:r>
      <w:r>
        <w:rPr>
          <w:rFonts w:asciiTheme="majorBidi" w:hAnsiTheme="majorBidi" w:cstheme="majorBidi"/>
        </w:rPr>
        <w:t>,</w:t>
      </w:r>
      <w:r w:rsidR="004E2EB7">
        <w:rPr>
          <w:rFonts w:asciiTheme="majorBidi" w:hAnsiTheme="majorBidi" w:cstheme="majorBidi"/>
        </w:rPr>
        <w:t xml:space="preserve"> the removal of the interview-based study obviates the need to discuss sample construction for qualitative fieldwork. However, </w:t>
      </w:r>
      <w:r w:rsidR="0083101F">
        <w:rPr>
          <w:rFonts w:asciiTheme="majorBidi" w:hAnsiTheme="majorBidi" w:cstheme="majorBidi"/>
        </w:rPr>
        <w:t>R1</w:t>
      </w:r>
      <w:r w:rsidR="004E2EB7">
        <w:rPr>
          <w:rFonts w:asciiTheme="majorBidi" w:hAnsiTheme="majorBidi" w:cstheme="majorBidi"/>
        </w:rPr>
        <w:t>’s comment on sample construction is still highly relevant for the large-</w:t>
      </w:r>
      <w:proofErr w:type="gramStart"/>
      <w:r w:rsidR="004E2EB7">
        <w:rPr>
          <w:rFonts w:asciiTheme="majorBidi" w:hAnsiTheme="majorBidi" w:cstheme="majorBidi"/>
        </w:rPr>
        <w:t>n survey</w:t>
      </w:r>
      <w:proofErr w:type="gramEnd"/>
      <w:r w:rsidR="004E2EB7">
        <w:rPr>
          <w:rFonts w:asciiTheme="majorBidi" w:hAnsiTheme="majorBidi" w:cstheme="majorBidi"/>
        </w:rPr>
        <w:t xml:space="preserve"> design</w:t>
      </w:r>
      <w:r>
        <w:rPr>
          <w:rFonts w:asciiTheme="majorBidi" w:hAnsiTheme="majorBidi" w:cstheme="majorBidi"/>
        </w:rPr>
        <w:t xml:space="preserve">, and to address this comment the </w:t>
      </w:r>
      <w:r w:rsidR="00D0747D" w:rsidRPr="005C1F46">
        <w:rPr>
          <w:rFonts w:asciiTheme="majorBidi" w:hAnsiTheme="majorBidi" w:cstheme="majorBidi"/>
        </w:rPr>
        <w:t>resubmitted proposal</w:t>
      </w:r>
      <w:r w:rsidR="00D0747D">
        <w:rPr>
          <w:rFonts w:asciiTheme="majorBidi" w:hAnsiTheme="majorBidi" w:cstheme="majorBidi"/>
        </w:rPr>
        <w:t xml:space="preserve"> </w:t>
      </w:r>
      <w:r w:rsidR="00D0747D" w:rsidRPr="00B9044B">
        <w:rPr>
          <w:rFonts w:asciiTheme="majorBidi" w:hAnsiTheme="majorBidi" w:cstheme="majorBidi"/>
          <w:u w:val="single"/>
        </w:rPr>
        <w:t xml:space="preserve">includes an expanded discussion of </w:t>
      </w:r>
      <w:r w:rsidRPr="00B9044B">
        <w:rPr>
          <w:rFonts w:asciiTheme="majorBidi" w:hAnsiTheme="majorBidi" w:cstheme="majorBidi"/>
          <w:u w:val="single"/>
        </w:rPr>
        <w:t xml:space="preserve">country selection criteria and representativeness of the </w:t>
      </w:r>
      <w:r w:rsidR="00E73FED" w:rsidRPr="00B9044B">
        <w:rPr>
          <w:rFonts w:asciiTheme="majorBidi" w:hAnsiTheme="majorBidi" w:cstheme="majorBidi"/>
          <w:u w:val="single"/>
        </w:rPr>
        <w:t>large-</w:t>
      </w:r>
      <w:proofErr w:type="gramStart"/>
      <w:r w:rsidR="00813AB0" w:rsidRPr="00B9044B">
        <w:rPr>
          <w:rFonts w:asciiTheme="majorBidi" w:hAnsiTheme="majorBidi" w:cstheme="majorBidi"/>
          <w:u w:val="single"/>
        </w:rPr>
        <w:t>n</w:t>
      </w:r>
      <w:r w:rsidR="00E73FED" w:rsidRPr="00B9044B">
        <w:rPr>
          <w:rFonts w:asciiTheme="majorBidi" w:hAnsiTheme="majorBidi" w:cstheme="majorBidi"/>
          <w:u w:val="single"/>
        </w:rPr>
        <w:t xml:space="preserve"> cross</w:t>
      </w:r>
      <w:proofErr w:type="gramEnd"/>
      <w:r w:rsidR="00E73FED" w:rsidRPr="00B9044B">
        <w:rPr>
          <w:rFonts w:asciiTheme="majorBidi" w:hAnsiTheme="majorBidi" w:cstheme="majorBidi"/>
          <w:u w:val="single"/>
        </w:rPr>
        <w:t>-national surve</w:t>
      </w:r>
      <w:r>
        <w:rPr>
          <w:rFonts w:asciiTheme="majorBidi" w:hAnsiTheme="majorBidi" w:cstheme="majorBidi"/>
          <w:u w:val="single"/>
        </w:rPr>
        <w:t>y sample</w:t>
      </w:r>
      <w:r>
        <w:rPr>
          <w:rFonts w:asciiTheme="majorBidi" w:hAnsiTheme="majorBidi" w:cstheme="majorBidi"/>
        </w:rPr>
        <w:t xml:space="preserve"> (</w:t>
      </w:r>
      <w:r w:rsidR="00D0747D">
        <w:rPr>
          <w:rFonts w:asciiTheme="majorBidi" w:hAnsiTheme="majorBidi" w:cstheme="majorBidi"/>
        </w:rPr>
        <w:t xml:space="preserve">See pages </w:t>
      </w:r>
      <w:r w:rsidR="00D0747D" w:rsidRPr="003438D6">
        <w:rPr>
          <w:rFonts w:asciiTheme="majorBidi" w:hAnsiTheme="majorBidi" w:cstheme="majorBidi"/>
          <w:highlight w:val="yellow"/>
        </w:rPr>
        <w:t>XX</w:t>
      </w:r>
      <w:r>
        <w:rPr>
          <w:rFonts w:asciiTheme="majorBidi" w:hAnsiTheme="majorBidi" w:cstheme="majorBidi"/>
        </w:rPr>
        <w:t>)</w:t>
      </w:r>
      <w:r w:rsidR="00D0747D">
        <w:rPr>
          <w:rFonts w:asciiTheme="majorBidi" w:hAnsiTheme="majorBidi" w:cstheme="majorBidi"/>
        </w:rPr>
        <w:t xml:space="preserve">. </w:t>
      </w:r>
      <w:r>
        <w:rPr>
          <w:rFonts w:asciiTheme="majorBidi" w:hAnsiTheme="majorBidi" w:cstheme="majorBidi"/>
        </w:rPr>
        <w:tab/>
      </w:r>
      <w:r w:rsidR="00B74519" w:rsidRPr="00897EB3">
        <w:rPr>
          <w:rFonts w:asciiTheme="majorBidi" w:hAnsiTheme="majorBidi" w:cstheme="majorBidi"/>
        </w:rPr>
        <w:t>R1’s final note of praise highlights the substantive importance of the proposed project, and the research team’s capacity to advance this important work: “Well-conducted (and there’s every reason to expect Oser and team to produce exemplary work) work on these issues will be of substantive and theoretical importance in addressing salient contemporary issues and fundamental elements of politics.”</w:t>
      </w:r>
    </w:p>
    <w:p w14:paraId="0B24F97D" w14:textId="77777777" w:rsidR="00BE6C75" w:rsidRDefault="00BE6C75" w:rsidP="00586BBE">
      <w:pPr>
        <w:spacing w:after="0" w:line="360" w:lineRule="auto"/>
        <w:jc w:val="both"/>
        <w:rPr>
          <w:rFonts w:asciiTheme="majorBidi" w:hAnsiTheme="majorBidi" w:cstheme="majorBidi"/>
        </w:rPr>
      </w:pPr>
    </w:p>
    <w:p w14:paraId="3C4E15BA" w14:textId="5CEAC8F2" w:rsidR="00CC5C49" w:rsidRPr="00897EB3" w:rsidRDefault="00604E17" w:rsidP="00586BBE">
      <w:pPr>
        <w:spacing w:after="0" w:line="360" w:lineRule="auto"/>
        <w:jc w:val="both"/>
        <w:rPr>
          <w:rFonts w:asciiTheme="majorBidi" w:hAnsiTheme="majorBidi" w:cstheme="majorBidi"/>
        </w:rPr>
      </w:pPr>
      <w:r>
        <w:rPr>
          <w:rFonts w:asciiTheme="majorBidi" w:hAnsiTheme="majorBidi" w:cstheme="majorBidi"/>
          <w:u w:val="single"/>
          <w:shd w:val="clear" w:color="auto" w:fill="FAE2D5" w:themeFill="accent2" w:themeFillTint="33"/>
        </w:rPr>
        <w:t>Reviewer No.</w:t>
      </w:r>
      <w:r w:rsidR="00135D78">
        <w:rPr>
          <w:rFonts w:asciiTheme="majorBidi" w:hAnsiTheme="majorBidi" w:cstheme="majorBidi"/>
          <w:u w:val="single"/>
          <w:shd w:val="clear" w:color="auto" w:fill="FAE2D5" w:themeFill="accent2" w:themeFillTint="33"/>
        </w:rPr>
        <w:t xml:space="preserve"> 2</w:t>
      </w:r>
      <w:r>
        <w:rPr>
          <w:rFonts w:asciiTheme="majorBidi" w:hAnsiTheme="majorBidi" w:cstheme="majorBidi"/>
          <w:u w:val="single"/>
          <w:shd w:val="clear" w:color="auto" w:fill="FAE2D5" w:themeFill="accent2" w:themeFillTint="33"/>
        </w:rPr>
        <w:t xml:space="preserve"> (R2)</w:t>
      </w:r>
      <w:r w:rsidR="00BF55F8">
        <w:rPr>
          <w:rFonts w:asciiTheme="majorBidi" w:hAnsiTheme="majorBidi" w:cstheme="majorBidi"/>
          <w:u w:val="single"/>
          <w:shd w:val="clear" w:color="auto" w:fill="FAE2D5" w:themeFill="accent2" w:themeFillTint="33"/>
        </w:rPr>
        <w:t>:</w:t>
      </w:r>
      <w:r>
        <w:rPr>
          <w:rFonts w:asciiTheme="majorBidi" w:hAnsiTheme="majorBidi" w:cstheme="majorBidi"/>
        </w:rPr>
        <w:t xml:space="preserve"> R</w:t>
      </w:r>
      <w:r w:rsidR="00A9463B" w:rsidRPr="00897EB3">
        <w:rPr>
          <w:rFonts w:asciiTheme="majorBidi" w:hAnsiTheme="majorBidi" w:cstheme="majorBidi"/>
        </w:rPr>
        <w:t>2</w:t>
      </w:r>
      <w:r w:rsidR="00D0747D">
        <w:rPr>
          <w:rFonts w:asciiTheme="majorBidi" w:hAnsiTheme="majorBidi" w:cstheme="majorBidi"/>
        </w:rPr>
        <w:t xml:space="preserve"> </w:t>
      </w:r>
      <w:r w:rsidR="00CC5C49">
        <w:rPr>
          <w:rFonts w:asciiTheme="majorBidi" w:hAnsiTheme="majorBidi" w:cstheme="majorBidi"/>
        </w:rPr>
        <w:t>begins by d</w:t>
      </w:r>
      <w:r w:rsidR="00CC5C49" w:rsidRPr="00897EB3">
        <w:rPr>
          <w:rFonts w:asciiTheme="majorBidi" w:hAnsiTheme="majorBidi" w:cstheme="majorBidi"/>
        </w:rPr>
        <w:t>escrib</w:t>
      </w:r>
      <w:r w:rsidR="00CC5C49">
        <w:rPr>
          <w:rFonts w:asciiTheme="majorBidi" w:hAnsiTheme="majorBidi" w:cstheme="majorBidi"/>
        </w:rPr>
        <w:t>ing</w:t>
      </w:r>
      <w:r w:rsidR="00CC5C49" w:rsidRPr="00897EB3">
        <w:rPr>
          <w:rFonts w:asciiTheme="majorBidi" w:hAnsiTheme="majorBidi" w:cstheme="majorBidi"/>
        </w:rPr>
        <w:t xml:space="preserve"> the project as “original and timely” and “highly relevant in today’s political climate</w:t>
      </w:r>
      <w:r w:rsidR="00CC5C49">
        <w:rPr>
          <w:rFonts w:asciiTheme="majorBidi" w:hAnsiTheme="majorBidi" w:cstheme="majorBidi"/>
        </w:rPr>
        <w:t xml:space="preserve">,” and </w:t>
      </w:r>
      <w:r w:rsidR="00BF37D7">
        <w:rPr>
          <w:rFonts w:asciiTheme="majorBidi" w:hAnsiTheme="majorBidi" w:cstheme="majorBidi"/>
        </w:rPr>
        <w:t>praise</w:t>
      </w:r>
      <w:r w:rsidR="00D0747D">
        <w:rPr>
          <w:rFonts w:asciiTheme="majorBidi" w:hAnsiTheme="majorBidi" w:cstheme="majorBidi"/>
        </w:rPr>
        <w:t>s</w:t>
      </w:r>
      <w:r w:rsidR="00BF37D7">
        <w:rPr>
          <w:rFonts w:asciiTheme="majorBidi" w:hAnsiTheme="majorBidi" w:cstheme="majorBidi"/>
        </w:rPr>
        <w:t xml:space="preserve"> the project’s </w:t>
      </w:r>
      <w:r w:rsidR="00CC5C49">
        <w:rPr>
          <w:rFonts w:asciiTheme="majorBidi" w:hAnsiTheme="majorBidi" w:cstheme="majorBidi"/>
        </w:rPr>
        <w:t>potential for making</w:t>
      </w:r>
      <w:r w:rsidR="00782901">
        <w:rPr>
          <w:rFonts w:asciiTheme="majorBidi" w:hAnsiTheme="majorBidi" w:cstheme="majorBidi"/>
        </w:rPr>
        <w:t xml:space="preserve"> </w:t>
      </w:r>
      <w:r w:rsidR="00D0747D">
        <w:rPr>
          <w:rFonts w:asciiTheme="majorBidi" w:hAnsiTheme="majorBidi" w:cstheme="majorBidi"/>
        </w:rPr>
        <w:t>“</w:t>
      </w:r>
      <w:r w:rsidR="00BF37D7">
        <w:rPr>
          <w:rFonts w:asciiTheme="majorBidi" w:hAnsiTheme="majorBidi" w:cstheme="majorBidi"/>
        </w:rPr>
        <w:t>path-breaking” contribution</w:t>
      </w:r>
      <w:r w:rsidR="00CC5C49">
        <w:rPr>
          <w:rFonts w:asciiTheme="majorBidi" w:hAnsiTheme="majorBidi" w:cstheme="majorBidi"/>
        </w:rPr>
        <w:t>s</w:t>
      </w:r>
      <w:r w:rsidR="00BF37D7">
        <w:rPr>
          <w:rFonts w:asciiTheme="majorBidi" w:hAnsiTheme="majorBidi" w:cstheme="majorBidi"/>
        </w:rPr>
        <w:t xml:space="preserve"> on an important topic</w:t>
      </w:r>
      <w:r w:rsidR="00CC5C49">
        <w:rPr>
          <w:rFonts w:asciiTheme="majorBidi" w:hAnsiTheme="majorBidi" w:cstheme="majorBidi"/>
        </w:rPr>
        <w:t xml:space="preserve">. R2 also </w:t>
      </w:r>
      <w:r w:rsidR="00D0747D">
        <w:rPr>
          <w:rFonts w:asciiTheme="majorBidi" w:hAnsiTheme="majorBidi" w:cstheme="majorBidi"/>
        </w:rPr>
        <w:t xml:space="preserve">notes </w:t>
      </w:r>
      <w:r w:rsidR="00BF37D7">
        <w:rPr>
          <w:rFonts w:asciiTheme="majorBidi" w:hAnsiTheme="majorBidi" w:cstheme="majorBidi"/>
        </w:rPr>
        <w:t xml:space="preserve">several topics for revision. </w:t>
      </w:r>
      <w:r w:rsidR="003857B3">
        <w:rPr>
          <w:rFonts w:asciiTheme="majorBidi" w:hAnsiTheme="majorBidi" w:cstheme="majorBidi"/>
        </w:rPr>
        <w:t>First, R2 notes</w:t>
      </w:r>
      <w:r w:rsidR="00CC5C49">
        <w:rPr>
          <w:rFonts w:asciiTheme="majorBidi" w:hAnsiTheme="majorBidi" w:cstheme="majorBidi"/>
        </w:rPr>
        <w:t xml:space="preserve"> </w:t>
      </w:r>
      <w:r w:rsidR="00AF58AA" w:rsidRPr="00897EB3">
        <w:rPr>
          <w:rFonts w:asciiTheme="majorBidi" w:hAnsiTheme="majorBidi" w:cstheme="majorBidi"/>
        </w:rPr>
        <w:t xml:space="preserve">that the conceptual link between protest and democratic backsliding is underdeveloped. As noted in </w:t>
      </w:r>
      <w:r w:rsidR="00CC5C49">
        <w:rPr>
          <w:rFonts w:asciiTheme="majorBidi" w:hAnsiTheme="majorBidi" w:cstheme="majorBidi"/>
        </w:rPr>
        <w:t xml:space="preserve">Summary items #1 and #3, </w:t>
      </w:r>
      <w:r w:rsidR="00AF58AA" w:rsidRPr="00897EB3">
        <w:rPr>
          <w:rFonts w:asciiTheme="majorBidi" w:hAnsiTheme="majorBidi" w:cstheme="majorBidi"/>
        </w:rPr>
        <w:t>the re</w:t>
      </w:r>
      <w:r w:rsidR="00CC5C49">
        <w:rPr>
          <w:rFonts w:asciiTheme="majorBidi" w:hAnsiTheme="majorBidi" w:cstheme="majorBidi"/>
        </w:rPr>
        <w:t>submitted</w:t>
      </w:r>
      <w:r w:rsidR="00AF58AA" w:rsidRPr="00897EB3">
        <w:rPr>
          <w:rFonts w:asciiTheme="majorBidi" w:hAnsiTheme="majorBidi" w:cstheme="majorBidi"/>
        </w:rPr>
        <w:t xml:space="preserve"> proposal </w:t>
      </w:r>
      <w:r w:rsidR="00CC5C49">
        <w:rPr>
          <w:rFonts w:asciiTheme="majorBidi" w:hAnsiTheme="majorBidi" w:cstheme="majorBidi"/>
        </w:rPr>
        <w:t xml:space="preserve">addresses </w:t>
      </w:r>
      <w:r w:rsidR="00AF58AA" w:rsidRPr="00897EB3">
        <w:rPr>
          <w:rFonts w:asciiTheme="majorBidi" w:hAnsiTheme="majorBidi" w:cstheme="majorBidi"/>
        </w:rPr>
        <w:t xml:space="preserve">this comment </w:t>
      </w:r>
      <w:r w:rsidR="00CC5C49">
        <w:rPr>
          <w:rFonts w:asciiTheme="majorBidi" w:hAnsiTheme="majorBidi" w:cstheme="majorBidi"/>
        </w:rPr>
        <w:t>by</w:t>
      </w:r>
      <w:r w:rsidR="00CC5C49" w:rsidRPr="00897EB3">
        <w:rPr>
          <w:rFonts w:asciiTheme="majorBidi" w:hAnsiTheme="majorBidi" w:cstheme="majorBidi"/>
        </w:rPr>
        <w:t xml:space="preserve"> </w:t>
      </w:r>
      <w:r w:rsidR="00CC5C49" w:rsidRPr="00B9044B">
        <w:rPr>
          <w:rFonts w:asciiTheme="majorBidi" w:hAnsiTheme="majorBidi" w:cstheme="majorBidi"/>
          <w:u w:val="single"/>
        </w:rPr>
        <w:t xml:space="preserve">removing the interview-based study and its country case selection based on backsliding measures, and by </w:t>
      </w:r>
      <w:r w:rsidR="00C21F91" w:rsidRPr="00B9044B">
        <w:rPr>
          <w:rFonts w:asciiTheme="majorBidi" w:hAnsiTheme="majorBidi" w:cstheme="majorBidi"/>
          <w:u w:val="single"/>
        </w:rPr>
        <w:t xml:space="preserve">situating the project </w:t>
      </w:r>
      <w:proofErr w:type="gramStart"/>
      <w:r w:rsidR="00C21F91" w:rsidRPr="00B9044B">
        <w:rPr>
          <w:rFonts w:asciiTheme="majorBidi" w:hAnsiTheme="majorBidi" w:cstheme="majorBidi"/>
          <w:u w:val="single"/>
        </w:rPr>
        <w:t>as a whole in</w:t>
      </w:r>
      <w:proofErr w:type="gramEnd"/>
      <w:r w:rsidR="00C21F91" w:rsidRPr="00B9044B">
        <w:rPr>
          <w:rFonts w:asciiTheme="majorBidi" w:hAnsiTheme="majorBidi" w:cstheme="majorBidi"/>
          <w:u w:val="single"/>
        </w:rPr>
        <w:t xml:space="preserve"> an era of democratic backsliding</w:t>
      </w:r>
      <w:r w:rsidR="00CC5C49" w:rsidRPr="00B9044B">
        <w:rPr>
          <w:rFonts w:asciiTheme="majorBidi" w:hAnsiTheme="majorBidi" w:cstheme="majorBidi"/>
          <w:u w:val="single"/>
        </w:rPr>
        <w:t>.</w:t>
      </w:r>
    </w:p>
    <w:p w14:paraId="66FA87D4" w14:textId="279BE8CE" w:rsidR="00135D78" w:rsidRDefault="007E080C" w:rsidP="00586BBE">
      <w:pPr>
        <w:spacing w:after="0" w:line="360" w:lineRule="auto"/>
        <w:ind w:firstLine="397"/>
        <w:jc w:val="both"/>
        <w:rPr>
          <w:rFonts w:asciiTheme="majorBidi" w:hAnsiTheme="majorBidi" w:cstheme="majorBidi"/>
        </w:rPr>
      </w:pPr>
      <w:r>
        <w:rPr>
          <w:rFonts w:asciiTheme="majorBidi" w:hAnsiTheme="majorBidi" w:cstheme="majorBidi"/>
        </w:rPr>
        <w:t xml:space="preserve">R2’s </w:t>
      </w:r>
      <w:r w:rsidR="000F48CF" w:rsidRPr="00897EB3">
        <w:rPr>
          <w:rFonts w:asciiTheme="majorBidi" w:hAnsiTheme="majorBidi" w:cstheme="majorBidi"/>
        </w:rPr>
        <w:t xml:space="preserve">second </w:t>
      </w:r>
      <w:r w:rsidR="00CC5C49">
        <w:rPr>
          <w:rFonts w:asciiTheme="majorBidi" w:hAnsiTheme="majorBidi" w:cstheme="majorBidi"/>
        </w:rPr>
        <w:t xml:space="preserve">revision suggestion </w:t>
      </w:r>
      <w:r w:rsidR="000F48CF" w:rsidRPr="00897EB3">
        <w:rPr>
          <w:rFonts w:asciiTheme="majorBidi" w:hAnsiTheme="majorBidi" w:cstheme="majorBidi"/>
        </w:rPr>
        <w:t xml:space="preserve">relates to methods, </w:t>
      </w:r>
      <w:r>
        <w:rPr>
          <w:rFonts w:asciiTheme="majorBidi" w:hAnsiTheme="majorBidi" w:cstheme="majorBidi"/>
        </w:rPr>
        <w:t>noting</w:t>
      </w:r>
      <w:r w:rsidR="0055115E">
        <w:rPr>
          <w:rFonts w:asciiTheme="majorBidi" w:hAnsiTheme="majorBidi" w:cstheme="majorBidi"/>
        </w:rPr>
        <w:t xml:space="preserve"> </w:t>
      </w:r>
      <w:r w:rsidR="000F48CF" w:rsidRPr="00897EB3">
        <w:rPr>
          <w:rFonts w:asciiTheme="majorBidi" w:hAnsiTheme="majorBidi" w:cstheme="majorBidi"/>
        </w:rPr>
        <w:t xml:space="preserve">that the three-part research design is ambitious. </w:t>
      </w:r>
      <w:r w:rsidR="00135D78">
        <w:rPr>
          <w:rFonts w:asciiTheme="majorBidi" w:hAnsiTheme="majorBidi" w:cstheme="majorBidi"/>
        </w:rPr>
        <w:t xml:space="preserve">R2 begins their methods comments by </w:t>
      </w:r>
      <w:r w:rsidR="00135D78" w:rsidRPr="00897EB3">
        <w:rPr>
          <w:rFonts w:asciiTheme="majorBidi" w:hAnsiTheme="majorBidi" w:cstheme="majorBidi"/>
        </w:rPr>
        <w:t>not</w:t>
      </w:r>
      <w:r w:rsidR="00135D78">
        <w:rPr>
          <w:rFonts w:asciiTheme="majorBidi" w:hAnsiTheme="majorBidi" w:cstheme="majorBidi"/>
        </w:rPr>
        <w:t>ing</w:t>
      </w:r>
      <w:r w:rsidR="00135D78" w:rsidRPr="00897EB3">
        <w:rPr>
          <w:rFonts w:asciiTheme="majorBidi" w:hAnsiTheme="majorBidi" w:cstheme="majorBidi"/>
        </w:rPr>
        <w:t xml:space="preserve"> that the literature mapping study appears redundant and insufficiently justified. </w:t>
      </w:r>
      <w:r w:rsidR="00135D78">
        <w:rPr>
          <w:rFonts w:asciiTheme="majorBidi" w:hAnsiTheme="majorBidi" w:cstheme="majorBidi"/>
        </w:rPr>
        <w:t>Although</w:t>
      </w:r>
      <w:r w:rsidR="00135D78" w:rsidRPr="00897EB3">
        <w:rPr>
          <w:rFonts w:asciiTheme="majorBidi" w:hAnsiTheme="majorBidi" w:cstheme="majorBidi"/>
        </w:rPr>
        <w:t xml:space="preserve"> th</w:t>
      </w:r>
      <w:r w:rsidR="00135D78">
        <w:rPr>
          <w:rFonts w:asciiTheme="majorBidi" w:hAnsiTheme="majorBidi" w:cstheme="majorBidi"/>
        </w:rPr>
        <w:t xml:space="preserve">e literature mapping study was not critiqued in any of the other </w:t>
      </w:r>
      <w:r>
        <w:rPr>
          <w:rFonts w:asciiTheme="majorBidi" w:hAnsiTheme="majorBidi" w:cstheme="majorBidi"/>
        </w:rPr>
        <w:t>reviews</w:t>
      </w:r>
      <w:r w:rsidR="00135D78">
        <w:rPr>
          <w:rFonts w:asciiTheme="majorBidi" w:hAnsiTheme="majorBidi" w:cstheme="majorBidi"/>
        </w:rPr>
        <w:t xml:space="preserve">—and in fact was singled out for praise </w:t>
      </w:r>
      <w:r>
        <w:rPr>
          <w:rFonts w:asciiTheme="majorBidi" w:hAnsiTheme="majorBidi" w:cstheme="majorBidi"/>
        </w:rPr>
        <w:t>by</w:t>
      </w:r>
      <w:r w:rsidR="00135D78">
        <w:rPr>
          <w:rFonts w:asciiTheme="majorBidi" w:hAnsiTheme="majorBidi" w:cstheme="majorBidi"/>
        </w:rPr>
        <w:t xml:space="preserve"> R1, R3, and R5 due to its scholarly contribution—</w:t>
      </w:r>
      <w:r w:rsidR="00135D78" w:rsidRPr="00897EB3">
        <w:rPr>
          <w:rFonts w:asciiTheme="majorBidi" w:hAnsiTheme="majorBidi" w:cstheme="majorBidi"/>
        </w:rPr>
        <w:t xml:space="preserve">we agree with </w:t>
      </w:r>
      <w:r w:rsidR="00135D78">
        <w:rPr>
          <w:rFonts w:asciiTheme="majorBidi" w:hAnsiTheme="majorBidi" w:cstheme="majorBidi"/>
        </w:rPr>
        <w:t>R</w:t>
      </w:r>
      <w:r w:rsidR="00135D78" w:rsidRPr="00897EB3">
        <w:rPr>
          <w:rFonts w:asciiTheme="majorBidi" w:hAnsiTheme="majorBidi" w:cstheme="majorBidi"/>
        </w:rPr>
        <w:t xml:space="preserve">2 that </w:t>
      </w:r>
      <w:r w:rsidR="00135D78">
        <w:rPr>
          <w:rFonts w:asciiTheme="majorBidi" w:hAnsiTheme="majorBidi" w:cstheme="majorBidi"/>
        </w:rPr>
        <w:t>the literature mapping study</w:t>
      </w:r>
      <w:r w:rsidR="005B7E1A">
        <w:rPr>
          <w:rFonts w:asciiTheme="majorBidi" w:hAnsiTheme="majorBidi" w:cstheme="majorBidi"/>
        </w:rPr>
        <w:t xml:space="preserve"> would benefit further clarification of its original contributions</w:t>
      </w:r>
      <w:r w:rsidR="00135D78" w:rsidRPr="00897EB3">
        <w:rPr>
          <w:rFonts w:asciiTheme="majorBidi" w:hAnsiTheme="majorBidi" w:cstheme="majorBidi"/>
        </w:rPr>
        <w:t xml:space="preserve">. </w:t>
      </w:r>
      <w:r w:rsidR="00135D78">
        <w:rPr>
          <w:rFonts w:asciiTheme="majorBidi" w:hAnsiTheme="majorBidi" w:cstheme="majorBidi"/>
        </w:rPr>
        <w:t xml:space="preserve">As noted in Summary item #2, the resubmitted proposal includes </w:t>
      </w:r>
      <w:r w:rsidR="00135D78" w:rsidRPr="00B9044B">
        <w:rPr>
          <w:rFonts w:asciiTheme="majorBidi" w:hAnsiTheme="majorBidi" w:cstheme="majorBidi"/>
          <w:u w:val="single"/>
        </w:rPr>
        <w:t xml:space="preserve">clearer justification of the original </w:t>
      </w:r>
      <w:r>
        <w:rPr>
          <w:rFonts w:asciiTheme="majorBidi" w:hAnsiTheme="majorBidi" w:cstheme="majorBidi"/>
          <w:u w:val="single"/>
        </w:rPr>
        <w:t xml:space="preserve">theoretical and empirical </w:t>
      </w:r>
      <w:r w:rsidR="00135D78" w:rsidRPr="00B9044B">
        <w:rPr>
          <w:rFonts w:asciiTheme="majorBidi" w:hAnsiTheme="majorBidi" w:cstheme="majorBidi"/>
          <w:u w:val="single"/>
        </w:rPr>
        <w:t>contribution</w:t>
      </w:r>
      <w:r>
        <w:rPr>
          <w:rFonts w:asciiTheme="majorBidi" w:hAnsiTheme="majorBidi" w:cstheme="majorBidi"/>
          <w:u w:val="single"/>
        </w:rPr>
        <w:t>s</w:t>
      </w:r>
      <w:r w:rsidR="00135D78" w:rsidRPr="00B9044B">
        <w:rPr>
          <w:rFonts w:asciiTheme="majorBidi" w:hAnsiTheme="majorBidi" w:cstheme="majorBidi"/>
          <w:u w:val="single"/>
        </w:rPr>
        <w:t xml:space="preserve"> of the literature mapping study</w:t>
      </w:r>
      <w:r w:rsidR="00135D78">
        <w:rPr>
          <w:rFonts w:asciiTheme="majorBidi" w:hAnsiTheme="majorBidi" w:cstheme="majorBidi"/>
        </w:rPr>
        <w:t xml:space="preserve"> (See pages </w:t>
      </w:r>
      <w:r w:rsidR="00135D78" w:rsidRPr="00B9044B">
        <w:rPr>
          <w:rFonts w:asciiTheme="majorBidi" w:hAnsiTheme="majorBidi" w:cstheme="majorBidi"/>
          <w:highlight w:val="yellow"/>
        </w:rPr>
        <w:t>XX</w:t>
      </w:r>
      <w:r w:rsidR="00135D78">
        <w:rPr>
          <w:rFonts w:asciiTheme="majorBidi" w:hAnsiTheme="majorBidi" w:cstheme="majorBidi"/>
        </w:rPr>
        <w:t xml:space="preserve">). </w:t>
      </w:r>
      <w:r w:rsidR="00135D78" w:rsidRPr="00135D78">
        <w:rPr>
          <w:rFonts w:asciiTheme="majorBidi" w:hAnsiTheme="majorBidi" w:cstheme="majorBidi"/>
        </w:rPr>
        <w:t xml:space="preserve">Another concern noted in relation to methods is that the case selection for the interview-based study is not sufficiently justified. As noted in </w:t>
      </w:r>
      <w:r w:rsidR="00454D88">
        <w:rPr>
          <w:rFonts w:asciiTheme="majorBidi" w:hAnsiTheme="majorBidi" w:cstheme="majorBidi"/>
        </w:rPr>
        <w:t>S</w:t>
      </w:r>
      <w:r w:rsidR="00135D78" w:rsidRPr="00135D78">
        <w:rPr>
          <w:rFonts w:asciiTheme="majorBidi" w:hAnsiTheme="majorBidi" w:cstheme="majorBidi"/>
        </w:rPr>
        <w:t>ummary</w:t>
      </w:r>
      <w:r w:rsidR="00454D88">
        <w:rPr>
          <w:rFonts w:asciiTheme="majorBidi" w:hAnsiTheme="majorBidi" w:cstheme="majorBidi"/>
        </w:rPr>
        <w:t xml:space="preserve"> item #1</w:t>
      </w:r>
      <w:r w:rsidR="00135D78" w:rsidRPr="00135D78">
        <w:rPr>
          <w:rFonts w:asciiTheme="majorBidi" w:hAnsiTheme="majorBidi" w:cstheme="majorBidi"/>
        </w:rPr>
        <w:t>, the re</w:t>
      </w:r>
      <w:r w:rsidR="00704480">
        <w:rPr>
          <w:rFonts w:asciiTheme="majorBidi" w:hAnsiTheme="majorBidi" w:cstheme="majorBidi"/>
        </w:rPr>
        <w:t>submitted</w:t>
      </w:r>
      <w:r w:rsidR="00135D78" w:rsidRPr="00135D78">
        <w:rPr>
          <w:rFonts w:asciiTheme="majorBidi" w:hAnsiTheme="majorBidi" w:cstheme="majorBidi"/>
        </w:rPr>
        <w:t xml:space="preserve"> proposal removes the interview-based study from the project’s research design, which renders this concern no longer relevant.</w:t>
      </w:r>
      <w:r w:rsidR="00135D78">
        <w:rPr>
          <w:rFonts w:asciiTheme="majorBidi" w:hAnsiTheme="majorBidi" w:cstheme="majorBidi"/>
        </w:rPr>
        <w:t xml:space="preserve"> </w:t>
      </w:r>
      <w:r w:rsidR="0083101F">
        <w:rPr>
          <w:rFonts w:asciiTheme="majorBidi" w:hAnsiTheme="majorBidi" w:cstheme="majorBidi"/>
        </w:rPr>
        <w:t>R2</w:t>
      </w:r>
      <w:r w:rsidR="00135D78" w:rsidRPr="00135D78">
        <w:rPr>
          <w:rFonts w:asciiTheme="majorBidi" w:hAnsiTheme="majorBidi" w:cstheme="majorBidi"/>
        </w:rPr>
        <w:t>’s final note on methods is that the cross-national survey study lacks essential details on case selection</w:t>
      </w:r>
      <w:r w:rsidR="00135D78">
        <w:rPr>
          <w:rFonts w:asciiTheme="majorBidi" w:hAnsiTheme="majorBidi" w:cstheme="majorBidi"/>
        </w:rPr>
        <w:t>, which we addressed in Summary item #2.</w:t>
      </w:r>
    </w:p>
    <w:p w14:paraId="2CACCDE3" w14:textId="41A82E6D" w:rsidR="004B5275" w:rsidRDefault="00135D78" w:rsidP="00586BBE">
      <w:pPr>
        <w:spacing w:after="0" w:line="360" w:lineRule="auto"/>
        <w:ind w:firstLine="397"/>
        <w:jc w:val="both"/>
        <w:rPr>
          <w:rFonts w:asciiTheme="majorBidi" w:hAnsiTheme="majorBidi" w:cstheme="majorBidi"/>
        </w:rPr>
      </w:pPr>
      <w:r w:rsidRPr="00135D78">
        <w:rPr>
          <w:rFonts w:asciiTheme="majorBidi" w:hAnsiTheme="majorBidi" w:cstheme="majorBidi"/>
        </w:rPr>
        <w:t>Regarding investigator</w:t>
      </w:r>
      <w:r w:rsidR="00BD0C19">
        <w:rPr>
          <w:rFonts w:asciiTheme="majorBidi" w:hAnsiTheme="majorBidi" w:cstheme="majorBidi"/>
        </w:rPr>
        <w:t xml:space="preserve"> </w:t>
      </w:r>
      <w:r w:rsidR="00BD0C19" w:rsidRPr="00135D78">
        <w:rPr>
          <w:rFonts w:asciiTheme="majorBidi" w:hAnsiTheme="majorBidi" w:cstheme="majorBidi"/>
        </w:rPr>
        <w:t>suitability</w:t>
      </w:r>
      <w:r w:rsidR="00BD0C19">
        <w:rPr>
          <w:rFonts w:asciiTheme="majorBidi" w:hAnsiTheme="majorBidi" w:cstheme="majorBidi"/>
        </w:rPr>
        <w:t xml:space="preserve">, </w:t>
      </w:r>
      <w:r w:rsidR="0083101F">
        <w:rPr>
          <w:rFonts w:asciiTheme="majorBidi" w:hAnsiTheme="majorBidi" w:cstheme="majorBidi"/>
        </w:rPr>
        <w:t>R2</w:t>
      </w:r>
      <w:r w:rsidRPr="00135D78">
        <w:rPr>
          <w:rFonts w:asciiTheme="majorBidi" w:hAnsiTheme="majorBidi" w:cstheme="majorBidi"/>
        </w:rPr>
        <w:t xml:space="preserve"> praises the investigators’ scientific background, noting that “the PI is very well-qualified, which is a strong asset.”</w:t>
      </w:r>
      <w:r>
        <w:rPr>
          <w:rFonts w:asciiTheme="majorBidi" w:hAnsiTheme="majorBidi" w:cstheme="majorBidi"/>
        </w:rPr>
        <w:t xml:space="preserve"> </w:t>
      </w:r>
      <w:r w:rsidR="0083101F">
        <w:rPr>
          <w:rFonts w:asciiTheme="majorBidi" w:hAnsiTheme="majorBidi" w:cstheme="majorBidi"/>
        </w:rPr>
        <w:t>R2</w:t>
      </w:r>
      <w:r w:rsidRPr="00135D78">
        <w:rPr>
          <w:rFonts w:asciiTheme="majorBidi" w:hAnsiTheme="majorBidi" w:cstheme="majorBidi"/>
        </w:rPr>
        <w:t xml:space="preserve">’s concluding comment about investigator suitability notes “The only concern is the articulation with her current ERC project. It remains to be seen if working on two major projects at the same time is a feasible endeavor.” </w:t>
      </w:r>
      <w:r>
        <w:rPr>
          <w:rFonts w:asciiTheme="majorBidi" w:hAnsiTheme="majorBidi" w:cstheme="majorBidi"/>
        </w:rPr>
        <w:t>As noted in Summary item #4, the resubmitted proposal addresses this com</w:t>
      </w:r>
      <w:r w:rsidRPr="00C511DE">
        <w:rPr>
          <w:rFonts w:asciiTheme="majorBidi" w:hAnsiTheme="majorBidi" w:cstheme="majorBidi"/>
        </w:rPr>
        <w:t xml:space="preserve">ment via </w:t>
      </w:r>
      <w:r w:rsidRPr="00B9044B">
        <w:rPr>
          <w:rFonts w:asciiTheme="majorBidi" w:hAnsiTheme="majorBidi" w:cstheme="majorBidi"/>
          <w:u w:val="single"/>
        </w:rPr>
        <w:t xml:space="preserve">streamlining the empirical </w:t>
      </w:r>
      <w:proofErr w:type="gramStart"/>
      <w:r w:rsidRPr="00B9044B">
        <w:rPr>
          <w:rFonts w:asciiTheme="majorBidi" w:hAnsiTheme="majorBidi" w:cstheme="majorBidi"/>
          <w:u w:val="single"/>
        </w:rPr>
        <w:t>studies, and</w:t>
      </w:r>
      <w:proofErr w:type="gramEnd"/>
      <w:r w:rsidRPr="00B9044B">
        <w:rPr>
          <w:rFonts w:asciiTheme="majorBidi" w:hAnsiTheme="majorBidi" w:cstheme="majorBidi"/>
          <w:u w:val="single"/>
        </w:rPr>
        <w:t xml:space="preserve"> </w:t>
      </w:r>
      <w:r w:rsidR="004B310B">
        <w:rPr>
          <w:rFonts w:asciiTheme="majorBidi" w:hAnsiTheme="majorBidi" w:cstheme="majorBidi"/>
          <w:u w:val="single"/>
        </w:rPr>
        <w:t xml:space="preserve">adding additional detail on </w:t>
      </w:r>
      <w:r w:rsidRPr="00B9044B">
        <w:rPr>
          <w:rFonts w:asciiTheme="majorBidi" w:hAnsiTheme="majorBidi" w:cstheme="majorBidi"/>
          <w:u w:val="single"/>
        </w:rPr>
        <w:t xml:space="preserve">the </w:t>
      </w:r>
      <w:r w:rsidR="00BD0C19">
        <w:rPr>
          <w:rFonts w:asciiTheme="majorBidi" w:hAnsiTheme="majorBidi" w:cstheme="majorBidi"/>
          <w:u w:val="single"/>
        </w:rPr>
        <w:t>lack of scholarly overlap between the two projects</w:t>
      </w:r>
      <w:r w:rsidRPr="00C511DE">
        <w:rPr>
          <w:rFonts w:asciiTheme="majorBidi" w:hAnsiTheme="majorBidi" w:cstheme="majorBidi"/>
        </w:rPr>
        <w:t xml:space="preserve">. </w:t>
      </w:r>
      <w:r w:rsidR="00897EB3">
        <w:rPr>
          <w:rFonts w:asciiTheme="majorBidi" w:hAnsiTheme="majorBidi" w:cstheme="majorBidi"/>
        </w:rPr>
        <w:t>Taken together, the</w:t>
      </w:r>
      <w:r w:rsidR="0083101F">
        <w:rPr>
          <w:rFonts w:asciiTheme="majorBidi" w:hAnsiTheme="majorBidi" w:cstheme="majorBidi"/>
        </w:rPr>
        <w:t>se</w:t>
      </w:r>
      <w:r w:rsidR="00897EB3">
        <w:rPr>
          <w:rFonts w:asciiTheme="majorBidi" w:hAnsiTheme="majorBidi" w:cstheme="majorBidi"/>
        </w:rPr>
        <w:t xml:space="preserve"> major revisions </w:t>
      </w:r>
      <w:r w:rsidR="004033E4">
        <w:rPr>
          <w:rFonts w:asciiTheme="majorBidi" w:hAnsiTheme="majorBidi" w:cstheme="majorBidi"/>
        </w:rPr>
        <w:t xml:space="preserve">in response to </w:t>
      </w:r>
      <w:r w:rsidR="00321489">
        <w:rPr>
          <w:rFonts w:asciiTheme="majorBidi" w:hAnsiTheme="majorBidi" w:cstheme="majorBidi"/>
        </w:rPr>
        <w:t>R</w:t>
      </w:r>
      <w:r w:rsidR="00464BAF">
        <w:rPr>
          <w:rFonts w:asciiTheme="majorBidi" w:hAnsiTheme="majorBidi" w:cstheme="majorBidi"/>
        </w:rPr>
        <w:t>2</w:t>
      </w:r>
      <w:r w:rsidR="004033E4">
        <w:rPr>
          <w:rFonts w:asciiTheme="majorBidi" w:hAnsiTheme="majorBidi" w:cstheme="majorBidi"/>
        </w:rPr>
        <w:t xml:space="preserve">’s </w:t>
      </w:r>
      <w:r w:rsidR="004033E4">
        <w:rPr>
          <w:rFonts w:asciiTheme="majorBidi" w:hAnsiTheme="majorBidi" w:cstheme="majorBidi"/>
        </w:rPr>
        <w:lastRenderedPageBreak/>
        <w:t xml:space="preserve">comments </w:t>
      </w:r>
      <w:r w:rsidR="00634E6B">
        <w:rPr>
          <w:rFonts w:asciiTheme="majorBidi" w:hAnsiTheme="majorBidi" w:cstheme="majorBidi"/>
        </w:rPr>
        <w:t>are designed to address the</w:t>
      </w:r>
      <w:r w:rsidR="00464BAF">
        <w:rPr>
          <w:rFonts w:asciiTheme="majorBidi" w:hAnsiTheme="majorBidi" w:cstheme="majorBidi"/>
        </w:rPr>
        <w:t>ir</w:t>
      </w:r>
      <w:r w:rsidR="00634E6B">
        <w:rPr>
          <w:rFonts w:asciiTheme="majorBidi" w:hAnsiTheme="majorBidi" w:cstheme="majorBidi"/>
        </w:rPr>
        <w:t xml:space="preserve"> key concerns</w:t>
      </w:r>
      <w:r w:rsidR="00CE2646">
        <w:rPr>
          <w:rFonts w:asciiTheme="majorBidi" w:hAnsiTheme="majorBidi" w:cstheme="majorBidi"/>
        </w:rPr>
        <w:t xml:space="preserve">, and </w:t>
      </w:r>
      <w:r w:rsidR="00634E6B">
        <w:rPr>
          <w:rFonts w:asciiTheme="majorBidi" w:hAnsiTheme="majorBidi" w:cstheme="majorBidi"/>
        </w:rPr>
        <w:t>to fulfill the</w:t>
      </w:r>
      <w:r w:rsidR="008227E5">
        <w:rPr>
          <w:rFonts w:asciiTheme="majorBidi" w:hAnsiTheme="majorBidi" w:cstheme="majorBidi"/>
        </w:rPr>
        <w:t xml:space="preserve">ir observation </w:t>
      </w:r>
      <w:r w:rsidR="00634E6B">
        <w:rPr>
          <w:rFonts w:asciiTheme="majorBidi" w:hAnsiTheme="majorBidi" w:cstheme="majorBidi"/>
        </w:rPr>
        <w:t>of the project’s potential as a path-breaking project on a timely topic.</w:t>
      </w:r>
    </w:p>
    <w:p w14:paraId="77D4413B" w14:textId="77777777" w:rsidR="00C511DE" w:rsidRDefault="00C511DE" w:rsidP="00586BBE">
      <w:pPr>
        <w:spacing w:after="0" w:line="360" w:lineRule="auto"/>
        <w:jc w:val="both"/>
        <w:rPr>
          <w:rFonts w:asciiTheme="majorBidi" w:hAnsiTheme="majorBidi" w:cstheme="majorBidi"/>
        </w:rPr>
      </w:pPr>
    </w:p>
    <w:p w14:paraId="387D9491" w14:textId="5C3CC8D1" w:rsidR="00172839" w:rsidRDefault="00C511DE" w:rsidP="005B7E1A">
      <w:pPr>
        <w:spacing w:after="0" w:line="360" w:lineRule="auto"/>
        <w:jc w:val="both"/>
        <w:rPr>
          <w:rFonts w:asciiTheme="majorBidi" w:hAnsiTheme="majorBidi" w:cstheme="majorBidi"/>
        </w:rPr>
      </w:pPr>
      <w:r>
        <w:rPr>
          <w:rFonts w:asciiTheme="majorBidi" w:hAnsiTheme="majorBidi" w:cstheme="majorBidi"/>
          <w:u w:val="single"/>
          <w:shd w:val="clear" w:color="auto" w:fill="FAE2D5" w:themeFill="accent2" w:themeFillTint="33"/>
        </w:rPr>
        <w:t>Reviewer No. 3 (R3)</w:t>
      </w:r>
      <w:r>
        <w:rPr>
          <w:rFonts w:asciiTheme="majorBidi" w:hAnsiTheme="majorBidi" w:cstheme="majorBidi"/>
        </w:rPr>
        <w:t xml:space="preserve">: R3 is </w:t>
      </w:r>
      <w:r w:rsidR="00835B43">
        <w:rPr>
          <w:rFonts w:asciiTheme="majorBidi" w:hAnsiTheme="majorBidi" w:cstheme="majorBidi"/>
        </w:rPr>
        <w:t>strongly supportive of the proposed project on all key evaluative measures</w:t>
      </w:r>
      <w:r w:rsidR="00BF37D7">
        <w:rPr>
          <w:rFonts w:asciiTheme="majorBidi" w:hAnsiTheme="majorBidi" w:cstheme="majorBidi"/>
        </w:rPr>
        <w:t xml:space="preserve">. The comments </w:t>
      </w:r>
      <w:r w:rsidR="004B5275">
        <w:rPr>
          <w:rFonts w:asciiTheme="majorBidi" w:hAnsiTheme="majorBidi" w:cstheme="majorBidi"/>
        </w:rPr>
        <w:t>begin by praising the project’s originality and innovation: “</w:t>
      </w:r>
      <w:r w:rsidR="004B5275" w:rsidRPr="004B5275">
        <w:rPr>
          <w:rFonts w:asciiTheme="majorBidi" w:hAnsiTheme="majorBidi" w:cstheme="majorBidi"/>
        </w:rPr>
        <w:t>This is a highly original and timely project</w:t>
      </w:r>
      <w:r w:rsidR="004B5275">
        <w:rPr>
          <w:rFonts w:asciiTheme="majorBidi" w:hAnsiTheme="majorBidi" w:cstheme="majorBidi"/>
        </w:rPr>
        <w:t>” that address</w:t>
      </w:r>
      <w:r w:rsidR="00332138">
        <w:rPr>
          <w:rFonts w:asciiTheme="majorBidi" w:hAnsiTheme="majorBidi" w:cstheme="majorBidi"/>
        </w:rPr>
        <w:t>es a</w:t>
      </w:r>
      <w:r w:rsidR="004B5275">
        <w:rPr>
          <w:rFonts w:asciiTheme="majorBidi" w:hAnsiTheme="majorBidi" w:cstheme="majorBidi"/>
        </w:rPr>
        <w:t xml:space="preserve"> “</w:t>
      </w:r>
      <w:r w:rsidR="004B5275" w:rsidRPr="004B5275">
        <w:rPr>
          <w:rFonts w:asciiTheme="majorBidi" w:hAnsiTheme="majorBidi" w:cstheme="majorBidi"/>
        </w:rPr>
        <w:t>critical but somehow underexplored dimension of political participation</w:t>
      </w:r>
      <w:r w:rsidR="004B5275">
        <w:rPr>
          <w:rFonts w:asciiTheme="majorBidi" w:hAnsiTheme="majorBidi" w:cstheme="majorBidi"/>
        </w:rPr>
        <w:t>.”</w:t>
      </w:r>
      <w:r w:rsidR="004B5275" w:rsidRPr="004B5275">
        <w:rPr>
          <w:rFonts w:asciiTheme="majorBidi" w:hAnsiTheme="majorBidi" w:cstheme="majorBidi"/>
        </w:rPr>
        <w:t xml:space="preserve"> </w:t>
      </w:r>
      <w:r w:rsidR="00454D88">
        <w:rPr>
          <w:rFonts w:asciiTheme="majorBidi" w:hAnsiTheme="majorBidi" w:cstheme="majorBidi"/>
        </w:rPr>
        <w:t>R3</w:t>
      </w:r>
      <w:r w:rsidR="00B32BE5">
        <w:rPr>
          <w:rFonts w:asciiTheme="majorBidi" w:hAnsiTheme="majorBidi" w:cstheme="majorBidi"/>
        </w:rPr>
        <w:t xml:space="preserve"> </w:t>
      </w:r>
      <w:r w:rsidR="0074214E">
        <w:rPr>
          <w:rFonts w:asciiTheme="majorBidi" w:hAnsiTheme="majorBidi" w:cstheme="majorBidi"/>
        </w:rPr>
        <w:t>highligh</w:t>
      </w:r>
      <w:r w:rsidR="00B32BE5">
        <w:rPr>
          <w:rFonts w:asciiTheme="majorBidi" w:hAnsiTheme="majorBidi" w:cstheme="majorBidi"/>
        </w:rPr>
        <w:t>ts</w:t>
      </w:r>
      <w:r w:rsidR="0074214E">
        <w:rPr>
          <w:rFonts w:asciiTheme="majorBidi" w:hAnsiTheme="majorBidi" w:cstheme="majorBidi"/>
        </w:rPr>
        <w:t xml:space="preserve"> that the project “</w:t>
      </w:r>
      <w:r w:rsidR="0074214E" w:rsidRPr="0074214E">
        <w:rPr>
          <w:rFonts w:asciiTheme="majorBidi" w:hAnsiTheme="majorBidi" w:cstheme="majorBidi"/>
        </w:rPr>
        <w:t>promises to provide important contributions to political science, especially in the fields of political behavior and contentious politics</w:t>
      </w:r>
      <w:r w:rsidR="0074214E">
        <w:rPr>
          <w:rFonts w:asciiTheme="majorBidi" w:hAnsiTheme="majorBidi" w:cstheme="majorBidi"/>
        </w:rPr>
        <w:t>.</w:t>
      </w:r>
      <w:r w:rsidR="00464BAF">
        <w:rPr>
          <w:rFonts w:asciiTheme="majorBidi" w:hAnsiTheme="majorBidi" w:cstheme="majorBidi"/>
        </w:rPr>
        <w:t xml:space="preserve"> </w:t>
      </w:r>
      <w:r w:rsidR="00464BAF" w:rsidRPr="00464BAF">
        <w:rPr>
          <w:rFonts w:asciiTheme="majorBidi" w:hAnsiTheme="majorBidi" w:cstheme="majorBidi"/>
        </w:rPr>
        <w:t>By capturing citizens' perceptions of protest and linking them to political behavior, the project can offer important insights into contemporary democratic challenges.</w:t>
      </w:r>
      <w:r w:rsidR="0074214E">
        <w:rPr>
          <w:rFonts w:asciiTheme="majorBidi" w:hAnsiTheme="majorBidi" w:cstheme="majorBidi"/>
        </w:rPr>
        <w:t>”</w:t>
      </w:r>
      <w:r w:rsidR="00464BAF">
        <w:rPr>
          <w:rFonts w:asciiTheme="majorBidi" w:hAnsiTheme="majorBidi" w:cstheme="majorBidi"/>
        </w:rPr>
        <w:t xml:space="preserve"> </w:t>
      </w:r>
      <w:r w:rsidR="009F707C">
        <w:rPr>
          <w:rFonts w:asciiTheme="majorBidi" w:hAnsiTheme="majorBidi" w:cstheme="majorBidi"/>
        </w:rPr>
        <w:t>R3</w:t>
      </w:r>
      <w:r w:rsidR="00464BAF">
        <w:rPr>
          <w:rFonts w:asciiTheme="majorBidi" w:hAnsiTheme="majorBidi" w:cstheme="majorBidi"/>
        </w:rPr>
        <w:t xml:space="preserve"> also praises the project’s planned open dissemination of data for enh</w:t>
      </w:r>
      <w:r w:rsidR="00172839">
        <w:rPr>
          <w:rFonts w:asciiTheme="majorBidi" w:hAnsiTheme="majorBidi" w:cstheme="majorBidi"/>
        </w:rPr>
        <w:t>a</w:t>
      </w:r>
      <w:r w:rsidR="00464BAF">
        <w:rPr>
          <w:rFonts w:asciiTheme="majorBidi" w:hAnsiTheme="majorBidi" w:cstheme="majorBidi"/>
        </w:rPr>
        <w:t xml:space="preserve">ncing scientific impact. </w:t>
      </w:r>
    </w:p>
    <w:p w14:paraId="5F5E6932" w14:textId="7C9530BD" w:rsidR="001B6E7E" w:rsidRDefault="00172839" w:rsidP="00CA5F58">
      <w:pPr>
        <w:spacing w:after="0" w:line="360" w:lineRule="auto"/>
        <w:ind w:firstLine="397"/>
        <w:jc w:val="both"/>
        <w:rPr>
          <w:rFonts w:asciiTheme="majorBidi" w:hAnsiTheme="majorBidi" w:cstheme="majorBidi"/>
        </w:rPr>
      </w:pPr>
      <w:r>
        <w:rPr>
          <w:rFonts w:asciiTheme="majorBidi" w:hAnsiTheme="majorBidi" w:cstheme="majorBidi"/>
        </w:rPr>
        <w:t xml:space="preserve">Regarding methods, </w:t>
      </w:r>
      <w:r w:rsidR="00B32BE5">
        <w:rPr>
          <w:rFonts w:asciiTheme="majorBidi" w:hAnsiTheme="majorBidi" w:cstheme="majorBidi"/>
        </w:rPr>
        <w:t>R</w:t>
      </w:r>
      <w:r>
        <w:rPr>
          <w:rFonts w:asciiTheme="majorBidi" w:hAnsiTheme="majorBidi" w:cstheme="majorBidi"/>
        </w:rPr>
        <w:t xml:space="preserve">3 praises the research design as “rigorous and appropriate to the research questions.” This praise includes the literature mapping study, which </w:t>
      </w:r>
      <w:r w:rsidR="009F707C">
        <w:rPr>
          <w:rFonts w:asciiTheme="majorBidi" w:hAnsiTheme="majorBidi" w:cstheme="majorBidi"/>
        </w:rPr>
        <w:t>R3</w:t>
      </w:r>
      <w:r>
        <w:rPr>
          <w:rFonts w:asciiTheme="majorBidi" w:hAnsiTheme="majorBidi" w:cstheme="majorBidi"/>
        </w:rPr>
        <w:t xml:space="preserve"> observes “will build on established bibliometric methods and the PI’s prior research applying such methods.” </w:t>
      </w:r>
      <w:r w:rsidR="009F707C">
        <w:rPr>
          <w:rFonts w:asciiTheme="majorBidi" w:hAnsiTheme="majorBidi" w:cstheme="majorBidi"/>
        </w:rPr>
        <w:t>R3 notes</w:t>
      </w:r>
      <w:r>
        <w:rPr>
          <w:rFonts w:asciiTheme="majorBidi" w:hAnsiTheme="majorBidi" w:cstheme="majorBidi"/>
        </w:rPr>
        <w:t xml:space="preserve"> that the cross-national survey </w:t>
      </w:r>
      <w:r w:rsidR="00CA5F58">
        <w:rPr>
          <w:rFonts w:asciiTheme="majorBidi" w:hAnsiTheme="majorBidi" w:cstheme="majorBidi"/>
        </w:rPr>
        <w:t xml:space="preserve">is </w:t>
      </w:r>
      <w:r>
        <w:rPr>
          <w:rFonts w:asciiTheme="majorBidi" w:hAnsiTheme="majorBidi" w:cstheme="majorBidi"/>
        </w:rPr>
        <w:t>explained in relatively less detail</w:t>
      </w:r>
      <w:r w:rsidR="00556C7F">
        <w:rPr>
          <w:rFonts w:asciiTheme="majorBidi" w:hAnsiTheme="majorBidi" w:cstheme="majorBidi"/>
        </w:rPr>
        <w:t>, including</w:t>
      </w:r>
      <w:r>
        <w:rPr>
          <w:rFonts w:asciiTheme="majorBidi" w:hAnsiTheme="majorBidi" w:cstheme="majorBidi"/>
        </w:rPr>
        <w:t xml:space="preserve"> the planned experiment.</w:t>
      </w:r>
      <w:r w:rsidR="001B6E7E">
        <w:rPr>
          <w:rFonts w:asciiTheme="majorBidi" w:hAnsiTheme="majorBidi" w:cstheme="majorBidi"/>
        </w:rPr>
        <w:t xml:space="preserve"> </w:t>
      </w:r>
      <w:r w:rsidR="009F707C">
        <w:rPr>
          <w:rFonts w:asciiTheme="majorBidi" w:hAnsiTheme="majorBidi" w:cstheme="majorBidi"/>
        </w:rPr>
        <w:t>R3</w:t>
      </w:r>
      <w:r w:rsidR="001B6E7E">
        <w:rPr>
          <w:rFonts w:asciiTheme="majorBidi" w:hAnsiTheme="majorBidi" w:cstheme="majorBidi"/>
        </w:rPr>
        <w:t xml:space="preserve"> also notes minor risks regarding the recruitment of diverse respondents, while noting that the proposal includes good ideas on how to mitigate these issues. </w:t>
      </w:r>
      <w:r w:rsidR="000D1686" w:rsidRPr="001B6E7E">
        <w:rPr>
          <w:rFonts w:asciiTheme="majorBidi" w:hAnsiTheme="majorBidi" w:cstheme="majorBidi"/>
        </w:rPr>
        <w:t>As note</w:t>
      </w:r>
      <w:r w:rsidR="001B6E7E">
        <w:rPr>
          <w:rFonts w:asciiTheme="majorBidi" w:hAnsiTheme="majorBidi" w:cstheme="majorBidi"/>
        </w:rPr>
        <w:t>d</w:t>
      </w:r>
      <w:r w:rsidR="00B32BE5">
        <w:rPr>
          <w:rFonts w:asciiTheme="majorBidi" w:hAnsiTheme="majorBidi" w:cstheme="majorBidi"/>
        </w:rPr>
        <w:t xml:space="preserve"> in </w:t>
      </w:r>
      <w:r w:rsidR="00454D88">
        <w:rPr>
          <w:rFonts w:asciiTheme="majorBidi" w:hAnsiTheme="majorBidi" w:cstheme="majorBidi"/>
        </w:rPr>
        <w:t>Summary item #</w:t>
      </w:r>
      <w:r w:rsidR="00CA5F58">
        <w:rPr>
          <w:rFonts w:asciiTheme="majorBidi" w:hAnsiTheme="majorBidi" w:cstheme="majorBidi"/>
        </w:rPr>
        <w:t xml:space="preserve">1, the resubmitted proposal no longer includes interview-based </w:t>
      </w:r>
      <w:proofErr w:type="gramStart"/>
      <w:r w:rsidR="00CA5F58">
        <w:rPr>
          <w:rFonts w:asciiTheme="majorBidi" w:hAnsiTheme="majorBidi" w:cstheme="majorBidi"/>
        </w:rPr>
        <w:t>fieldwork, and</w:t>
      </w:r>
      <w:proofErr w:type="gramEnd"/>
      <w:r w:rsidR="00CA5F58">
        <w:rPr>
          <w:rFonts w:asciiTheme="majorBidi" w:hAnsiTheme="majorBidi" w:cstheme="majorBidi"/>
        </w:rPr>
        <w:t xml:space="preserve"> thus does not need to integrate a recruitment plan of diverse interviewees. And a</w:t>
      </w:r>
      <w:r w:rsidR="00CA5F58" w:rsidRPr="001B6E7E">
        <w:rPr>
          <w:rFonts w:asciiTheme="majorBidi" w:hAnsiTheme="majorBidi" w:cstheme="majorBidi"/>
        </w:rPr>
        <w:t>s note</w:t>
      </w:r>
      <w:r w:rsidR="00CA5F58">
        <w:rPr>
          <w:rFonts w:asciiTheme="majorBidi" w:hAnsiTheme="majorBidi" w:cstheme="majorBidi"/>
        </w:rPr>
        <w:t xml:space="preserve">d in Summary item #2, </w:t>
      </w:r>
      <w:r w:rsidR="000D1686" w:rsidRPr="001B6E7E">
        <w:rPr>
          <w:rFonts w:asciiTheme="majorBidi" w:hAnsiTheme="majorBidi" w:cstheme="majorBidi"/>
        </w:rPr>
        <w:t xml:space="preserve">the </w:t>
      </w:r>
      <w:r w:rsidR="00556C7F" w:rsidRPr="00B9044B">
        <w:rPr>
          <w:rFonts w:asciiTheme="majorBidi" w:hAnsiTheme="majorBidi" w:cstheme="majorBidi"/>
          <w:u w:val="single"/>
        </w:rPr>
        <w:t xml:space="preserve">resubmitted </w:t>
      </w:r>
      <w:r w:rsidR="000D1686" w:rsidRPr="00B9044B">
        <w:rPr>
          <w:rFonts w:asciiTheme="majorBidi" w:hAnsiTheme="majorBidi" w:cstheme="majorBidi"/>
          <w:u w:val="single"/>
        </w:rPr>
        <w:t xml:space="preserve">proposal </w:t>
      </w:r>
      <w:r w:rsidR="00556C7F" w:rsidRPr="00B9044B">
        <w:rPr>
          <w:rFonts w:asciiTheme="majorBidi" w:hAnsiTheme="majorBidi" w:cstheme="majorBidi"/>
          <w:u w:val="single"/>
        </w:rPr>
        <w:t xml:space="preserve">discusses </w:t>
      </w:r>
      <w:r w:rsidR="000D1686" w:rsidRPr="00B9044B">
        <w:rPr>
          <w:rFonts w:asciiTheme="majorBidi" w:hAnsiTheme="majorBidi" w:cstheme="majorBidi"/>
          <w:u w:val="single"/>
        </w:rPr>
        <w:t>the large-n survey in greater detail overall</w:t>
      </w:r>
      <w:r w:rsidR="00B32BE5" w:rsidRPr="00B9044B">
        <w:rPr>
          <w:rFonts w:asciiTheme="majorBidi" w:hAnsiTheme="majorBidi" w:cstheme="majorBidi"/>
          <w:u w:val="single"/>
        </w:rPr>
        <w:t xml:space="preserve">, including </w:t>
      </w:r>
      <w:r w:rsidR="00CA5F58">
        <w:rPr>
          <w:rFonts w:asciiTheme="majorBidi" w:hAnsiTheme="majorBidi" w:cstheme="majorBidi"/>
          <w:u w:val="single"/>
        </w:rPr>
        <w:t>additional information</w:t>
      </w:r>
      <w:r w:rsidR="00B32BE5" w:rsidRPr="00B9044B">
        <w:rPr>
          <w:rFonts w:asciiTheme="majorBidi" w:hAnsiTheme="majorBidi" w:cstheme="majorBidi"/>
          <w:u w:val="single"/>
        </w:rPr>
        <w:t xml:space="preserve"> on the planned experiment</w:t>
      </w:r>
      <w:r w:rsidR="001B6E7E">
        <w:rPr>
          <w:rFonts w:asciiTheme="majorBidi" w:hAnsiTheme="majorBidi" w:cstheme="majorBidi"/>
        </w:rPr>
        <w:t xml:space="preserve">. In addition, the proposal </w:t>
      </w:r>
      <w:r w:rsidR="00B32BE5">
        <w:rPr>
          <w:rFonts w:asciiTheme="majorBidi" w:hAnsiTheme="majorBidi" w:cstheme="majorBidi"/>
        </w:rPr>
        <w:t xml:space="preserve">expands on </w:t>
      </w:r>
      <w:r w:rsidR="001B6E7E">
        <w:rPr>
          <w:rFonts w:asciiTheme="majorBidi" w:hAnsiTheme="majorBidi" w:cstheme="majorBidi"/>
        </w:rPr>
        <w:t xml:space="preserve">strategies </w:t>
      </w:r>
      <w:r w:rsidR="00CA5F58">
        <w:rPr>
          <w:rFonts w:asciiTheme="majorBidi" w:hAnsiTheme="majorBidi" w:cstheme="majorBidi"/>
        </w:rPr>
        <w:t xml:space="preserve">for the large-n survey to </w:t>
      </w:r>
      <w:proofErr w:type="gramStart"/>
      <w:r w:rsidR="001B6E7E">
        <w:rPr>
          <w:rFonts w:asciiTheme="majorBidi" w:hAnsiTheme="majorBidi" w:cstheme="majorBidi"/>
        </w:rPr>
        <w:t>overcom</w:t>
      </w:r>
      <w:r w:rsidR="00556C7F">
        <w:rPr>
          <w:rFonts w:asciiTheme="majorBidi" w:hAnsiTheme="majorBidi" w:cstheme="majorBidi"/>
        </w:rPr>
        <w:t>ing</w:t>
      </w:r>
      <w:proofErr w:type="gramEnd"/>
      <w:r w:rsidR="001B6E7E">
        <w:rPr>
          <w:rFonts w:asciiTheme="majorBidi" w:hAnsiTheme="majorBidi" w:cstheme="majorBidi"/>
        </w:rPr>
        <w:t xml:space="preserve"> minor risks to </w:t>
      </w:r>
      <w:r w:rsidR="001B6E7E" w:rsidRPr="00B9044B">
        <w:rPr>
          <w:rFonts w:asciiTheme="majorBidi" w:hAnsiTheme="majorBidi" w:cstheme="majorBidi"/>
          <w:u w:val="single"/>
        </w:rPr>
        <w:t>recruit diverse respondents</w:t>
      </w:r>
      <w:r w:rsidR="00CA5F58">
        <w:rPr>
          <w:rFonts w:asciiTheme="majorBidi" w:hAnsiTheme="majorBidi" w:cstheme="majorBidi"/>
          <w:u w:val="single"/>
        </w:rPr>
        <w:t xml:space="preserve"> in heterogeneous contexts</w:t>
      </w:r>
      <w:r w:rsidR="001B6E7E">
        <w:rPr>
          <w:rFonts w:asciiTheme="majorBidi" w:hAnsiTheme="majorBidi" w:cstheme="majorBidi"/>
        </w:rPr>
        <w:t xml:space="preserve">. </w:t>
      </w:r>
    </w:p>
    <w:p w14:paraId="409D0B45" w14:textId="0F5F413A" w:rsidR="005517F4" w:rsidRPr="005517F4" w:rsidRDefault="00332138" w:rsidP="00C92636">
      <w:pPr>
        <w:spacing w:after="0" w:line="360" w:lineRule="auto"/>
        <w:ind w:firstLine="397"/>
        <w:jc w:val="both"/>
        <w:rPr>
          <w:rFonts w:asciiTheme="majorBidi" w:hAnsiTheme="majorBidi" w:cstheme="majorBidi"/>
        </w:rPr>
      </w:pPr>
      <w:r>
        <w:rPr>
          <w:rFonts w:asciiTheme="majorBidi" w:hAnsiTheme="majorBidi" w:cstheme="majorBidi"/>
        </w:rPr>
        <w:t xml:space="preserve">Regarding </w:t>
      </w:r>
      <w:r w:rsidR="00B32BE5">
        <w:rPr>
          <w:rFonts w:asciiTheme="majorBidi" w:hAnsiTheme="majorBidi" w:cstheme="majorBidi"/>
        </w:rPr>
        <w:t>i</w:t>
      </w:r>
      <w:r>
        <w:rPr>
          <w:rFonts w:asciiTheme="majorBidi" w:hAnsiTheme="majorBidi" w:cstheme="majorBidi"/>
        </w:rPr>
        <w:t xml:space="preserve">nvestigator suitability, </w:t>
      </w:r>
      <w:r w:rsidR="009F707C">
        <w:rPr>
          <w:rFonts w:asciiTheme="majorBidi" w:hAnsiTheme="majorBidi" w:cstheme="majorBidi"/>
        </w:rPr>
        <w:t>R3</w:t>
      </w:r>
      <w:r>
        <w:rPr>
          <w:rFonts w:asciiTheme="majorBidi" w:hAnsiTheme="majorBidi" w:cstheme="majorBidi"/>
        </w:rPr>
        <w:t xml:space="preserve"> praise</w:t>
      </w:r>
      <w:r w:rsidR="00C92636">
        <w:rPr>
          <w:rFonts w:asciiTheme="majorBidi" w:hAnsiTheme="majorBidi" w:cstheme="majorBidi"/>
        </w:rPr>
        <w:t>s</w:t>
      </w:r>
      <w:r>
        <w:rPr>
          <w:rFonts w:asciiTheme="majorBidi" w:hAnsiTheme="majorBidi" w:cstheme="majorBidi"/>
        </w:rPr>
        <w:t xml:space="preserve"> both the PI and the collaboration with Prof. Carolina Plescia: “</w:t>
      </w:r>
      <w:r w:rsidRPr="00332138">
        <w:rPr>
          <w:rFonts w:asciiTheme="majorBidi" w:hAnsiTheme="majorBidi" w:cstheme="majorBidi"/>
        </w:rPr>
        <w:t xml:space="preserve">The PI has an outstanding record in the relevant fields, and substantial experience managing major funded projects, including ISF and ERC grants. Her prior work on political efficacy, participation, and protest provides an ideal background for this project. Collaboration with young but already established scholars like </w:t>
      </w:r>
      <w:r w:rsidR="00B32BE5">
        <w:rPr>
          <w:rFonts w:asciiTheme="majorBidi" w:hAnsiTheme="majorBidi" w:cstheme="majorBidi"/>
        </w:rPr>
        <w:t>P</w:t>
      </w:r>
      <w:r w:rsidRPr="00332138">
        <w:rPr>
          <w:rFonts w:asciiTheme="majorBidi" w:hAnsiTheme="majorBidi" w:cstheme="majorBidi"/>
        </w:rPr>
        <w:t>rof Carolina Plescia promise to further strengthen the research team's expertise.</w:t>
      </w:r>
      <w:r>
        <w:rPr>
          <w:rFonts w:asciiTheme="majorBidi" w:hAnsiTheme="majorBidi" w:cstheme="majorBidi"/>
        </w:rPr>
        <w:t xml:space="preserve">” </w:t>
      </w:r>
      <w:r w:rsidR="009F707C">
        <w:rPr>
          <w:rFonts w:asciiTheme="majorBidi" w:hAnsiTheme="majorBidi" w:cstheme="majorBidi"/>
        </w:rPr>
        <w:t xml:space="preserve">R3’s </w:t>
      </w:r>
      <w:r>
        <w:rPr>
          <w:rFonts w:asciiTheme="majorBidi" w:hAnsiTheme="majorBidi" w:cstheme="majorBidi"/>
        </w:rPr>
        <w:t>summary highlights the</w:t>
      </w:r>
      <w:r w:rsidR="00B32BE5">
        <w:rPr>
          <w:rFonts w:asciiTheme="majorBidi" w:hAnsiTheme="majorBidi" w:cstheme="majorBidi"/>
        </w:rPr>
        <w:t>ir</w:t>
      </w:r>
      <w:r>
        <w:rPr>
          <w:rFonts w:asciiTheme="majorBidi" w:hAnsiTheme="majorBidi" w:cstheme="majorBidi"/>
        </w:rPr>
        <w:t xml:space="preserve"> </w:t>
      </w:r>
      <w:r w:rsidR="005B7E1A">
        <w:rPr>
          <w:rFonts w:asciiTheme="majorBidi" w:hAnsiTheme="majorBidi" w:cstheme="majorBidi"/>
        </w:rPr>
        <w:t>positive evaluation</w:t>
      </w:r>
      <w:r w:rsidR="005517F4">
        <w:rPr>
          <w:rFonts w:asciiTheme="majorBidi" w:hAnsiTheme="majorBidi" w:cstheme="majorBidi"/>
        </w:rPr>
        <w:t>, noting that the project “</w:t>
      </w:r>
      <w:r w:rsidR="005517F4" w:rsidRPr="005517F4">
        <w:rPr>
          <w:rFonts w:asciiTheme="majorBidi" w:hAnsiTheme="majorBidi" w:cstheme="majorBidi"/>
        </w:rPr>
        <w:t>has many strengths, including highly original and relevant research questions, a multi-method design, an experienced and accomplished principal investigator, a potential for significant theoretical and practical contributions, and clear plans for dissemination and data sharing.</w:t>
      </w:r>
      <w:r w:rsidR="005517F4">
        <w:rPr>
          <w:rFonts w:asciiTheme="majorBidi" w:hAnsiTheme="majorBidi" w:cstheme="majorBidi"/>
        </w:rPr>
        <w:t>”</w:t>
      </w:r>
    </w:p>
    <w:p w14:paraId="11FC3227" w14:textId="23B7BAB2" w:rsidR="00332138" w:rsidRDefault="00364C3F" w:rsidP="00C92636">
      <w:pPr>
        <w:spacing w:after="0" w:line="360" w:lineRule="auto"/>
        <w:ind w:firstLine="397"/>
        <w:jc w:val="both"/>
        <w:rPr>
          <w:rFonts w:asciiTheme="majorBidi" w:hAnsiTheme="majorBidi" w:cstheme="majorBidi"/>
        </w:rPr>
      </w:pPr>
      <w:r>
        <w:rPr>
          <w:rFonts w:asciiTheme="majorBidi" w:hAnsiTheme="majorBidi" w:cstheme="majorBidi"/>
        </w:rPr>
        <w:t>R3 identifies one potential weakness of the project as “</w:t>
      </w:r>
      <w:r w:rsidR="005517F4" w:rsidRPr="005517F4">
        <w:rPr>
          <w:rFonts w:asciiTheme="majorBidi" w:hAnsiTheme="majorBidi" w:cstheme="majorBidi"/>
        </w:rPr>
        <w:t>the ambitious scope that will require careful management of research personnel and survey logistics. However, the PI has a proven record of successfully managing large-scale research projects.</w:t>
      </w:r>
      <w:r w:rsidR="005517F4">
        <w:rPr>
          <w:rFonts w:asciiTheme="majorBidi" w:hAnsiTheme="majorBidi" w:cstheme="majorBidi"/>
        </w:rPr>
        <w:t>” As noted</w:t>
      </w:r>
      <w:r w:rsidR="00B32BE5">
        <w:rPr>
          <w:rFonts w:asciiTheme="majorBidi" w:hAnsiTheme="majorBidi" w:cstheme="majorBidi"/>
        </w:rPr>
        <w:t xml:space="preserve"> in </w:t>
      </w:r>
      <w:r>
        <w:rPr>
          <w:rFonts w:asciiTheme="majorBidi" w:hAnsiTheme="majorBidi" w:cstheme="majorBidi"/>
        </w:rPr>
        <w:t xml:space="preserve">Summary item #1, </w:t>
      </w:r>
      <w:r w:rsidR="005517F4">
        <w:rPr>
          <w:rFonts w:asciiTheme="majorBidi" w:hAnsiTheme="majorBidi" w:cstheme="majorBidi"/>
        </w:rPr>
        <w:t>the re</w:t>
      </w:r>
      <w:r w:rsidR="004B75F3">
        <w:rPr>
          <w:rFonts w:asciiTheme="majorBidi" w:hAnsiTheme="majorBidi" w:cstheme="majorBidi"/>
        </w:rPr>
        <w:t>submitted</w:t>
      </w:r>
      <w:r w:rsidR="005517F4">
        <w:rPr>
          <w:rFonts w:asciiTheme="majorBidi" w:hAnsiTheme="majorBidi" w:cstheme="majorBidi"/>
        </w:rPr>
        <w:t xml:space="preserve"> proposal addresses th</w:t>
      </w:r>
      <w:r w:rsidR="00B32BE5">
        <w:rPr>
          <w:rFonts w:asciiTheme="majorBidi" w:hAnsiTheme="majorBidi" w:cstheme="majorBidi"/>
        </w:rPr>
        <w:t>is</w:t>
      </w:r>
      <w:r w:rsidR="005517F4">
        <w:rPr>
          <w:rFonts w:asciiTheme="majorBidi" w:hAnsiTheme="majorBidi" w:cstheme="majorBidi"/>
        </w:rPr>
        <w:t xml:space="preserve"> concern by </w:t>
      </w:r>
      <w:r w:rsidR="005517F4" w:rsidRPr="00B9044B">
        <w:rPr>
          <w:rFonts w:asciiTheme="majorBidi" w:hAnsiTheme="majorBidi" w:cstheme="majorBidi"/>
          <w:u w:val="single"/>
        </w:rPr>
        <w:t xml:space="preserve">removing the interview-based study from the </w:t>
      </w:r>
      <w:r w:rsidR="00B32BE5" w:rsidRPr="00B9044B">
        <w:rPr>
          <w:rFonts w:asciiTheme="majorBidi" w:hAnsiTheme="majorBidi" w:cstheme="majorBidi"/>
          <w:u w:val="single"/>
        </w:rPr>
        <w:t>re</w:t>
      </w:r>
      <w:r w:rsidR="00704480">
        <w:rPr>
          <w:rFonts w:asciiTheme="majorBidi" w:hAnsiTheme="majorBidi" w:cstheme="majorBidi"/>
          <w:u w:val="single"/>
        </w:rPr>
        <w:t>submitted</w:t>
      </w:r>
      <w:r w:rsidR="00B32BE5" w:rsidRPr="00B9044B">
        <w:rPr>
          <w:rFonts w:asciiTheme="majorBidi" w:hAnsiTheme="majorBidi" w:cstheme="majorBidi"/>
          <w:u w:val="single"/>
        </w:rPr>
        <w:t xml:space="preserve"> </w:t>
      </w:r>
      <w:r w:rsidR="005517F4" w:rsidRPr="00B9044B">
        <w:rPr>
          <w:rFonts w:asciiTheme="majorBidi" w:hAnsiTheme="majorBidi" w:cstheme="majorBidi"/>
          <w:u w:val="single"/>
        </w:rPr>
        <w:t>proposal</w:t>
      </w:r>
      <w:r w:rsidR="004B75F3" w:rsidRPr="00B9044B">
        <w:rPr>
          <w:rFonts w:asciiTheme="majorBidi" w:hAnsiTheme="majorBidi" w:cstheme="majorBidi"/>
          <w:u w:val="single"/>
        </w:rPr>
        <w:t xml:space="preserve">’s research </w:t>
      </w:r>
      <w:proofErr w:type="gramStart"/>
      <w:r w:rsidR="004B75F3" w:rsidRPr="00B9044B">
        <w:rPr>
          <w:rFonts w:asciiTheme="majorBidi" w:hAnsiTheme="majorBidi" w:cstheme="majorBidi"/>
          <w:u w:val="single"/>
        </w:rPr>
        <w:t>design</w:t>
      </w:r>
      <w:r w:rsidR="005517F4" w:rsidRPr="00B9044B">
        <w:rPr>
          <w:rFonts w:asciiTheme="majorBidi" w:hAnsiTheme="majorBidi" w:cstheme="majorBidi"/>
          <w:u w:val="single"/>
        </w:rPr>
        <w:t>, and</w:t>
      </w:r>
      <w:proofErr w:type="gramEnd"/>
      <w:r w:rsidR="005517F4" w:rsidRPr="00B9044B">
        <w:rPr>
          <w:rFonts w:asciiTheme="majorBidi" w:hAnsiTheme="majorBidi" w:cstheme="majorBidi"/>
          <w:u w:val="single"/>
        </w:rPr>
        <w:t xml:space="preserve"> instead including it as part of the project integration and next steps</w:t>
      </w:r>
      <w:r>
        <w:rPr>
          <w:rFonts w:asciiTheme="majorBidi" w:hAnsiTheme="majorBidi" w:cstheme="majorBidi"/>
        </w:rPr>
        <w:t>.</w:t>
      </w:r>
      <w:r w:rsidR="005517F4">
        <w:rPr>
          <w:rFonts w:asciiTheme="majorBidi" w:hAnsiTheme="majorBidi" w:cstheme="majorBidi"/>
        </w:rPr>
        <w:t xml:space="preserve"> </w:t>
      </w:r>
      <w:r w:rsidR="00C92636">
        <w:rPr>
          <w:rFonts w:asciiTheme="majorBidi" w:hAnsiTheme="majorBidi" w:cstheme="majorBidi"/>
        </w:rPr>
        <w:t xml:space="preserve">In conclusion, R2 strongly </w:t>
      </w:r>
      <w:r w:rsidR="005517F4">
        <w:rPr>
          <w:rFonts w:asciiTheme="majorBidi" w:hAnsiTheme="majorBidi" w:cstheme="majorBidi"/>
        </w:rPr>
        <w:t>recommend</w:t>
      </w:r>
      <w:r w:rsidR="00C92636">
        <w:rPr>
          <w:rFonts w:asciiTheme="majorBidi" w:hAnsiTheme="majorBidi" w:cstheme="majorBidi"/>
        </w:rPr>
        <w:t>s</w:t>
      </w:r>
      <w:r w:rsidR="00B32BE5">
        <w:rPr>
          <w:rFonts w:asciiTheme="majorBidi" w:hAnsiTheme="majorBidi" w:cstheme="majorBidi"/>
        </w:rPr>
        <w:t xml:space="preserve"> </w:t>
      </w:r>
      <w:r>
        <w:rPr>
          <w:rFonts w:asciiTheme="majorBidi" w:hAnsiTheme="majorBidi" w:cstheme="majorBidi"/>
        </w:rPr>
        <w:t>fund</w:t>
      </w:r>
      <w:r w:rsidR="00C92636">
        <w:rPr>
          <w:rFonts w:asciiTheme="majorBidi" w:hAnsiTheme="majorBidi" w:cstheme="majorBidi"/>
        </w:rPr>
        <w:t>ing</w:t>
      </w:r>
      <w:r w:rsidR="005517F4">
        <w:rPr>
          <w:rFonts w:asciiTheme="majorBidi" w:hAnsiTheme="majorBidi" w:cstheme="majorBidi"/>
        </w:rPr>
        <w:t xml:space="preserve"> the proposal: “</w:t>
      </w:r>
      <w:r w:rsidR="005517F4" w:rsidRPr="005517F4">
        <w:rPr>
          <w:rFonts w:asciiTheme="majorBidi" w:hAnsiTheme="majorBidi" w:cstheme="majorBidi"/>
        </w:rPr>
        <w:t>This is an excellent proposal and one that I highly recommend for funding. The minor risks are outweighed by the PI's proven track record and the proposal's potential to advance scientific knowledge in an important field.</w:t>
      </w:r>
      <w:r w:rsidR="005517F4">
        <w:rPr>
          <w:rFonts w:asciiTheme="majorBidi" w:hAnsiTheme="majorBidi" w:cstheme="majorBidi"/>
        </w:rPr>
        <w:t>”</w:t>
      </w:r>
    </w:p>
    <w:p w14:paraId="34280EA3" w14:textId="77777777" w:rsidR="00AD455B" w:rsidRDefault="00AD455B" w:rsidP="00586BBE">
      <w:pPr>
        <w:spacing w:after="0" w:line="360" w:lineRule="auto"/>
        <w:jc w:val="both"/>
        <w:rPr>
          <w:rFonts w:asciiTheme="majorBidi" w:hAnsiTheme="majorBidi" w:cstheme="majorBidi"/>
        </w:rPr>
      </w:pPr>
    </w:p>
    <w:p w14:paraId="3756E0C8" w14:textId="60E5F544" w:rsidR="00C95D86" w:rsidRDefault="00364C3F" w:rsidP="00586BBE">
      <w:pPr>
        <w:spacing w:after="0" w:line="360" w:lineRule="auto"/>
        <w:jc w:val="both"/>
        <w:rPr>
          <w:rFonts w:asciiTheme="majorBidi" w:hAnsiTheme="majorBidi" w:cstheme="majorBidi"/>
        </w:rPr>
      </w:pPr>
      <w:r>
        <w:rPr>
          <w:rFonts w:asciiTheme="majorBidi" w:hAnsiTheme="majorBidi" w:cstheme="majorBidi"/>
          <w:u w:val="single"/>
          <w:shd w:val="clear" w:color="auto" w:fill="FAE2D5" w:themeFill="accent2" w:themeFillTint="33"/>
        </w:rPr>
        <w:lastRenderedPageBreak/>
        <w:t>Reviewer No. 4 (R4)</w:t>
      </w:r>
      <w:r>
        <w:rPr>
          <w:rFonts w:asciiTheme="majorBidi" w:hAnsiTheme="majorBidi" w:cstheme="majorBidi"/>
        </w:rPr>
        <w:t>: R4</w:t>
      </w:r>
      <w:r w:rsidR="0060436C">
        <w:rPr>
          <w:rFonts w:asciiTheme="majorBidi" w:hAnsiTheme="majorBidi" w:cstheme="majorBidi"/>
        </w:rPr>
        <w:t xml:space="preserve"> praise</w:t>
      </w:r>
      <w:r>
        <w:rPr>
          <w:rFonts w:asciiTheme="majorBidi" w:hAnsiTheme="majorBidi" w:cstheme="majorBidi"/>
        </w:rPr>
        <w:t>s</w:t>
      </w:r>
      <w:r w:rsidR="0060436C">
        <w:rPr>
          <w:rFonts w:asciiTheme="majorBidi" w:hAnsiTheme="majorBidi" w:cstheme="majorBidi"/>
        </w:rPr>
        <w:t xml:space="preserve"> the proposed project</w:t>
      </w:r>
      <w:r w:rsidR="00E306F1">
        <w:rPr>
          <w:rFonts w:asciiTheme="majorBidi" w:hAnsiTheme="majorBidi" w:cstheme="majorBidi"/>
        </w:rPr>
        <w:t xml:space="preserve"> on all key areas of evaluation</w:t>
      </w:r>
      <w:r w:rsidR="0060436C">
        <w:rPr>
          <w:rFonts w:asciiTheme="majorBidi" w:hAnsiTheme="majorBidi" w:cstheme="majorBidi"/>
        </w:rPr>
        <w:t xml:space="preserve">. </w:t>
      </w:r>
      <w:r w:rsidR="00E306F1">
        <w:rPr>
          <w:rFonts w:asciiTheme="majorBidi" w:hAnsiTheme="majorBidi" w:cstheme="majorBidi"/>
        </w:rPr>
        <w:t>Regarding originality, the reviewer note</w:t>
      </w:r>
      <w:r w:rsidR="00B32BE5">
        <w:rPr>
          <w:rFonts w:asciiTheme="majorBidi" w:hAnsiTheme="majorBidi" w:cstheme="majorBidi"/>
        </w:rPr>
        <w:t>s</w:t>
      </w:r>
      <w:r w:rsidR="00E306F1">
        <w:rPr>
          <w:rFonts w:asciiTheme="majorBidi" w:hAnsiTheme="majorBidi" w:cstheme="majorBidi"/>
        </w:rPr>
        <w:t xml:space="preserve">: </w:t>
      </w:r>
      <w:r w:rsidR="00C95D86">
        <w:rPr>
          <w:rFonts w:asciiTheme="majorBidi" w:hAnsiTheme="majorBidi" w:cstheme="majorBidi"/>
        </w:rPr>
        <w:t>“</w:t>
      </w:r>
      <w:r w:rsidR="00C95D86" w:rsidRPr="00C95D86">
        <w:rPr>
          <w:rFonts w:asciiTheme="majorBidi" w:hAnsiTheme="majorBidi" w:cstheme="majorBidi"/>
        </w:rPr>
        <w:t>As protest has become an increasingly common form of political engagement in developed democracies, this constitutes a highly relevant and original research question that has not yet been studied systematically</w:t>
      </w:r>
      <w:r w:rsidR="00C95D86">
        <w:rPr>
          <w:rFonts w:asciiTheme="majorBidi" w:hAnsiTheme="majorBidi" w:cstheme="majorBidi"/>
        </w:rPr>
        <w:t>.”</w:t>
      </w:r>
      <w:r w:rsidR="0060436C">
        <w:rPr>
          <w:rFonts w:asciiTheme="majorBidi" w:hAnsiTheme="majorBidi" w:cstheme="majorBidi"/>
        </w:rPr>
        <w:t xml:space="preserve"> </w:t>
      </w:r>
      <w:r w:rsidR="00C95D86">
        <w:rPr>
          <w:rFonts w:asciiTheme="majorBidi" w:hAnsiTheme="majorBidi" w:cstheme="majorBidi"/>
        </w:rPr>
        <w:t>Regarding methods, R4 praised the project’s research design as “</w:t>
      </w:r>
      <w:r w:rsidR="00C95D86" w:rsidRPr="00C95D86">
        <w:rPr>
          <w:rFonts w:asciiTheme="majorBidi" w:hAnsiTheme="majorBidi" w:cstheme="majorBidi"/>
        </w:rPr>
        <w:t>appropriate and well-suited to addressing the research objectives</w:t>
      </w:r>
      <w:r w:rsidR="00C95D86">
        <w:rPr>
          <w:rFonts w:asciiTheme="majorBidi" w:hAnsiTheme="majorBidi" w:cstheme="majorBidi"/>
        </w:rPr>
        <w:t>.”</w:t>
      </w:r>
    </w:p>
    <w:p w14:paraId="7700760D" w14:textId="6A136DF0" w:rsidR="00E306F1" w:rsidRDefault="00364C3F" w:rsidP="00586BBE">
      <w:pPr>
        <w:spacing w:after="0" w:line="360" w:lineRule="auto"/>
        <w:ind w:firstLine="397"/>
        <w:jc w:val="both"/>
        <w:rPr>
          <w:rFonts w:asciiTheme="majorBidi" w:hAnsiTheme="majorBidi" w:cstheme="majorBidi"/>
        </w:rPr>
      </w:pPr>
      <w:r>
        <w:rPr>
          <w:rFonts w:asciiTheme="majorBidi" w:hAnsiTheme="majorBidi" w:cstheme="majorBidi"/>
        </w:rPr>
        <w:t>R4’s</w:t>
      </w:r>
      <w:r w:rsidR="00E306F1">
        <w:rPr>
          <w:rFonts w:asciiTheme="majorBidi" w:hAnsiTheme="majorBidi" w:cstheme="majorBidi"/>
        </w:rPr>
        <w:t xml:space="preserve"> overall </w:t>
      </w:r>
      <w:r w:rsidR="00BE02A3">
        <w:rPr>
          <w:rFonts w:asciiTheme="majorBidi" w:hAnsiTheme="majorBidi" w:cstheme="majorBidi"/>
        </w:rPr>
        <w:t xml:space="preserve">positive </w:t>
      </w:r>
      <w:r w:rsidR="00E306F1">
        <w:rPr>
          <w:rFonts w:asciiTheme="majorBidi" w:hAnsiTheme="majorBidi" w:cstheme="majorBidi"/>
        </w:rPr>
        <w:t>assessment is clearly stated: “</w:t>
      </w:r>
      <w:r w:rsidR="00E306F1" w:rsidRPr="00E306F1">
        <w:rPr>
          <w:rFonts w:asciiTheme="majorBidi" w:hAnsiTheme="majorBidi" w:cstheme="majorBidi"/>
        </w:rPr>
        <w:t>I am confident that the project will yield compelling research findings and make a significant contribution to the field of political participation.</w:t>
      </w:r>
      <w:r w:rsidR="00E306F1">
        <w:rPr>
          <w:rFonts w:asciiTheme="majorBidi" w:hAnsiTheme="majorBidi" w:cstheme="majorBidi"/>
        </w:rPr>
        <w:t>”</w:t>
      </w:r>
      <w:r>
        <w:rPr>
          <w:rFonts w:asciiTheme="majorBidi" w:hAnsiTheme="majorBidi" w:cstheme="majorBidi"/>
        </w:rPr>
        <w:t xml:space="preserve"> </w:t>
      </w:r>
      <w:r w:rsidR="00E306F1">
        <w:rPr>
          <w:rFonts w:asciiTheme="majorBidi" w:hAnsiTheme="majorBidi" w:cstheme="majorBidi"/>
        </w:rPr>
        <w:t xml:space="preserve">Regarding the project investigators, </w:t>
      </w:r>
      <w:r w:rsidR="009F707C">
        <w:rPr>
          <w:rFonts w:asciiTheme="majorBidi" w:hAnsiTheme="majorBidi" w:cstheme="majorBidi"/>
        </w:rPr>
        <w:t>R4</w:t>
      </w:r>
      <w:r w:rsidR="00E306F1">
        <w:rPr>
          <w:rFonts w:asciiTheme="majorBidi" w:hAnsiTheme="majorBidi" w:cstheme="majorBidi"/>
        </w:rPr>
        <w:t xml:space="preserve"> praises both the PI and the project’s international collaborator: </w:t>
      </w:r>
      <w:r w:rsidR="00835B43">
        <w:rPr>
          <w:rFonts w:asciiTheme="majorBidi" w:hAnsiTheme="majorBidi" w:cstheme="majorBidi"/>
        </w:rPr>
        <w:t>“</w:t>
      </w:r>
      <w:r w:rsidR="00835B43" w:rsidRPr="00835B43">
        <w:rPr>
          <w:rFonts w:asciiTheme="majorBidi" w:hAnsiTheme="majorBidi" w:cstheme="majorBidi"/>
        </w:rPr>
        <w:t>The background of the principal investigator is highly appropriate for this undertaking. Professor Oser is a recognized expert in non-electoral participation, and her designated collaborator, Professor Carolina Plescia, has recently led a similar project on voting. Together, they are well-positioned to produce high-quality research that will advance our understanding of protest participation.</w:t>
      </w:r>
      <w:r w:rsidR="00835B43">
        <w:rPr>
          <w:rFonts w:asciiTheme="majorBidi" w:hAnsiTheme="majorBidi" w:cstheme="majorBidi"/>
        </w:rPr>
        <w:t>”</w:t>
      </w:r>
    </w:p>
    <w:p w14:paraId="73564820" w14:textId="6575D025" w:rsidR="009A0662" w:rsidRDefault="00835B43" w:rsidP="00586BBE">
      <w:pPr>
        <w:spacing w:after="0" w:line="360" w:lineRule="auto"/>
        <w:ind w:firstLine="397"/>
        <w:jc w:val="both"/>
        <w:rPr>
          <w:rFonts w:asciiTheme="majorBidi" w:hAnsiTheme="majorBidi" w:cstheme="majorBidi"/>
        </w:rPr>
      </w:pPr>
      <w:r>
        <w:rPr>
          <w:rFonts w:asciiTheme="majorBidi" w:hAnsiTheme="majorBidi" w:cstheme="majorBidi"/>
        </w:rPr>
        <w:t xml:space="preserve">One potential limitation noted by </w:t>
      </w:r>
      <w:r w:rsidR="00364C3F">
        <w:rPr>
          <w:rFonts w:asciiTheme="majorBidi" w:hAnsiTheme="majorBidi" w:cstheme="majorBidi"/>
        </w:rPr>
        <w:t xml:space="preserve">R4 </w:t>
      </w:r>
      <w:r>
        <w:rPr>
          <w:rFonts w:asciiTheme="majorBidi" w:hAnsiTheme="majorBidi" w:cstheme="majorBidi"/>
        </w:rPr>
        <w:t xml:space="preserve">is that some aspects of protest </w:t>
      </w:r>
      <w:proofErr w:type="gramStart"/>
      <w:r>
        <w:rPr>
          <w:rFonts w:asciiTheme="majorBidi" w:hAnsiTheme="majorBidi" w:cstheme="majorBidi"/>
        </w:rPr>
        <w:t>behavior</w:t>
      </w:r>
      <w:r w:rsidR="00D01819">
        <w:rPr>
          <w:rFonts w:asciiTheme="majorBidi" w:hAnsiTheme="majorBidi" w:cstheme="majorBidi"/>
        </w:rPr>
        <w:t>—“</w:t>
      </w:r>
      <w:proofErr w:type="gramEnd"/>
      <w:r w:rsidR="00D01819">
        <w:rPr>
          <w:rFonts w:asciiTheme="majorBidi" w:hAnsiTheme="majorBidi" w:cstheme="majorBidi"/>
        </w:rPr>
        <w:t>such as the frequency of participation”—</w:t>
      </w:r>
      <w:r>
        <w:rPr>
          <w:rFonts w:asciiTheme="majorBidi" w:hAnsiTheme="majorBidi" w:cstheme="majorBidi"/>
        </w:rPr>
        <w:t>may be challenging to capture accurately through surveys</w:t>
      </w:r>
      <w:r w:rsidR="00D01819">
        <w:rPr>
          <w:rFonts w:asciiTheme="majorBidi" w:hAnsiTheme="majorBidi" w:cstheme="majorBidi"/>
        </w:rPr>
        <w:t xml:space="preserve">. While this is a  common </w:t>
      </w:r>
      <w:r>
        <w:rPr>
          <w:rFonts w:asciiTheme="majorBidi" w:hAnsiTheme="majorBidi" w:cstheme="majorBidi"/>
        </w:rPr>
        <w:t>concern in this line of research</w:t>
      </w:r>
      <w:r w:rsidR="00D01819">
        <w:rPr>
          <w:rFonts w:asciiTheme="majorBidi" w:hAnsiTheme="majorBidi" w:cstheme="majorBidi"/>
        </w:rPr>
        <w:t>, recent large-n surveys have begun to include innovative questions about multiple aspects of protest behavior, including the frequency of participation</w:t>
      </w:r>
      <w:r w:rsidR="00B32BE5">
        <w:rPr>
          <w:rFonts w:asciiTheme="majorBidi" w:hAnsiTheme="majorBidi" w:cstheme="majorBidi"/>
        </w:rPr>
        <w:t xml:space="preserve">. </w:t>
      </w:r>
      <w:r w:rsidR="004E386F">
        <w:rPr>
          <w:rFonts w:asciiTheme="majorBidi" w:hAnsiTheme="majorBidi" w:cstheme="majorBidi"/>
        </w:rPr>
        <w:t xml:space="preserve">Although standard limitations of survey methods cannot be eliminated entirely, such as respondents’ inaccurate or biased recall of past events, </w:t>
      </w:r>
      <w:r w:rsidR="004E386F" w:rsidRPr="00B9044B">
        <w:rPr>
          <w:rFonts w:asciiTheme="majorBidi" w:hAnsiTheme="majorBidi" w:cstheme="majorBidi"/>
          <w:u w:val="single"/>
        </w:rPr>
        <w:t>t</w:t>
      </w:r>
      <w:r w:rsidRPr="00B9044B">
        <w:rPr>
          <w:rFonts w:asciiTheme="majorBidi" w:hAnsiTheme="majorBidi" w:cstheme="majorBidi"/>
          <w:u w:val="single"/>
        </w:rPr>
        <w:t>h</w:t>
      </w:r>
      <w:r w:rsidR="00EF37EB" w:rsidRPr="00B9044B">
        <w:rPr>
          <w:rFonts w:asciiTheme="majorBidi" w:hAnsiTheme="majorBidi" w:cstheme="majorBidi"/>
          <w:u w:val="single"/>
        </w:rPr>
        <w:t xml:space="preserve">e </w:t>
      </w:r>
      <w:r w:rsidR="00D01819" w:rsidRPr="00B9044B">
        <w:rPr>
          <w:rFonts w:asciiTheme="majorBidi" w:hAnsiTheme="majorBidi" w:cstheme="majorBidi"/>
          <w:u w:val="single"/>
        </w:rPr>
        <w:t xml:space="preserve">resubmitted </w:t>
      </w:r>
      <w:r w:rsidR="00EF37EB" w:rsidRPr="00B9044B">
        <w:rPr>
          <w:rFonts w:asciiTheme="majorBidi" w:hAnsiTheme="majorBidi" w:cstheme="majorBidi"/>
          <w:u w:val="single"/>
        </w:rPr>
        <w:t xml:space="preserve">proposal </w:t>
      </w:r>
      <w:r w:rsidR="00D01819" w:rsidRPr="00B9044B">
        <w:rPr>
          <w:rFonts w:asciiTheme="majorBidi" w:hAnsiTheme="majorBidi" w:cstheme="majorBidi"/>
          <w:u w:val="single"/>
        </w:rPr>
        <w:t xml:space="preserve">incorporates several new questions in the survey instrument to </w:t>
      </w:r>
      <w:r w:rsidR="00F63A9D">
        <w:rPr>
          <w:rFonts w:asciiTheme="majorBidi" w:hAnsiTheme="majorBidi" w:cstheme="majorBidi"/>
          <w:u w:val="single"/>
        </w:rPr>
        <w:t>assess respondents’ political behavior</w:t>
      </w:r>
      <w:r w:rsidR="00364C3F">
        <w:rPr>
          <w:rFonts w:asciiTheme="majorBidi" w:hAnsiTheme="majorBidi" w:cstheme="majorBidi"/>
        </w:rPr>
        <w:t xml:space="preserve"> (See pages </w:t>
      </w:r>
      <w:r w:rsidR="00364C3F" w:rsidRPr="00B9044B">
        <w:rPr>
          <w:rFonts w:asciiTheme="majorBidi" w:hAnsiTheme="majorBidi" w:cstheme="majorBidi"/>
          <w:highlight w:val="yellow"/>
        </w:rPr>
        <w:t>XX</w:t>
      </w:r>
      <w:r w:rsidR="00364C3F">
        <w:rPr>
          <w:rFonts w:asciiTheme="majorBidi" w:hAnsiTheme="majorBidi" w:cstheme="majorBidi"/>
        </w:rPr>
        <w:t xml:space="preserve">). </w:t>
      </w:r>
      <w:r>
        <w:rPr>
          <w:rFonts w:asciiTheme="majorBidi" w:hAnsiTheme="majorBidi" w:cstheme="majorBidi"/>
        </w:rPr>
        <w:t>Despite this one potential noted limitation</w:t>
      </w:r>
      <w:r w:rsidR="00823D90">
        <w:rPr>
          <w:rFonts w:asciiTheme="majorBidi" w:hAnsiTheme="majorBidi" w:cstheme="majorBidi"/>
        </w:rPr>
        <w:t xml:space="preserve">, </w:t>
      </w:r>
      <w:r w:rsidR="009F707C">
        <w:rPr>
          <w:rFonts w:asciiTheme="majorBidi" w:hAnsiTheme="majorBidi" w:cstheme="majorBidi"/>
        </w:rPr>
        <w:t>R4</w:t>
      </w:r>
      <w:r>
        <w:rPr>
          <w:rFonts w:asciiTheme="majorBidi" w:hAnsiTheme="majorBidi" w:cstheme="majorBidi"/>
        </w:rPr>
        <w:t xml:space="preserve">’s </w:t>
      </w:r>
      <w:r w:rsidR="00EF37EB">
        <w:rPr>
          <w:rFonts w:asciiTheme="majorBidi" w:hAnsiTheme="majorBidi" w:cstheme="majorBidi"/>
        </w:rPr>
        <w:t xml:space="preserve">concluding </w:t>
      </w:r>
      <w:r>
        <w:rPr>
          <w:rFonts w:asciiTheme="majorBidi" w:hAnsiTheme="majorBidi" w:cstheme="majorBidi"/>
        </w:rPr>
        <w:t>recommendation in support of funding is clear: “</w:t>
      </w:r>
      <w:r w:rsidRPr="00835B43">
        <w:rPr>
          <w:rFonts w:asciiTheme="majorBidi" w:hAnsiTheme="majorBidi" w:cstheme="majorBidi"/>
        </w:rPr>
        <w:t>In summary, this is a well-conceived and methodologically sound project that I consider fully deserving of funding.</w:t>
      </w:r>
      <w:r>
        <w:rPr>
          <w:rFonts w:asciiTheme="majorBidi" w:hAnsiTheme="majorBidi" w:cstheme="majorBidi"/>
        </w:rPr>
        <w:t>”</w:t>
      </w:r>
    </w:p>
    <w:p w14:paraId="6A0D4CE8" w14:textId="77777777" w:rsidR="009A0662" w:rsidRDefault="009A0662" w:rsidP="00586BBE">
      <w:pPr>
        <w:spacing w:after="0" w:line="360" w:lineRule="auto"/>
        <w:jc w:val="both"/>
        <w:rPr>
          <w:rFonts w:asciiTheme="majorBidi" w:hAnsiTheme="majorBidi" w:cstheme="majorBidi"/>
        </w:rPr>
      </w:pPr>
    </w:p>
    <w:p w14:paraId="729904B3" w14:textId="0CA59FF7" w:rsidR="009A0662" w:rsidRDefault="00364C3F" w:rsidP="00586BBE">
      <w:pPr>
        <w:spacing w:after="0" w:line="360" w:lineRule="auto"/>
        <w:jc w:val="both"/>
        <w:rPr>
          <w:rFonts w:asciiTheme="majorBidi" w:hAnsiTheme="majorBidi" w:cstheme="majorBidi"/>
        </w:rPr>
      </w:pPr>
      <w:r>
        <w:rPr>
          <w:rFonts w:asciiTheme="majorBidi" w:hAnsiTheme="majorBidi" w:cstheme="majorBidi"/>
          <w:u w:val="single"/>
          <w:shd w:val="clear" w:color="auto" w:fill="FAE2D5" w:themeFill="accent2" w:themeFillTint="33"/>
        </w:rPr>
        <w:t>Reviewer No. 5 (R5)</w:t>
      </w:r>
      <w:r>
        <w:rPr>
          <w:rFonts w:asciiTheme="majorBidi" w:hAnsiTheme="majorBidi" w:cstheme="majorBidi"/>
        </w:rPr>
        <w:t xml:space="preserve">: </w:t>
      </w:r>
      <w:r w:rsidR="009A0662">
        <w:rPr>
          <w:rFonts w:asciiTheme="majorBidi" w:hAnsiTheme="majorBidi" w:cstheme="majorBidi"/>
        </w:rPr>
        <w:t>R5</w:t>
      </w:r>
      <w:r w:rsidR="001E0391">
        <w:rPr>
          <w:rFonts w:asciiTheme="majorBidi" w:hAnsiTheme="majorBidi" w:cstheme="majorBidi"/>
        </w:rPr>
        <w:t>’s detailed report highlights the contributions of the proposed project on all evaluative measures. The only concern noted by the</w:t>
      </w:r>
      <w:r w:rsidR="009F707C">
        <w:rPr>
          <w:rFonts w:asciiTheme="majorBidi" w:hAnsiTheme="majorBidi" w:cstheme="majorBidi"/>
        </w:rPr>
        <w:t xml:space="preserve"> R5 </w:t>
      </w:r>
      <w:r w:rsidR="00EF37EB">
        <w:rPr>
          <w:rFonts w:asciiTheme="majorBidi" w:hAnsiTheme="majorBidi" w:cstheme="majorBidi"/>
        </w:rPr>
        <w:t xml:space="preserve">is the proposal’s interview-based study case selection of Israel which includes the </w:t>
      </w:r>
      <w:r w:rsidR="001E0391">
        <w:rPr>
          <w:rFonts w:asciiTheme="majorBidi" w:hAnsiTheme="majorBidi" w:cstheme="majorBidi"/>
        </w:rPr>
        <w:t>“characterization of the Israeli case as a democratic context</w:t>
      </w:r>
      <w:r w:rsidR="00EF37EB">
        <w:rPr>
          <w:rFonts w:asciiTheme="majorBidi" w:hAnsiTheme="majorBidi" w:cstheme="majorBidi"/>
        </w:rPr>
        <w:t>.</w:t>
      </w:r>
      <w:r w:rsidR="001E0391">
        <w:rPr>
          <w:rFonts w:asciiTheme="majorBidi" w:hAnsiTheme="majorBidi" w:cstheme="majorBidi"/>
        </w:rPr>
        <w:t xml:space="preserve">” </w:t>
      </w:r>
      <w:r w:rsidR="00EF37EB">
        <w:rPr>
          <w:rFonts w:asciiTheme="majorBidi" w:hAnsiTheme="majorBidi" w:cstheme="majorBidi"/>
        </w:rPr>
        <w:t xml:space="preserve">As noted in </w:t>
      </w:r>
      <w:r>
        <w:rPr>
          <w:rFonts w:asciiTheme="majorBidi" w:hAnsiTheme="majorBidi" w:cstheme="majorBidi"/>
        </w:rPr>
        <w:t>S</w:t>
      </w:r>
      <w:r w:rsidR="00EF37EB">
        <w:rPr>
          <w:rFonts w:asciiTheme="majorBidi" w:hAnsiTheme="majorBidi" w:cstheme="majorBidi"/>
        </w:rPr>
        <w:t>ummary</w:t>
      </w:r>
      <w:r>
        <w:rPr>
          <w:rFonts w:asciiTheme="majorBidi" w:hAnsiTheme="majorBidi" w:cstheme="majorBidi"/>
        </w:rPr>
        <w:t xml:space="preserve"> item #1</w:t>
      </w:r>
      <w:r w:rsidR="00EF37EB">
        <w:rPr>
          <w:rFonts w:asciiTheme="majorBidi" w:hAnsiTheme="majorBidi" w:cstheme="majorBidi"/>
        </w:rPr>
        <w:t xml:space="preserve">, </w:t>
      </w:r>
      <w:r w:rsidR="00EF37EB" w:rsidRPr="00B9044B">
        <w:rPr>
          <w:rFonts w:asciiTheme="majorBidi" w:hAnsiTheme="majorBidi" w:cstheme="majorBidi"/>
          <w:u w:val="single"/>
        </w:rPr>
        <w:t>th</w:t>
      </w:r>
      <w:r w:rsidR="0083101F" w:rsidRPr="00B9044B">
        <w:rPr>
          <w:rFonts w:asciiTheme="majorBidi" w:hAnsiTheme="majorBidi" w:cstheme="majorBidi"/>
          <w:u w:val="single"/>
        </w:rPr>
        <w:t>e</w:t>
      </w:r>
      <w:r w:rsidR="00EF37EB" w:rsidRPr="00B9044B">
        <w:rPr>
          <w:rFonts w:asciiTheme="majorBidi" w:hAnsiTheme="majorBidi" w:cstheme="majorBidi"/>
          <w:u w:val="single"/>
        </w:rPr>
        <w:t xml:space="preserve"> concern </w:t>
      </w:r>
      <w:r w:rsidR="0083101F" w:rsidRPr="00B9044B">
        <w:rPr>
          <w:rFonts w:asciiTheme="majorBidi" w:hAnsiTheme="majorBidi" w:cstheme="majorBidi"/>
          <w:u w:val="single"/>
        </w:rPr>
        <w:t xml:space="preserve">of characterizing Israel as a democratic context like Spain or the United States </w:t>
      </w:r>
      <w:r w:rsidR="001E0391" w:rsidRPr="00B9044B">
        <w:rPr>
          <w:rFonts w:asciiTheme="majorBidi" w:hAnsiTheme="majorBidi" w:cstheme="majorBidi"/>
          <w:u w:val="single"/>
        </w:rPr>
        <w:t>is no longer relevant for the re</w:t>
      </w:r>
      <w:r w:rsidR="0083101F">
        <w:rPr>
          <w:rFonts w:asciiTheme="majorBidi" w:hAnsiTheme="majorBidi" w:cstheme="majorBidi"/>
          <w:u w:val="single"/>
        </w:rPr>
        <w:t>submitted</w:t>
      </w:r>
      <w:r w:rsidR="001E0391" w:rsidRPr="00B9044B">
        <w:rPr>
          <w:rFonts w:asciiTheme="majorBidi" w:hAnsiTheme="majorBidi" w:cstheme="majorBidi"/>
          <w:u w:val="single"/>
        </w:rPr>
        <w:t xml:space="preserve"> proposal due to the removal of the interview-based study from the </w:t>
      </w:r>
      <w:r w:rsidR="0083101F">
        <w:rPr>
          <w:rFonts w:asciiTheme="majorBidi" w:hAnsiTheme="majorBidi" w:cstheme="majorBidi"/>
          <w:u w:val="single"/>
        </w:rPr>
        <w:t xml:space="preserve">project’s </w:t>
      </w:r>
      <w:r w:rsidR="00823D90" w:rsidRPr="00B9044B">
        <w:rPr>
          <w:rFonts w:asciiTheme="majorBidi" w:hAnsiTheme="majorBidi" w:cstheme="majorBidi"/>
          <w:u w:val="single"/>
        </w:rPr>
        <w:t>work plan</w:t>
      </w:r>
      <w:r w:rsidR="00EF37EB">
        <w:rPr>
          <w:rFonts w:asciiTheme="majorBidi" w:hAnsiTheme="majorBidi" w:cstheme="majorBidi"/>
        </w:rPr>
        <w:t>. In</w:t>
      </w:r>
      <w:r>
        <w:rPr>
          <w:rFonts w:asciiTheme="majorBidi" w:hAnsiTheme="majorBidi" w:cstheme="majorBidi"/>
        </w:rPr>
        <w:t>stead</w:t>
      </w:r>
      <w:r w:rsidR="00EF37EB">
        <w:rPr>
          <w:rFonts w:asciiTheme="majorBidi" w:hAnsiTheme="majorBidi" w:cstheme="majorBidi"/>
        </w:rPr>
        <w:t xml:space="preserve">, </w:t>
      </w:r>
      <w:r w:rsidR="00823D90">
        <w:rPr>
          <w:rFonts w:asciiTheme="majorBidi" w:hAnsiTheme="majorBidi" w:cstheme="majorBidi"/>
        </w:rPr>
        <w:t xml:space="preserve">the proposal </w:t>
      </w:r>
      <w:r w:rsidR="00EF37EB" w:rsidRPr="007B61D7">
        <w:rPr>
          <w:rFonts w:asciiTheme="majorBidi" w:hAnsiTheme="majorBidi" w:cstheme="majorBidi"/>
          <w:u w:val="single"/>
        </w:rPr>
        <w:t>retain</w:t>
      </w:r>
      <w:r w:rsidR="00823D90" w:rsidRPr="007B61D7">
        <w:rPr>
          <w:rFonts w:asciiTheme="majorBidi" w:hAnsiTheme="majorBidi" w:cstheme="majorBidi"/>
          <w:u w:val="single"/>
        </w:rPr>
        <w:t>s</w:t>
      </w:r>
      <w:r w:rsidR="00EF37EB" w:rsidRPr="007B61D7">
        <w:rPr>
          <w:rFonts w:asciiTheme="majorBidi" w:hAnsiTheme="majorBidi" w:cstheme="majorBidi"/>
          <w:u w:val="single"/>
        </w:rPr>
        <w:t xml:space="preserve"> Israel as one of the countries in the large-n cross-national </w:t>
      </w:r>
      <w:proofErr w:type="gramStart"/>
      <w:r w:rsidR="00EF37EB" w:rsidRPr="007B61D7">
        <w:rPr>
          <w:rFonts w:asciiTheme="majorBidi" w:hAnsiTheme="majorBidi" w:cstheme="majorBidi"/>
          <w:u w:val="single"/>
        </w:rPr>
        <w:t>study, and</w:t>
      </w:r>
      <w:proofErr w:type="gramEnd"/>
      <w:r w:rsidR="00EF37EB" w:rsidRPr="007B61D7">
        <w:rPr>
          <w:rFonts w:asciiTheme="majorBidi" w:hAnsiTheme="majorBidi" w:cstheme="majorBidi"/>
          <w:u w:val="single"/>
        </w:rPr>
        <w:t xml:space="preserve"> </w:t>
      </w:r>
      <w:r w:rsidR="000F1844" w:rsidRPr="007B61D7">
        <w:rPr>
          <w:rFonts w:asciiTheme="majorBidi" w:hAnsiTheme="majorBidi" w:cstheme="majorBidi"/>
          <w:u w:val="single"/>
        </w:rPr>
        <w:t>discusses the</w:t>
      </w:r>
      <w:r w:rsidR="00EF37EB" w:rsidRPr="007B61D7">
        <w:rPr>
          <w:rFonts w:asciiTheme="majorBidi" w:hAnsiTheme="majorBidi" w:cstheme="majorBidi"/>
          <w:u w:val="single"/>
        </w:rPr>
        <w:t xml:space="preserve"> objective measures of democratic functioning used for this </w:t>
      </w:r>
      <w:r w:rsidR="003B1AE3" w:rsidRPr="007B61D7">
        <w:rPr>
          <w:rFonts w:asciiTheme="majorBidi" w:hAnsiTheme="majorBidi" w:cstheme="majorBidi"/>
          <w:u w:val="single"/>
        </w:rPr>
        <w:t xml:space="preserve">heterogeneous </w:t>
      </w:r>
      <w:r w:rsidR="00EF37EB" w:rsidRPr="007B61D7">
        <w:rPr>
          <w:rFonts w:asciiTheme="majorBidi" w:hAnsiTheme="majorBidi" w:cstheme="majorBidi"/>
          <w:u w:val="single"/>
        </w:rPr>
        <w:t>case selection</w:t>
      </w:r>
      <w:r w:rsidR="00471403" w:rsidRPr="007B61D7">
        <w:rPr>
          <w:rFonts w:asciiTheme="majorBidi" w:hAnsiTheme="majorBidi" w:cstheme="majorBidi"/>
          <w:u w:val="single"/>
        </w:rPr>
        <w:t xml:space="preserve"> (See page </w:t>
      </w:r>
      <w:r w:rsidR="00471403" w:rsidRPr="007B61D7">
        <w:rPr>
          <w:rFonts w:asciiTheme="majorBidi" w:hAnsiTheme="majorBidi" w:cstheme="majorBidi"/>
          <w:highlight w:val="yellow"/>
          <w:u w:val="single"/>
        </w:rPr>
        <w:t>XX</w:t>
      </w:r>
      <w:r w:rsidR="00471403" w:rsidRPr="007B61D7">
        <w:rPr>
          <w:rFonts w:asciiTheme="majorBidi" w:hAnsiTheme="majorBidi" w:cstheme="majorBidi"/>
          <w:u w:val="single"/>
        </w:rPr>
        <w:t>)</w:t>
      </w:r>
      <w:r w:rsidR="00471403">
        <w:rPr>
          <w:rFonts w:asciiTheme="majorBidi" w:hAnsiTheme="majorBidi" w:cstheme="majorBidi"/>
        </w:rPr>
        <w:t>.</w:t>
      </w:r>
      <w:r w:rsidR="00EF37EB">
        <w:rPr>
          <w:rFonts w:asciiTheme="majorBidi" w:hAnsiTheme="majorBidi" w:cstheme="majorBidi"/>
        </w:rPr>
        <w:t xml:space="preserve"> </w:t>
      </w:r>
    </w:p>
    <w:p w14:paraId="18BB560A" w14:textId="73D8E2AA" w:rsidR="004D0D5A" w:rsidRPr="00DB396F" w:rsidRDefault="0083101F" w:rsidP="007B61D7">
      <w:pPr>
        <w:spacing w:after="0" w:line="360" w:lineRule="auto"/>
        <w:jc w:val="both"/>
        <w:rPr>
          <w:rFonts w:ascii="Calibri"/>
        </w:rPr>
      </w:pPr>
      <w:r>
        <w:rPr>
          <w:rFonts w:asciiTheme="majorBidi" w:hAnsiTheme="majorBidi" w:cstheme="majorBidi"/>
        </w:rPr>
        <w:tab/>
      </w:r>
      <w:r w:rsidR="00B44F23">
        <w:rPr>
          <w:rFonts w:asciiTheme="majorBidi" w:hAnsiTheme="majorBidi" w:cstheme="majorBidi"/>
        </w:rPr>
        <w:t xml:space="preserve">Regarding methods, </w:t>
      </w:r>
      <w:r w:rsidR="009F707C">
        <w:rPr>
          <w:rFonts w:asciiTheme="majorBidi" w:hAnsiTheme="majorBidi" w:cstheme="majorBidi"/>
        </w:rPr>
        <w:t>R5</w:t>
      </w:r>
      <w:r w:rsidR="00B44F23">
        <w:rPr>
          <w:rFonts w:asciiTheme="majorBidi" w:hAnsiTheme="majorBidi" w:cstheme="majorBidi"/>
        </w:rPr>
        <w:t xml:space="preserve"> views the proposed project’s research design as “well-chosen and appropriate,” detailing praiseworthy details of </w:t>
      </w:r>
      <w:proofErr w:type="gramStart"/>
      <w:r w:rsidR="00B44F23">
        <w:rPr>
          <w:rFonts w:asciiTheme="majorBidi" w:hAnsiTheme="majorBidi" w:cstheme="majorBidi"/>
        </w:rPr>
        <w:t>all of</w:t>
      </w:r>
      <w:proofErr w:type="gramEnd"/>
      <w:r w:rsidR="00B44F23">
        <w:rPr>
          <w:rFonts w:asciiTheme="majorBidi" w:hAnsiTheme="majorBidi" w:cstheme="majorBidi"/>
        </w:rPr>
        <w:t xml:space="preserve"> the empirical studies. </w:t>
      </w:r>
      <w:r w:rsidR="007B208B">
        <w:rPr>
          <w:rFonts w:asciiTheme="majorBidi" w:hAnsiTheme="majorBidi" w:cstheme="majorBidi"/>
        </w:rPr>
        <w:t xml:space="preserve">Regarding investigators’ scientific background, </w:t>
      </w:r>
      <w:r w:rsidR="009F707C">
        <w:rPr>
          <w:rFonts w:asciiTheme="majorBidi" w:hAnsiTheme="majorBidi" w:cstheme="majorBidi"/>
        </w:rPr>
        <w:t>R5</w:t>
      </w:r>
      <w:r w:rsidR="007B208B">
        <w:rPr>
          <w:rFonts w:asciiTheme="majorBidi" w:hAnsiTheme="majorBidi" w:cstheme="majorBidi"/>
        </w:rPr>
        <w:t xml:space="preserve"> assess</w:t>
      </w:r>
      <w:r w:rsidR="001E0391">
        <w:rPr>
          <w:rFonts w:asciiTheme="majorBidi" w:hAnsiTheme="majorBidi" w:cstheme="majorBidi"/>
        </w:rPr>
        <w:t>es</w:t>
      </w:r>
      <w:r w:rsidR="007B208B">
        <w:rPr>
          <w:rFonts w:asciiTheme="majorBidi" w:hAnsiTheme="majorBidi" w:cstheme="majorBidi"/>
        </w:rPr>
        <w:t xml:space="preserve"> the background of the PI and the collaborator </w:t>
      </w:r>
      <w:r w:rsidR="00966BA6">
        <w:rPr>
          <w:rFonts w:asciiTheme="majorBidi" w:hAnsiTheme="majorBidi" w:cstheme="majorBidi"/>
        </w:rPr>
        <w:t xml:space="preserve">Prof. </w:t>
      </w:r>
      <w:r w:rsidR="007B208B">
        <w:rPr>
          <w:rFonts w:asciiTheme="majorBidi" w:hAnsiTheme="majorBidi" w:cstheme="majorBidi"/>
        </w:rPr>
        <w:t>Carolina Plescia to both be very suitable</w:t>
      </w:r>
      <w:r w:rsidR="001E0391">
        <w:rPr>
          <w:rFonts w:asciiTheme="majorBidi" w:hAnsiTheme="majorBidi" w:cstheme="majorBidi"/>
        </w:rPr>
        <w:t xml:space="preserve"> and well-qualified to carry out this study. </w:t>
      </w:r>
      <w:r w:rsidR="00CA5F58">
        <w:rPr>
          <w:rFonts w:asciiTheme="majorBidi" w:hAnsiTheme="majorBidi" w:cstheme="majorBidi"/>
        </w:rPr>
        <w:t xml:space="preserve">To summarize </w:t>
      </w:r>
      <w:r w:rsidR="00D56160">
        <w:rPr>
          <w:rFonts w:asciiTheme="majorBidi" w:hAnsiTheme="majorBidi" w:cstheme="majorBidi"/>
        </w:rPr>
        <w:t xml:space="preserve">the </w:t>
      </w:r>
      <w:r w:rsidR="00CA5F58">
        <w:rPr>
          <w:rFonts w:asciiTheme="majorBidi" w:hAnsiTheme="majorBidi" w:cstheme="majorBidi"/>
        </w:rPr>
        <w:t xml:space="preserve">proposal’s </w:t>
      </w:r>
      <w:r w:rsidR="00D56160">
        <w:rPr>
          <w:rFonts w:asciiTheme="majorBidi" w:hAnsiTheme="majorBidi" w:cstheme="majorBidi"/>
        </w:rPr>
        <w:t>strengths and weaknesses</w:t>
      </w:r>
      <w:r w:rsidR="00CA5F58">
        <w:rPr>
          <w:rFonts w:asciiTheme="majorBidi" w:hAnsiTheme="majorBidi" w:cstheme="majorBidi"/>
        </w:rPr>
        <w:t>,</w:t>
      </w:r>
      <w:r w:rsidR="00D56160">
        <w:rPr>
          <w:rFonts w:asciiTheme="majorBidi" w:hAnsiTheme="majorBidi" w:cstheme="majorBidi"/>
        </w:rPr>
        <w:t xml:space="preserve"> </w:t>
      </w:r>
      <w:r w:rsidR="009F707C">
        <w:rPr>
          <w:rFonts w:asciiTheme="majorBidi" w:hAnsiTheme="majorBidi" w:cstheme="majorBidi"/>
        </w:rPr>
        <w:t xml:space="preserve">R5 </w:t>
      </w:r>
      <w:r w:rsidR="00D56160">
        <w:rPr>
          <w:rFonts w:asciiTheme="majorBidi" w:hAnsiTheme="majorBidi" w:cstheme="majorBidi"/>
        </w:rPr>
        <w:t xml:space="preserve">reiterates that the only concern is the </w:t>
      </w:r>
      <w:r w:rsidR="003B1AE3">
        <w:rPr>
          <w:rFonts w:asciiTheme="majorBidi" w:hAnsiTheme="majorBidi" w:cstheme="majorBidi"/>
        </w:rPr>
        <w:t xml:space="preserve">previously submitted proposal’s </w:t>
      </w:r>
      <w:r w:rsidR="00D56160">
        <w:rPr>
          <w:rFonts w:asciiTheme="majorBidi" w:hAnsiTheme="majorBidi" w:cstheme="majorBidi"/>
        </w:rPr>
        <w:t>characterization of the Israeli case as a democratic context</w:t>
      </w:r>
      <w:r w:rsidR="003B1AE3">
        <w:rPr>
          <w:rFonts w:asciiTheme="majorBidi" w:hAnsiTheme="majorBidi" w:cstheme="majorBidi"/>
        </w:rPr>
        <w:t xml:space="preserve"> </w:t>
      </w:r>
      <w:proofErr w:type="gramStart"/>
      <w:r w:rsidR="003B1AE3">
        <w:rPr>
          <w:rFonts w:asciiTheme="majorBidi" w:hAnsiTheme="majorBidi" w:cstheme="majorBidi"/>
        </w:rPr>
        <w:t>similar to</w:t>
      </w:r>
      <w:proofErr w:type="gramEnd"/>
      <w:r w:rsidR="003B1AE3">
        <w:rPr>
          <w:rFonts w:asciiTheme="majorBidi" w:hAnsiTheme="majorBidi" w:cstheme="majorBidi"/>
        </w:rPr>
        <w:t xml:space="preserve"> Spain and the United States</w:t>
      </w:r>
      <w:r w:rsidR="00D56160">
        <w:rPr>
          <w:rFonts w:asciiTheme="majorBidi" w:hAnsiTheme="majorBidi" w:cstheme="majorBidi"/>
        </w:rPr>
        <w:t xml:space="preserve">. </w:t>
      </w:r>
      <w:r w:rsidR="00823D90">
        <w:rPr>
          <w:rFonts w:asciiTheme="majorBidi" w:hAnsiTheme="majorBidi" w:cstheme="majorBidi"/>
        </w:rPr>
        <w:t xml:space="preserve">Except for </w:t>
      </w:r>
      <w:r w:rsidR="00D56160">
        <w:rPr>
          <w:rFonts w:asciiTheme="majorBidi" w:hAnsiTheme="majorBidi" w:cstheme="majorBidi"/>
        </w:rPr>
        <w:t xml:space="preserve">this one noted weakness, </w:t>
      </w:r>
      <w:r w:rsidR="009F707C">
        <w:rPr>
          <w:rFonts w:asciiTheme="majorBidi" w:hAnsiTheme="majorBidi" w:cstheme="majorBidi"/>
        </w:rPr>
        <w:t xml:space="preserve">R5 </w:t>
      </w:r>
      <w:r w:rsidR="00D56160">
        <w:rPr>
          <w:rFonts w:asciiTheme="majorBidi" w:hAnsiTheme="majorBidi" w:cstheme="majorBidi"/>
        </w:rPr>
        <w:t xml:space="preserve">notes the strengths of the collaborators’ qualifications, the </w:t>
      </w:r>
      <w:r w:rsidR="003B1AE3">
        <w:rPr>
          <w:rFonts w:asciiTheme="majorBidi" w:hAnsiTheme="majorBidi" w:cstheme="majorBidi"/>
        </w:rPr>
        <w:t xml:space="preserve">study’s </w:t>
      </w:r>
      <w:r w:rsidR="00D56160">
        <w:rPr>
          <w:rFonts w:asciiTheme="majorBidi" w:hAnsiTheme="majorBidi" w:cstheme="majorBidi"/>
        </w:rPr>
        <w:t>methods, preliminary findings, salience of the topic of protest, connection to past work and future extension to additional country cases, integration of empirical studies, as well as the empirically-informed plan for determining the large-</w:t>
      </w:r>
      <w:proofErr w:type="gramStart"/>
      <w:r w:rsidR="00D56160">
        <w:rPr>
          <w:rFonts w:asciiTheme="majorBidi" w:hAnsiTheme="majorBidi" w:cstheme="majorBidi"/>
        </w:rPr>
        <w:t>n survey</w:t>
      </w:r>
      <w:proofErr w:type="gramEnd"/>
      <w:r w:rsidR="00D56160">
        <w:rPr>
          <w:rFonts w:asciiTheme="majorBidi" w:hAnsiTheme="majorBidi" w:cstheme="majorBidi"/>
        </w:rPr>
        <w:t xml:space="preserve"> experiment. </w:t>
      </w:r>
      <w:bookmarkStart w:id="0" w:name="Evaluation2"/>
      <w:bookmarkStart w:id="1" w:name="Evaluation3"/>
      <w:bookmarkStart w:id="2" w:name="Evaluation4"/>
      <w:bookmarkStart w:id="3" w:name="Evaluation5"/>
      <w:bookmarkEnd w:id="0"/>
      <w:bookmarkEnd w:id="1"/>
      <w:bookmarkEnd w:id="2"/>
      <w:bookmarkEnd w:id="3"/>
    </w:p>
    <w:sectPr w:rsidR="004D0D5A" w:rsidRPr="00DB396F" w:rsidSect="009A43E9">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0B3E" w14:textId="77777777" w:rsidR="00CF5C22" w:rsidRPr="00897EB3" w:rsidRDefault="00CF5C22" w:rsidP="003C58AF">
      <w:pPr>
        <w:spacing w:after="0" w:line="240" w:lineRule="auto"/>
      </w:pPr>
      <w:r w:rsidRPr="00897EB3">
        <w:separator/>
      </w:r>
    </w:p>
  </w:endnote>
  <w:endnote w:type="continuationSeparator" w:id="0">
    <w:p w14:paraId="20807C99" w14:textId="77777777" w:rsidR="00CF5C22" w:rsidRPr="00897EB3" w:rsidRDefault="00CF5C22" w:rsidP="003C58AF">
      <w:pPr>
        <w:spacing w:after="0" w:line="240" w:lineRule="auto"/>
      </w:pPr>
      <w:r w:rsidRPr="00897E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963550"/>
      <w:docPartObj>
        <w:docPartGallery w:val="Page Numbers (Bottom of Page)"/>
        <w:docPartUnique/>
      </w:docPartObj>
    </w:sdtPr>
    <w:sdtEndPr>
      <w:rPr>
        <w:noProof/>
      </w:rPr>
    </w:sdtEndPr>
    <w:sdtContent>
      <w:p w14:paraId="6E79DEC3" w14:textId="440601DB" w:rsidR="00544D9B" w:rsidRDefault="00544D9B">
        <w:pPr>
          <w:pStyle w:val="Footer"/>
          <w:jc w:val="center"/>
        </w:pPr>
        <w:r w:rsidRPr="00813AB0">
          <w:rPr>
            <w:rFonts w:asciiTheme="majorBidi" w:hAnsiTheme="majorBidi" w:cstheme="majorBidi"/>
          </w:rPr>
          <w:fldChar w:fldCharType="begin"/>
        </w:r>
        <w:r w:rsidRPr="00813AB0">
          <w:rPr>
            <w:rFonts w:asciiTheme="majorBidi" w:hAnsiTheme="majorBidi" w:cstheme="majorBidi"/>
          </w:rPr>
          <w:instrText xml:space="preserve"> PAGE   \* MERGEFORMAT </w:instrText>
        </w:r>
        <w:r w:rsidRPr="00813AB0">
          <w:rPr>
            <w:rFonts w:asciiTheme="majorBidi" w:hAnsiTheme="majorBidi" w:cstheme="majorBidi"/>
          </w:rPr>
          <w:fldChar w:fldCharType="separate"/>
        </w:r>
        <w:r w:rsidRPr="00813AB0">
          <w:rPr>
            <w:rFonts w:asciiTheme="majorBidi" w:hAnsiTheme="majorBidi" w:cstheme="majorBidi"/>
            <w:noProof/>
          </w:rPr>
          <w:t>2</w:t>
        </w:r>
        <w:r w:rsidRPr="00813AB0">
          <w:rPr>
            <w:rFonts w:asciiTheme="majorBidi" w:hAnsiTheme="majorBidi" w:cstheme="majorBidi"/>
            <w:noProof/>
          </w:rPr>
          <w:fldChar w:fldCharType="end"/>
        </w:r>
      </w:p>
    </w:sdtContent>
  </w:sdt>
  <w:p w14:paraId="1DCEC292" w14:textId="77777777" w:rsidR="00544D9B" w:rsidRDefault="0054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8F5E" w14:textId="77777777" w:rsidR="00CF5C22" w:rsidRPr="00897EB3" w:rsidRDefault="00CF5C22" w:rsidP="003C58AF">
      <w:pPr>
        <w:spacing w:after="0" w:line="240" w:lineRule="auto"/>
      </w:pPr>
      <w:r w:rsidRPr="00897EB3">
        <w:separator/>
      </w:r>
    </w:p>
  </w:footnote>
  <w:footnote w:type="continuationSeparator" w:id="0">
    <w:p w14:paraId="3FF55A3D" w14:textId="77777777" w:rsidR="00CF5C22" w:rsidRPr="00897EB3" w:rsidRDefault="00CF5C22" w:rsidP="003C58AF">
      <w:pPr>
        <w:spacing w:after="0" w:line="240" w:lineRule="auto"/>
      </w:pPr>
      <w:r w:rsidRPr="00897E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4049" w14:textId="6C450901" w:rsidR="003C58AF" w:rsidRPr="00897EB3" w:rsidRDefault="003C58AF" w:rsidP="00452C99">
    <w:pPr>
      <w:pStyle w:val="Header"/>
      <w:rPr>
        <w:rFonts w:asciiTheme="majorBidi" w:hAnsiTheme="majorBidi" w:cstheme="majorBidi"/>
      </w:rPr>
    </w:pPr>
    <w:r w:rsidRPr="00452C99">
      <w:rPr>
        <w:rFonts w:asciiTheme="majorBidi" w:hAnsiTheme="majorBidi" w:cstheme="majorBidi"/>
      </w:rPr>
      <w:t xml:space="preserve">Application number </w:t>
    </w:r>
    <w:r w:rsidR="00452C99" w:rsidRPr="00452C99">
      <w:rPr>
        <w:rFonts w:asciiTheme="majorBidi" w:hAnsiTheme="majorBidi" w:cstheme="majorBidi"/>
      </w:rPr>
      <w:t>1595/26</w:t>
    </w:r>
    <w:r w:rsidRPr="00897EB3">
      <w:rPr>
        <w:rFonts w:asciiTheme="majorBidi" w:hAnsiTheme="majorBidi" w:cstheme="majorBidi"/>
      </w:rPr>
      <w:t xml:space="preserve"> | Oser, J. PI</w:t>
    </w:r>
    <w:r w:rsidRPr="00897EB3">
      <w:rPr>
        <w:rFonts w:asciiTheme="majorBidi" w:hAnsiTheme="majorBidi" w:cstheme="majorBidi"/>
      </w:rPr>
      <w:tab/>
    </w:r>
    <w:r w:rsidRPr="00897EB3">
      <w:rPr>
        <w:rFonts w:asciiTheme="majorBidi" w:hAnsiTheme="majorBidi" w:cstheme="majorBid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40C"/>
    <w:multiLevelType w:val="hybridMultilevel"/>
    <w:tmpl w:val="CFE8A2AA"/>
    <w:lvl w:ilvl="0" w:tplc="E5E88D3A">
      <w:start w:val="1"/>
      <w:numFmt w:val="decimal"/>
      <w:lvlText w:val="%1)"/>
      <w:lvlJc w:val="left"/>
      <w:pPr>
        <w:ind w:left="100" w:hanging="260"/>
      </w:pPr>
      <w:rPr>
        <w:rFonts w:ascii="Times New Roman" w:eastAsia="Times New Roman" w:hAnsi="Times New Roman" w:cs="Times New Roman" w:hint="default"/>
        <w:b w:val="0"/>
        <w:bCs w:val="0"/>
        <w:i w:val="0"/>
        <w:iCs w:val="0"/>
        <w:spacing w:val="0"/>
        <w:w w:val="100"/>
        <w:sz w:val="24"/>
        <w:szCs w:val="24"/>
        <w:lang w:val="en-US" w:eastAsia="en-US" w:bidi="he-IL"/>
      </w:rPr>
    </w:lvl>
    <w:lvl w:ilvl="1" w:tplc="7EE81FA8">
      <w:numFmt w:val="bullet"/>
      <w:lvlText w:val="•"/>
      <w:lvlJc w:val="left"/>
      <w:pPr>
        <w:ind w:left="974" w:hanging="260"/>
      </w:pPr>
      <w:rPr>
        <w:rFonts w:hint="default"/>
        <w:lang w:val="en-US" w:eastAsia="en-US" w:bidi="he-IL"/>
      </w:rPr>
    </w:lvl>
    <w:lvl w:ilvl="2" w:tplc="F6B42034">
      <w:numFmt w:val="bullet"/>
      <w:lvlText w:val="•"/>
      <w:lvlJc w:val="left"/>
      <w:pPr>
        <w:ind w:left="1848" w:hanging="260"/>
      </w:pPr>
      <w:rPr>
        <w:rFonts w:hint="default"/>
        <w:lang w:val="en-US" w:eastAsia="en-US" w:bidi="he-IL"/>
      </w:rPr>
    </w:lvl>
    <w:lvl w:ilvl="3" w:tplc="E3F23EEE">
      <w:numFmt w:val="bullet"/>
      <w:lvlText w:val="•"/>
      <w:lvlJc w:val="left"/>
      <w:pPr>
        <w:ind w:left="2722" w:hanging="260"/>
      </w:pPr>
      <w:rPr>
        <w:rFonts w:hint="default"/>
        <w:lang w:val="en-US" w:eastAsia="en-US" w:bidi="he-IL"/>
      </w:rPr>
    </w:lvl>
    <w:lvl w:ilvl="4" w:tplc="9312B9F4">
      <w:numFmt w:val="bullet"/>
      <w:lvlText w:val="•"/>
      <w:lvlJc w:val="left"/>
      <w:pPr>
        <w:ind w:left="3596" w:hanging="260"/>
      </w:pPr>
      <w:rPr>
        <w:rFonts w:hint="default"/>
        <w:lang w:val="en-US" w:eastAsia="en-US" w:bidi="he-IL"/>
      </w:rPr>
    </w:lvl>
    <w:lvl w:ilvl="5" w:tplc="59CA0C2A">
      <w:numFmt w:val="bullet"/>
      <w:lvlText w:val="•"/>
      <w:lvlJc w:val="left"/>
      <w:pPr>
        <w:ind w:left="4470" w:hanging="260"/>
      </w:pPr>
      <w:rPr>
        <w:rFonts w:hint="default"/>
        <w:lang w:val="en-US" w:eastAsia="en-US" w:bidi="he-IL"/>
      </w:rPr>
    </w:lvl>
    <w:lvl w:ilvl="6" w:tplc="02DAAFB6">
      <w:numFmt w:val="bullet"/>
      <w:lvlText w:val="•"/>
      <w:lvlJc w:val="left"/>
      <w:pPr>
        <w:ind w:left="5344" w:hanging="260"/>
      </w:pPr>
      <w:rPr>
        <w:rFonts w:hint="default"/>
        <w:lang w:val="en-US" w:eastAsia="en-US" w:bidi="he-IL"/>
      </w:rPr>
    </w:lvl>
    <w:lvl w:ilvl="7" w:tplc="8A1E1FAE">
      <w:numFmt w:val="bullet"/>
      <w:lvlText w:val="•"/>
      <w:lvlJc w:val="left"/>
      <w:pPr>
        <w:ind w:left="6218" w:hanging="260"/>
      </w:pPr>
      <w:rPr>
        <w:rFonts w:hint="default"/>
        <w:lang w:val="en-US" w:eastAsia="en-US" w:bidi="he-IL"/>
      </w:rPr>
    </w:lvl>
    <w:lvl w:ilvl="8" w:tplc="BD6EC096">
      <w:numFmt w:val="bullet"/>
      <w:lvlText w:val="•"/>
      <w:lvlJc w:val="left"/>
      <w:pPr>
        <w:ind w:left="7092" w:hanging="260"/>
      </w:pPr>
      <w:rPr>
        <w:rFonts w:hint="default"/>
        <w:lang w:val="en-US" w:eastAsia="en-US" w:bidi="he-IL"/>
      </w:rPr>
    </w:lvl>
  </w:abstractNum>
  <w:abstractNum w:abstractNumId="1" w15:restartNumberingAfterBreak="0">
    <w:nsid w:val="2A48452F"/>
    <w:multiLevelType w:val="hybridMultilevel"/>
    <w:tmpl w:val="4BD0DDFA"/>
    <w:lvl w:ilvl="0" w:tplc="5BBCD7E8">
      <w:numFmt w:val="bullet"/>
      <w:lvlText w:val=""/>
      <w:lvlJc w:val="left"/>
      <w:pPr>
        <w:ind w:left="747" w:hanging="360"/>
      </w:pPr>
      <w:rPr>
        <w:rFonts w:ascii="Symbol" w:eastAsia="Symbol" w:hAnsi="Symbol" w:cs="Symbol" w:hint="default"/>
        <w:b w:val="0"/>
        <w:bCs w:val="0"/>
        <w:i w:val="0"/>
        <w:iCs w:val="0"/>
        <w:spacing w:val="0"/>
        <w:w w:val="100"/>
        <w:sz w:val="20"/>
        <w:szCs w:val="20"/>
        <w:lang w:val="en-US" w:eastAsia="en-US" w:bidi="he-IL"/>
      </w:rPr>
    </w:lvl>
    <w:lvl w:ilvl="1" w:tplc="595ECB5C">
      <w:numFmt w:val="bullet"/>
      <w:lvlText w:val="•"/>
      <w:lvlJc w:val="left"/>
      <w:pPr>
        <w:ind w:left="1606" w:hanging="360"/>
      </w:pPr>
      <w:rPr>
        <w:rFonts w:hint="default"/>
        <w:lang w:val="en-US" w:eastAsia="en-US" w:bidi="he-IL"/>
      </w:rPr>
    </w:lvl>
    <w:lvl w:ilvl="2" w:tplc="05D07746">
      <w:numFmt w:val="bullet"/>
      <w:lvlText w:val="•"/>
      <w:lvlJc w:val="left"/>
      <w:pPr>
        <w:ind w:left="2473" w:hanging="360"/>
      </w:pPr>
      <w:rPr>
        <w:rFonts w:hint="default"/>
        <w:lang w:val="en-US" w:eastAsia="en-US" w:bidi="he-IL"/>
      </w:rPr>
    </w:lvl>
    <w:lvl w:ilvl="3" w:tplc="3A42765E">
      <w:numFmt w:val="bullet"/>
      <w:lvlText w:val="•"/>
      <w:lvlJc w:val="left"/>
      <w:pPr>
        <w:ind w:left="3339" w:hanging="360"/>
      </w:pPr>
      <w:rPr>
        <w:rFonts w:hint="default"/>
        <w:lang w:val="en-US" w:eastAsia="en-US" w:bidi="he-IL"/>
      </w:rPr>
    </w:lvl>
    <w:lvl w:ilvl="4" w:tplc="9094FC78">
      <w:numFmt w:val="bullet"/>
      <w:lvlText w:val="•"/>
      <w:lvlJc w:val="left"/>
      <w:pPr>
        <w:ind w:left="4206" w:hanging="360"/>
      </w:pPr>
      <w:rPr>
        <w:rFonts w:hint="default"/>
        <w:lang w:val="en-US" w:eastAsia="en-US" w:bidi="he-IL"/>
      </w:rPr>
    </w:lvl>
    <w:lvl w:ilvl="5" w:tplc="15607A7C">
      <w:numFmt w:val="bullet"/>
      <w:lvlText w:val="•"/>
      <w:lvlJc w:val="left"/>
      <w:pPr>
        <w:ind w:left="5073" w:hanging="360"/>
      </w:pPr>
      <w:rPr>
        <w:rFonts w:hint="default"/>
        <w:lang w:val="en-US" w:eastAsia="en-US" w:bidi="he-IL"/>
      </w:rPr>
    </w:lvl>
    <w:lvl w:ilvl="6" w:tplc="822438BA">
      <w:numFmt w:val="bullet"/>
      <w:lvlText w:val="•"/>
      <w:lvlJc w:val="left"/>
      <w:pPr>
        <w:ind w:left="5939" w:hanging="360"/>
      </w:pPr>
      <w:rPr>
        <w:rFonts w:hint="default"/>
        <w:lang w:val="en-US" w:eastAsia="en-US" w:bidi="he-IL"/>
      </w:rPr>
    </w:lvl>
    <w:lvl w:ilvl="7" w:tplc="98661888">
      <w:numFmt w:val="bullet"/>
      <w:lvlText w:val="•"/>
      <w:lvlJc w:val="left"/>
      <w:pPr>
        <w:ind w:left="6806" w:hanging="360"/>
      </w:pPr>
      <w:rPr>
        <w:rFonts w:hint="default"/>
        <w:lang w:val="en-US" w:eastAsia="en-US" w:bidi="he-IL"/>
      </w:rPr>
    </w:lvl>
    <w:lvl w:ilvl="8" w:tplc="8F182B70">
      <w:numFmt w:val="bullet"/>
      <w:lvlText w:val="•"/>
      <w:lvlJc w:val="left"/>
      <w:pPr>
        <w:ind w:left="7672" w:hanging="360"/>
      </w:pPr>
      <w:rPr>
        <w:rFonts w:hint="default"/>
        <w:lang w:val="en-US" w:eastAsia="en-US" w:bidi="he-IL"/>
      </w:rPr>
    </w:lvl>
  </w:abstractNum>
  <w:abstractNum w:abstractNumId="2" w15:restartNumberingAfterBreak="0">
    <w:nsid w:val="2B2559DF"/>
    <w:multiLevelType w:val="hybridMultilevel"/>
    <w:tmpl w:val="23CA7F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9C6B5C"/>
    <w:multiLevelType w:val="hybridMultilevel"/>
    <w:tmpl w:val="D3B45DDC"/>
    <w:lvl w:ilvl="0" w:tplc="3A703DF2">
      <w:start w:val="1"/>
      <w:numFmt w:val="decimal"/>
      <w:lvlText w:val="%1."/>
      <w:lvlJc w:val="left"/>
      <w:pPr>
        <w:ind w:left="388" w:hanging="360"/>
      </w:pPr>
      <w:rPr>
        <w:rFonts w:hint="default"/>
      </w:rPr>
    </w:lvl>
    <w:lvl w:ilvl="1" w:tplc="20000019" w:tentative="1">
      <w:start w:val="1"/>
      <w:numFmt w:val="lowerLetter"/>
      <w:lvlText w:val="%2."/>
      <w:lvlJc w:val="left"/>
      <w:pPr>
        <w:ind w:left="1108" w:hanging="360"/>
      </w:pPr>
    </w:lvl>
    <w:lvl w:ilvl="2" w:tplc="2000001B" w:tentative="1">
      <w:start w:val="1"/>
      <w:numFmt w:val="lowerRoman"/>
      <w:lvlText w:val="%3."/>
      <w:lvlJc w:val="right"/>
      <w:pPr>
        <w:ind w:left="1828" w:hanging="180"/>
      </w:pPr>
    </w:lvl>
    <w:lvl w:ilvl="3" w:tplc="2000000F" w:tentative="1">
      <w:start w:val="1"/>
      <w:numFmt w:val="decimal"/>
      <w:lvlText w:val="%4."/>
      <w:lvlJc w:val="left"/>
      <w:pPr>
        <w:ind w:left="2548" w:hanging="360"/>
      </w:pPr>
    </w:lvl>
    <w:lvl w:ilvl="4" w:tplc="20000019" w:tentative="1">
      <w:start w:val="1"/>
      <w:numFmt w:val="lowerLetter"/>
      <w:lvlText w:val="%5."/>
      <w:lvlJc w:val="left"/>
      <w:pPr>
        <w:ind w:left="3268" w:hanging="360"/>
      </w:pPr>
    </w:lvl>
    <w:lvl w:ilvl="5" w:tplc="2000001B" w:tentative="1">
      <w:start w:val="1"/>
      <w:numFmt w:val="lowerRoman"/>
      <w:lvlText w:val="%6."/>
      <w:lvlJc w:val="right"/>
      <w:pPr>
        <w:ind w:left="3988" w:hanging="180"/>
      </w:pPr>
    </w:lvl>
    <w:lvl w:ilvl="6" w:tplc="2000000F" w:tentative="1">
      <w:start w:val="1"/>
      <w:numFmt w:val="decimal"/>
      <w:lvlText w:val="%7."/>
      <w:lvlJc w:val="left"/>
      <w:pPr>
        <w:ind w:left="4708" w:hanging="360"/>
      </w:pPr>
    </w:lvl>
    <w:lvl w:ilvl="7" w:tplc="20000019" w:tentative="1">
      <w:start w:val="1"/>
      <w:numFmt w:val="lowerLetter"/>
      <w:lvlText w:val="%8."/>
      <w:lvlJc w:val="left"/>
      <w:pPr>
        <w:ind w:left="5428" w:hanging="360"/>
      </w:pPr>
    </w:lvl>
    <w:lvl w:ilvl="8" w:tplc="2000001B" w:tentative="1">
      <w:start w:val="1"/>
      <w:numFmt w:val="lowerRoman"/>
      <w:lvlText w:val="%9."/>
      <w:lvlJc w:val="right"/>
      <w:pPr>
        <w:ind w:left="6148" w:hanging="180"/>
      </w:pPr>
    </w:lvl>
  </w:abstractNum>
  <w:abstractNum w:abstractNumId="4" w15:restartNumberingAfterBreak="0">
    <w:nsid w:val="46852569"/>
    <w:multiLevelType w:val="hybridMultilevel"/>
    <w:tmpl w:val="B5DE77B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5F191581"/>
    <w:multiLevelType w:val="hybridMultilevel"/>
    <w:tmpl w:val="5E52F5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D27E2C"/>
    <w:multiLevelType w:val="hybridMultilevel"/>
    <w:tmpl w:val="25FCA7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22A0E08"/>
    <w:multiLevelType w:val="hybridMultilevel"/>
    <w:tmpl w:val="D67E328A"/>
    <w:lvl w:ilvl="0" w:tplc="26DE548C">
      <w:numFmt w:val="bullet"/>
      <w:lvlText w:val=""/>
      <w:lvlJc w:val="left"/>
      <w:pPr>
        <w:ind w:left="23" w:hanging="360"/>
      </w:pPr>
      <w:rPr>
        <w:rFonts w:ascii="Symbol" w:eastAsia="Symbol" w:hAnsi="Symbol" w:cs="Symbol" w:hint="default"/>
        <w:b w:val="0"/>
        <w:bCs w:val="0"/>
        <w:i w:val="0"/>
        <w:iCs w:val="0"/>
        <w:spacing w:val="0"/>
        <w:w w:val="100"/>
        <w:sz w:val="20"/>
        <w:szCs w:val="20"/>
        <w:lang w:val="en-US" w:eastAsia="en-US" w:bidi="he-IL"/>
      </w:rPr>
    </w:lvl>
    <w:lvl w:ilvl="1" w:tplc="177A1466">
      <w:numFmt w:val="bullet"/>
      <w:lvlText w:val="•"/>
      <w:lvlJc w:val="left"/>
      <w:pPr>
        <w:ind w:left="925" w:hanging="360"/>
      </w:pPr>
      <w:rPr>
        <w:rFonts w:hint="default"/>
        <w:lang w:val="en-US" w:eastAsia="en-US" w:bidi="he-IL"/>
      </w:rPr>
    </w:lvl>
    <w:lvl w:ilvl="2" w:tplc="D532654E">
      <w:numFmt w:val="bullet"/>
      <w:lvlText w:val="•"/>
      <w:lvlJc w:val="left"/>
      <w:pPr>
        <w:ind w:left="1830" w:hanging="360"/>
      </w:pPr>
      <w:rPr>
        <w:rFonts w:hint="default"/>
        <w:lang w:val="en-US" w:eastAsia="en-US" w:bidi="he-IL"/>
      </w:rPr>
    </w:lvl>
    <w:lvl w:ilvl="3" w:tplc="E35006E8">
      <w:numFmt w:val="bullet"/>
      <w:lvlText w:val="•"/>
      <w:lvlJc w:val="left"/>
      <w:pPr>
        <w:ind w:left="2735" w:hanging="360"/>
      </w:pPr>
      <w:rPr>
        <w:rFonts w:hint="default"/>
        <w:lang w:val="en-US" w:eastAsia="en-US" w:bidi="he-IL"/>
      </w:rPr>
    </w:lvl>
    <w:lvl w:ilvl="4" w:tplc="6E32DA5C">
      <w:numFmt w:val="bullet"/>
      <w:lvlText w:val="•"/>
      <w:lvlJc w:val="left"/>
      <w:pPr>
        <w:ind w:left="3640" w:hanging="360"/>
      </w:pPr>
      <w:rPr>
        <w:rFonts w:hint="default"/>
        <w:lang w:val="en-US" w:eastAsia="en-US" w:bidi="he-IL"/>
      </w:rPr>
    </w:lvl>
    <w:lvl w:ilvl="5" w:tplc="810E89E6">
      <w:numFmt w:val="bullet"/>
      <w:lvlText w:val="•"/>
      <w:lvlJc w:val="left"/>
      <w:pPr>
        <w:ind w:left="4545" w:hanging="360"/>
      </w:pPr>
      <w:rPr>
        <w:rFonts w:hint="default"/>
        <w:lang w:val="en-US" w:eastAsia="en-US" w:bidi="he-IL"/>
      </w:rPr>
    </w:lvl>
    <w:lvl w:ilvl="6" w:tplc="A26CB072">
      <w:numFmt w:val="bullet"/>
      <w:lvlText w:val="•"/>
      <w:lvlJc w:val="left"/>
      <w:pPr>
        <w:ind w:left="5450" w:hanging="360"/>
      </w:pPr>
      <w:rPr>
        <w:rFonts w:hint="default"/>
        <w:lang w:val="en-US" w:eastAsia="en-US" w:bidi="he-IL"/>
      </w:rPr>
    </w:lvl>
    <w:lvl w:ilvl="7" w:tplc="982ECB1A">
      <w:numFmt w:val="bullet"/>
      <w:lvlText w:val="•"/>
      <w:lvlJc w:val="left"/>
      <w:pPr>
        <w:ind w:left="6355" w:hanging="360"/>
      </w:pPr>
      <w:rPr>
        <w:rFonts w:hint="default"/>
        <w:lang w:val="en-US" w:eastAsia="en-US" w:bidi="he-IL"/>
      </w:rPr>
    </w:lvl>
    <w:lvl w:ilvl="8" w:tplc="4DBA3E62">
      <w:numFmt w:val="bullet"/>
      <w:lvlText w:val="•"/>
      <w:lvlJc w:val="left"/>
      <w:pPr>
        <w:ind w:left="7260" w:hanging="360"/>
      </w:pPr>
      <w:rPr>
        <w:rFonts w:hint="default"/>
        <w:lang w:val="en-US" w:eastAsia="en-US" w:bidi="he-IL"/>
      </w:rPr>
    </w:lvl>
  </w:abstractNum>
  <w:num w:numId="1" w16cid:durableId="2068914223">
    <w:abstractNumId w:val="5"/>
  </w:num>
  <w:num w:numId="2" w16cid:durableId="1571423635">
    <w:abstractNumId w:val="1"/>
  </w:num>
  <w:num w:numId="3" w16cid:durableId="638457732">
    <w:abstractNumId w:val="0"/>
  </w:num>
  <w:num w:numId="4" w16cid:durableId="147290277">
    <w:abstractNumId w:val="7"/>
  </w:num>
  <w:num w:numId="5" w16cid:durableId="767699714">
    <w:abstractNumId w:val="2"/>
  </w:num>
  <w:num w:numId="6" w16cid:durableId="1354772292">
    <w:abstractNumId w:val="6"/>
  </w:num>
  <w:num w:numId="7" w16cid:durableId="277879680">
    <w:abstractNumId w:val="4"/>
  </w:num>
  <w:num w:numId="8" w16cid:durableId="113917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zExMDMxNjI1MDBR0lEKTi0uzszPAykwrAUAqz5rViwAAAA="/>
  </w:docVars>
  <w:rsids>
    <w:rsidRoot w:val="004D7617"/>
    <w:rsid w:val="00004C21"/>
    <w:rsid w:val="0003408B"/>
    <w:rsid w:val="00034671"/>
    <w:rsid w:val="000402A2"/>
    <w:rsid w:val="00062141"/>
    <w:rsid w:val="000737A3"/>
    <w:rsid w:val="00093ABB"/>
    <w:rsid w:val="000D1686"/>
    <w:rsid w:val="000F1844"/>
    <w:rsid w:val="000F48CF"/>
    <w:rsid w:val="000F70AF"/>
    <w:rsid w:val="001074B9"/>
    <w:rsid w:val="001154F6"/>
    <w:rsid w:val="00135D78"/>
    <w:rsid w:val="00150A6E"/>
    <w:rsid w:val="001603DA"/>
    <w:rsid w:val="00172280"/>
    <w:rsid w:val="00172839"/>
    <w:rsid w:val="0019379B"/>
    <w:rsid w:val="001B05D8"/>
    <w:rsid w:val="001B6E7E"/>
    <w:rsid w:val="001E0391"/>
    <w:rsid w:val="001F393C"/>
    <w:rsid w:val="00200E7E"/>
    <w:rsid w:val="002320C8"/>
    <w:rsid w:val="00271121"/>
    <w:rsid w:val="002B1ED1"/>
    <w:rsid w:val="002B45A1"/>
    <w:rsid w:val="002B64A1"/>
    <w:rsid w:val="002C3C77"/>
    <w:rsid w:val="00302D06"/>
    <w:rsid w:val="00321489"/>
    <w:rsid w:val="003301B9"/>
    <w:rsid w:val="00332138"/>
    <w:rsid w:val="003438D6"/>
    <w:rsid w:val="00352131"/>
    <w:rsid w:val="00364C3F"/>
    <w:rsid w:val="003857B3"/>
    <w:rsid w:val="003967F1"/>
    <w:rsid w:val="003B1AE3"/>
    <w:rsid w:val="003C58AF"/>
    <w:rsid w:val="003C60A6"/>
    <w:rsid w:val="003F26AE"/>
    <w:rsid w:val="004033E4"/>
    <w:rsid w:val="0041563F"/>
    <w:rsid w:val="00452C99"/>
    <w:rsid w:val="00454D88"/>
    <w:rsid w:val="00464BAF"/>
    <w:rsid w:val="00471403"/>
    <w:rsid w:val="004827D2"/>
    <w:rsid w:val="004B310B"/>
    <w:rsid w:val="004B5275"/>
    <w:rsid w:val="004B75F3"/>
    <w:rsid w:val="004D0D5A"/>
    <w:rsid w:val="004D7617"/>
    <w:rsid w:val="004E2EB7"/>
    <w:rsid w:val="004E386F"/>
    <w:rsid w:val="00503205"/>
    <w:rsid w:val="00544D9B"/>
    <w:rsid w:val="0055115E"/>
    <w:rsid w:val="005517F4"/>
    <w:rsid w:val="00556C7F"/>
    <w:rsid w:val="00586BBE"/>
    <w:rsid w:val="00591FF3"/>
    <w:rsid w:val="005B7E1A"/>
    <w:rsid w:val="005C11A0"/>
    <w:rsid w:val="005C1F46"/>
    <w:rsid w:val="005F41FF"/>
    <w:rsid w:val="0060436C"/>
    <w:rsid w:val="00604E17"/>
    <w:rsid w:val="00617A52"/>
    <w:rsid w:val="00634E6B"/>
    <w:rsid w:val="00653C02"/>
    <w:rsid w:val="00654C94"/>
    <w:rsid w:val="00676077"/>
    <w:rsid w:val="006A6794"/>
    <w:rsid w:val="006B7AD3"/>
    <w:rsid w:val="00704480"/>
    <w:rsid w:val="007119D0"/>
    <w:rsid w:val="00722DFC"/>
    <w:rsid w:val="00723010"/>
    <w:rsid w:val="007350C1"/>
    <w:rsid w:val="0074214E"/>
    <w:rsid w:val="00763DF5"/>
    <w:rsid w:val="00782901"/>
    <w:rsid w:val="007840AE"/>
    <w:rsid w:val="007A11B5"/>
    <w:rsid w:val="007B208B"/>
    <w:rsid w:val="007B61D7"/>
    <w:rsid w:val="007B76BD"/>
    <w:rsid w:val="007D2896"/>
    <w:rsid w:val="007D626B"/>
    <w:rsid w:val="007D6543"/>
    <w:rsid w:val="007E080C"/>
    <w:rsid w:val="00813AB0"/>
    <w:rsid w:val="008227E5"/>
    <w:rsid w:val="00823D90"/>
    <w:rsid w:val="0083101F"/>
    <w:rsid w:val="00835B43"/>
    <w:rsid w:val="00845CC4"/>
    <w:rsid w:val="00897EB3"/>
    <w:rsid w:val="00916F97"/>
    <w:rsid w:val="009170A1"/>
    <w:rsid w:val="00941AC0"/>
    <w:rsid w:val="009448E1"/>
    <w:rsid w:val="009610BB"/>
    <w:rsid w:val="00966BA6"/>
    <w:rsid w:val="009A0662"/>
    <w:rsid w:val="009A43E9"/>
    <w:rsid w:val="009B0939"/>
    <w:rsid w:val="009C4F76"/>
    <w:rsid w:val="009D270B"/>
    <w:rsid w:val="009F707C"/>
    <w:rsid w:val="00A12E76"/>
    <w:rsid w:val="00A25EE8"/>
    <w:rsid w:val="00A3159A"/>
    <w:rsid w:val="00A83873"/>
    <w:rsid w:val="00A91EC4"/>
    <w:rsid w:val="00A9463B"/>
    <w:rsid w:val="00AA1691"/>
    <w:rsid w:val="00AA29F9"/>
    <w:rsid w:val="00AD455B"/>
    <w:rsid w:val="00AE597E"/>
    <w:rsid w:val="00AF58AA"/>
    <w:rsid w:val="00B253CB"/>
    <w:rsid w:val="00B32BE5"/>
    <w:rsid w:val="00B414AF"/>
    <w:rsid w:val="00B44F23"/>
    <w:rsid w:val="00B45AB6"/>
    <w:rsid w:val="00B61C9B"/>
    <w:rsid w:val="00B74519"/>
    <w:rsid w:val="00B875DB"/>
    <w:rsid w:val="00B87AE1"/>
    <w:rsid w:val="00B9044B"/>
    <w:rsid w:val="00B9086E"/>
    <w:rsid w:val="00BB1094"/>
    <w:rsid w:val="00BD0C19"/>
    <w:rsid w:val="00BE02A3"/>
    <w:rsid w:val="00BE6C75"/>
    <w:rsid w:val="00BE71B5"/>
    <w:rsid w:val="00BF37D7"/>
    <w:rsid w:val="00BF55F8"/>
    <w:rsid w:val="00BF6B3C"/>
    <w:rsid w:val="00C21F91"/>
    <w:rsid w:val="00C36E9E"/>
    <w:rsid w:val="00C511DE"/>
    <w:rsid w:val="00C57782"/>
    <w:rsid w:val="00C668DC"/>
    <w:rsid w:val="00C76287"/>
    <w:rsid w:val="00C92636"/>
    <w:rsid w:val="00C95D86"/>
    <w:rsid w:val="00CA5F58"/>
    <w:rsid w:val="00CC3AAA"/>
    <w:rsid w:val="00CC5C49"/>
    <w:rsid w:val="00CD270E"/>
    <w:rsid w:val="00CE2646"/>
    <w:rsid w:val="00CF5C22"/>
    <w:rsid w:val="00D01819"/>
    <w:rsid w:val="00D0747D"/>
    <w:rsid w:val="00D11A22"/>
    <w:rsid w:val="00D448DC"/>
    <w:rsid w:val="00D45106"/>
    <w:rsid w:val="00D56160"/>
    <w:rsid w:val="00D57E6F"/>
    <w:rsid w:val="00D946A0"/>
    <w:rsid w:val="00D94CD9"/>
    <w:rsid w:val="00DB396F"/>
    <w:rsid w:val="00DB6E8F"/>
    <w:rsid w:val="00DC5D3A"/>
    <w:rsid w:val="00DD3B7C"/>
    <w:rsid w:val="00E306F1"/>
    <w:rsid w:val="00E34F3A"/>
    <w:rsid w:val="00E423A7"/>
    <w:rsid w:val="00E73FED"/>
    <w:rsid w:val="00E77F89"/>
    <w:rsid w:val="00EA2BB6"/>
    <w:rsid w:val="00EB1848"/>
    <w:rsid w:val="00EB5C6C"/>
    <w:rsid w:val="00EC68C1"/>
    <w:rsid w:val="00ED2EC6"/>
    <w:rsid w:val="00EF37EB"/>
    <w:rsid w:val="00F55C9C"/>
    <w:rsid w:val="00F5747F"/>
    <w:rsid w:val="00F63A9D"/>
    <w:rsid w:val="00FB070D"/>
  </w:rsids>
  <m:mathPr>
    <m:mathFont m:val="Cambria Math"/>
    <m:brkBin m:val="before"/>
    <m:brkBinSub m:val="--"/>
    <m:smallFrac m:val="0"/>
    <m:dispDef/>
    <m:lMargin m:val="0"/>
    <m:rMargin m:val="0"/>
    <m:defJc m:val="centerGroup"/>
    <m:wrapIndent m:val="1440"/>
    <m:intLim m:val="subSup"/>
    <m:naryLim m:val="undOvr"/>
  </m:mathPr>
  <w:themeFontLang w:val="en-I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EE2E"/>
  <w15:chartTrackingRefBased/>
  <w15:docId w15:val="{641AF815-BDE5-488E-8FCF-EB745996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D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61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D761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D761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D761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D761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D761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D761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D761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D761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D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61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D7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61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D7617"/>
    <w:pPr>
      <w:spacing w:before="160"/>
      <w:jc w:val="center"/>
    </w:pPr>
    <w:rPr>
      <w:i/>
      <w:iCs/>
      <w:color w:val="404040" w:themeColor="text1" w:themeTint="BF"/>
    </w:rPr>
  </w:style>
  <w:style w:type="character" w:customStyle="1" w:styleId="QuoteChar">
    <w:name w:val="Quote Char"/>
    <w:basedOn w:val="DefaultParagraphFont"/>
    <w:link w:val="Quote"/>
    <w:uiPriority w:val="29"/>
    <w:rsid w:val="004D7617"/>
    <w:rPr>
      <w:i/>
      <w:iCs/>
      <w:color w:val="404040" w:themeColor="text1" w:themeTint="BF"/>
      <w:lang w:val="en-US"/>
    </w:rPr>
  </w:style>
  <w:style w:type="paragraph" w:styleId="ListParagraph">
    <w:name w:val="List Paragraph"/>
    <w:basedOn w:val="Normal"/>
    <w:uiPriority w:val="1"/>
    <w:qFormat/>
    <w:rsid w:val="004D7617"/>
    <w:pPr>
      <w:ind w:left="720"/>
      <w:contextualSpacing/>
    </w:pPr>
  </w:style>
  <w:style w:type="character" w:styleId="IntenseEmphasis">
    <w:name w:val="Intense Emphasis"/>
    <w:basedOn w:val="DefaultParagraphFont"/>
    <w:uiPriority w:val="21"/>
    <w:qFormat/>
    <w:rsid w:val="004D7617"/>
    <w:rPr>
      <w:i/>
      <w:iCs/>
      <w:color w:val="0F4761" w:themeColor="accent1" w:themeShade="BF"/>
    </w:rPr>
  </w:style>
  <w:style w:type="paragraph" w:styleId="IntenseQuote">
    <w:name w:val="Intense Quote"/>
    <w:basedOn w:val="Normal"/>
    <w:next w:val="Normal"/>
    <w:link w:val="IntenseQuoteChar"/>
    <w:uiPriority w:val="30"/>
    <w:qFormat/>
    <w:rsid w:val="004D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617"/>
    <w:rPr>
      <w:i/>
      <w:iCs/>
      <w:color w:val="0F4761" w:themeColor="accent1" w:themeShade="BF"/>
      <w:lang w:val="en-US"/>
    </w:rPr>
  </w:style>
  <w:style w:type="character" w:styleId="IntenseReference">
    <w:name w:val="Intense Reference"/>
    <w:basedOn w:val="DefaultParagraphFont"/>
    <w:uiPriority w:val="32"/>
    <w:qFormat/>
    <w:rsid w:val="004D7617"/>
    <w:rPr>
      <w:b/>
      <w:bCs/>
      <w:smallCaps/>
      <w:color w:val="0F4761" w:themeColor="accent1" w:themeShade="BF"/>
      <w:spacing w:val="5"/>
    </w:rPr>
  </w:style>
  <w:style w:type="paragraph" w:styleId="Header">
    <w:name w:val="header"/>
    <w:basedOn w:val="Normal"/>
    <w:link w:val="HeaderChar"/>
    <w:uiPriority w:val="99"/>
    <w:unhideWhenUsed/>
    <w:rsid w:val="003C5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8AF"/>
    <w:rPr>
      <w:lang w:val="en-US"/>
    </w:rPr>
  </w:style>
  <w:style w:type="paragraph" w:styleId="Footer">
    <w:name w:val="footer"/>
    <w:basedOn w:val="Normal"/>
    <w:link w:val="FooterChar"/>
    <w:uiPriority w:val="99"/>
    <w:unhideWhenUsed/>
    <w:rsid w:val="003C5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8AF"/>
    <w:rPr>
      <w:lang w:val="en-US"/>
    </w:rPr>
  </w:style>
  <w:style w:type="paragraph" w:styleId="BodyText">
    <w:name w:val="Body Text"/>
    <w:basedOn w:val="Normal"/>
    <w:link w:val="BodyTextChar"/>
    <w:uiPriority w:val="1"/>
    <w:qFormat/>
    <w:rsid w:val="003C60A6"/>
    <w:pPr>
      <w:widowControl w:val="0"/>
      <w:autoSpaceDE w:val="0"/>
      <w:autoSpaceDN w:val="0"/>
      <w:spacing w:after="0" w:line="240" w:lineRule="auto"/>
    </w:pPr>
    <w:rPr>
      <w:rFonts w:ascii="Times New Roman" w:eastAsia="Times New Roman" w:hAnsi="Times New Roman" w:cs="Times New Roman"/>
      <w:kern w:val="0"/>
      <w:sz w:val="24"/>
      <w:szCs w:val="24"/>
      <w:lang w:bidi="he-IL"/>
      <w14:ligatures w14:val="none"/>
    </w:rPr>
  </w:style>
  <w:style w:type="character" w:customStyle="1" w:styleId="BodyTextChar">
    <w:name w:val="Body Text Char"/>
    <w:basedOn w:val="DefaultParagraphFont"/>
    <w:link w:val="BodyText"/>
    <w:uiPriority w:val="1"/>
    <w:rsid w:val="003C60A6"/>
    <w:rPr>
      <w:rFonts w:ascii="Times New Roman" w:eastAsia="Times New Roman" w:hAnsi="Times New Roman" w:cs="Times New Roman"/>
      <w:kern w:val="0"/>
      <w:sz w:val="24"/>
      <w:szCs w:val="24"/>
      <w:lang w:val="en-US" w:bidi="he-IL"/>
      <w14:ligatures w14:val="none"/>
    </w:rPr>
  </w:style>
  <w:style w:type="paragraph" w:customStyle="1" w:styleId="TableParagraph">
    <w:name w:val="Table Paragraph"/>
    <w:basedOn w:val="Normal"/>
    <w:uiPriority w:val="1"/>
    <w:qFormat/>
    <w:rsid w:val="003C60A6"/>
    <w:pPr>
      <w:widowControl w:val="0"/>
      <w:autoSpaceDE w:val="0"/>
      <w:autoSpaceDN w:val="0"/>
      <w:spacing w:after="0" w:line="240" w:lineRule="auto"/>
    </w:pPr>
    <w:rPr>
      <w:rFonts w:ascii="Times New Roman" w:eastAsia="Times New Roman" w:hAnsi="Times New Roman" w:cs="Times New Roman"/>
      <w:kern w:val="0"/>
      <w:lang w:bidi="he-IL"/>
      <w14:ligatures w14:val="none"/>
    </w:rPr>
  </w:style>
  <w:style w:type="paragraph" w:styleId="Revision">
    <w:name w:val="Revision"/>
    <w:hidden/>
    <w:uiPriority w:val="99"/>
    <w:semiHidden/>
    <w:rsid w:val="00B414AF"/>
    <w:pPr>
      <w:spacing w:after="0" w:line="240" w:lineRule="auto"/>
    </w:pPr>
    <w:rPr>
      <w:lang w:val="en-US"/>
    </w:rPr>
  </w:style>
  <w:style w:type="character" w:styleId="CommentReference">
    <w:name w:val="annotation reference"/>
    <w:basedOn w:val="DefaultParagraphFont"/>
    <w:uiPriority w:val="99"/>
    <w:semiHidden/>
    <w:unhideWhenUsed/>
    <w:rsid w:val="002B1ED1"/>
    <w:rPr>
      <w:sz w:val="16"/>
      <w:szCs w:val="16"/>
    </w:rPr>
  </w:style>
  <w:style w:type="paragraph" w:styleId="CommentText">
    <w:name w:val="annotation text"/>
    <w:basedOn w:val="Normal"/>
    <w:link w:val="CommentTextChar"/>
    <w:uiPriority w:val="99"/>
    <w:unhideWhenUsed/>
    <w:rsid w:val="002B1ED1"/>
    <w:pPr>
      <w:spacing w:line="240" w:lineRule="auto"/>
    </w:pPr>
    <w:rPr>
      <w:sz w:val="20"/>
      <w:szCs w:val="20"/>
    </w:rPr>
  </w:style>
  <w:style w:type="character" w:customStyle="1" w:styleId="CommentTextChar">
    <w:name w:val="Comment Text Char"/>
    <w:basedOn w:val="DefaultParagraphFont"/>
    <w:link w:val="CommentText"/>
    <w:uiPriority w:val="99"/>
    <w:rsid w:val="002B1ED1"/>
    <w:rPr>
      <w:sz w:val="20"/>
      <w:szCs w:val="20"/>
      <w:lang w:val="en-US"/>
    </w:rPr>
  </w:style>
  <w:style w:type="paragraph" w:styleId="CommentSubject">
    <w:name w:val="annotation subject"/>
    <w:basedOn w:val="CommentText"/>
    <w:next w:val="CommentText"/>
    <w:link w:val="CommentSubjectChar"/>
    <w:uiPriority w:val="99"/>
    <w:semiHidden/>
    <w:unhideWhenUsed/>
    <w:rsid w:val="002B1ED1"/>
    <w:rPr>
      <w:b/>
      <w:bCs/>
    </w:rPr>
  </w:style>
  <w:style w:type="character" w:customStyle="1" w:styleId="CommentSubjectChar">
    <w:name w:val="Comment Subject Char"/>
    <w:basedOn w:val="CommentTextChar"/>
    <w:link w:val="CommentSubject"/>
    <w:uiPriority w:val="99"/>
    <w:semiHidden/>
    <w:rsid w:val="002B1ED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2716</Words>
  <Characters>16039</Characters>
  <Application>Microsoft Office Word</Application>
  <DocSecurity>0</DocSecurity>
  <Lines>188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Susan Doron</cp:lastModifiedBy>
  <cp:revision>2</cp:revision>
  <cp:lastPrinted>2025-10-15T04:51:00Z</cp:lastPrinted>
  <dcterms:created xsi:type="dcterms:W3CDTF">2025-10-17T11:35:00Z</dcterms:created>
  <dcterms:modified xsi:type="dcterms:W3CDTF">2025-10-17T11:35:00Z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0a818f35-abcd-4548-9d43-6cda00456625</vt:lpwstr>
  </property>
</Properties>
</file>