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617C8" w14:textId="77777777" w:rsidR="00F70649" w:rsidRDefault="00000000" w:rsidP="00926AC6">
      <w:r>
        <w:t xml:space="preserve"> </w:t>
      </w:r>
    </w:p>
    <w:p w14:paraId="771617C9" w14:textId="77777777" w:rsidR="00F70649" w:rsidRDefault="00000000" w:rsidP="00926AC6">
      <w:r>
        <w:t xml:space="preserve"> </w:t>
      </w:r>
    </w:p>
    <w:p w14:paraId="771617CA" w14:textId="77777777" w:rsidR="00F70649" w:rsidRDefault="00000000" w:rsidP="00926AC6">
      <w:r>
        <w:t xml:space="preserve"> </w:t>
      </w:r>
    </w:p>
    <w:p w14:paraId="771617CB" w14:textId="77777777" w:rsidR="00F70649" w:rsidRDefault="00000000" w:rsidP="00926AC6">
      <w:r>
        <w:t xml:space="preserve"> </w:t>
      </w:r>
    </w:p>
    <w:p w14:paraId="771617CC" w14:textId="77777777" w:rsidR="00F70649" w:rsidRDefault="00000000" w:rsidP="00926AC6">
      <w:r>
        <w:t xml:space="preserve"> </w:t>
      </w:r>
    </w:p>
    <w:p w14:paraId="771617CD" w14:textId="77777777" w:rsidR="00F70649" w:rsidRDefault="00000000" w:rsidP="00926AC6">
      <w:r>
        <w:t xml:space="preserve"> </w:t>
      </w:r>
    </w:p>
    <w:p w14:paraId="771617CE" w14:textId="77777777" w:rsidR="00F70649" w:rsidRDefault="00000000" w:rsidP="00926AC6">
      <w:r>
        <w:t xml:space="preserve"> </w:t>
      </w:r>
    </w:p>
    <w:p w14:paraId="771617CF" w14:textId="77777777" w:rsidR="00F70649" w:rsidRDefault="00000000" w:rsidP="00926AC6">
      <w:r>
        <w:t xml:space="preserve"> </w:t>
      </w:r>
    </w:p>
    <w:p w14:paraId="771617D0" w14:textId="77777777" w:rsidR="00F70649" w:rsidRDefault="00000000" w:rsidP="00926AC6">
      <w:r>
        <w:rPr>
          <w:rtl/>
        </w:rPr>
        <w:t xml:space="preserve">מדוד לגולית </w:t>
      </w:r>
    </w:p>
    <w:p w14:paraId="771617D1" w14:textId="77777777" w:rsidR="00F70649" w:rsidRDefault="00000000" w:rsidP="00926AC6">
      <w:r>
        <w:rPr>
          <w:rtl/>
        </w:rPr>
        <w:t xml:space="preserve"> מודל חדש של ההסברה הישראלית </w:t>
      </w:r>
    </w:p>
    <w:p w14:paraId="771617D2" w14:textId="77777777" w:rsidR="00F70649" w:rsidRDefault="00000000" w:rsidP="00926AC6">
      <w:r>
        <w:t xml:space="preserve"> </w:t>
      </w:r>
    </w:p>
    <w:p w14:paraId="771617D3" w14:textId="77777777" w:rsidR="00F70649" w:rsidRDefault="00000000" w:rsidP="00926AC6">
      <w:r>
        <w:t>From David to Goliath: A new Model for Israel's Communications Strategy</w:t>
      </w:r>
    </w:p>
    <w:p w14:paraId="771617D4" w14:textId="77777777" w:rsidR="00F70649" w:rsidRDefault="00000000" w:rsidP="00926AC6">
      <w:r>
        <w:t xml:space="preserve"> </w:t>
      </w:r>
    </w:p>
    <w:p w14:paraId="771617D5" w14:textId="77777777" w:rsidR="00F70649" w:rsidRDefault="00000000" w:rsidP="00926AC6">
      <w:r>
        <w:t xml:space="preserve"> </w:t>
      </w:r>
    </w:p>
    <w:p w14:paraId="771617D6" w14:textId="77777777" w:rsidR="00F70649" w:rsidRDefault="00000000" w:rsidP="00926AC6">
      <w:r>
        <w:rPr>
          <w:rtl/>
        </w:rPr>
        <w:t>מאת: ד״ר אמיר בוחבוט, יעקב כץ, סא״ל (במיל׳) פיטר לרנר</w:t>
      </w:r>
    </w:p>
    <w:p w14:paraId="771617D7" w14:textId="77777777" w:rsidR="00F70649" w:rsidRDefault="00000000" w:rsidP="00926AC6">
      <w:r>
        <w:t xml:space="preserve"> </w:t>
      </w:r>
    </w:p>
    <w:p w14:paraId="771617D8" w14:textId="77777777" w:rsidR="00F70649" w:rsidRDefault="00000000" w:rsidP="00926AC6">
      <w:r>
        <w:t xml:space="preserve"> </w:t>
      </w:r>
    </w:p>
    <w:p w14:paraId="771617D9" w14:textId="77777777" w:rsidR="00F70649" w:rsidRDefault="00000000" w:rsidP="00926AC6">
      <w:r>
        <w:t xml:space="preserve"> </w:t>
      </w:r>
    </w:p>
    <w:p w14:paraId="771617DA" w14:textId="77777777" w:rsidR="00F70649" w:rsidRDefault="00000000" w:rsidP="00926AC6">
      <w:r>
        <w:t xml:space="preserve"> </w:t>
      </w:r>
    </w:p>
    <w:p w14:paraId="771617DB" w14:textId="77777777" w:rsidR="00F70649" w:rsidRDefault="00000000" w:rsidP="00926AC6">
      <w:r>
        <w:t xml:space="preserve"> </w:t>
      </w:r>
    </w:p>
    <w:p w14:paraId="771617DC" w14:textId="77777777" w:rsidR="00F70649" w:rsidRDefault="00000000" w:rsidP="00926AC6">
      <w:r>
        <w:t xml:space="preserve"> </w:t>
      </w:r>
    </w:p>
    <w:p w14:paraId="771617DD" w14:textId="77777777" w:rsidR="00F70649" w:rsidRDefault="00000000" w:rsidP="00926AC6">
      <w:r>
        <w:t xml:space="preserve"> </w:t>
      </w:r>
    </w:p>
    <w:p w14:paraId="771617DE" w14:textId="77777777" w:rsidR="00F70649" w:rsidRDefault="00000000" w:rsidP="00926AC6">
      <w:r>
        <w:t xml:space="preserve"> </w:t>
      </w:r>
    </w:p>
    <w:p w14:paraId="771617DF" w14:textId="77777777" w:rsidR="00F70649" w:rsidRDefault="00000000" w:rsidP="00926AC6">
      <w:r>
        <w:lastRenderedPageBreak/>
        <w:t xml:space="preserve"> </w:t>
      </w:r>
    </w:p>
    <w:p w14:paraId="771617E0" w14:textId="77777777" w:rsidR="00F70649" w:rsidRDefault="00000000" w:rsidP="00926AC6">
      <w:r>
        <w:t xml:space="preserve"> </w:t>
      </w:r>
    </w:p>
    <w:p w14:paraId="771617E1" w14:textId="77777777" w:rsidR="00F70649" w:rsidRDefault="00000000" w:rsidP="00926AC6">
      <w:r>
        <w:rPr>
          <w:rtl/>
        </w:rPr>
        <w:t>הקדמה</w:t>
      </w:r>
    </w:p>
    <w:p w14:paraId="771617E2" w14:textId="77777777" w:rsidR="00F70649" w:rsidRDefault="00000000" w:rsidP="00926AC6">
      <w:r>
        <w:rPr>
          <w:rtl/>
        </w:rPr>
        <w:t xml:space="preserve">האתגרים של ישראל בתחום הדיפלומטיה הציבורית או כפי שהיא מכונה לעיתים באנגלית: </w:t>
      </w:r>
      <w:r>
        <w:rPr>
          <w:i/>
          <w:iCs/>
        </w:rPr>
        <w:t>Hasbara</w:t>
      </w:r>
      <w:r>
        <w:rPr>
          <w:rtl/>
        </w:rPr>
        <w:t xml:space="preserve"> , אינם חדשים ואינם מקריים. מדובר בכשל מערכתי עמוק ושורשי, שהפך בשנים האחרונות לבולט מתמיד. שנים של לחימה ברצועת עזה המחישו עד כמה מעמדה של ישראל בעולם הידרדר בחדות. מדינה שבמשך עשרות שנים נחשבה לדמוקרטיה קטנה הנאבקת על קיומה אל מול אויבים רבים, מוצגת כיום בזירות בינלאומיות רבות כתוקפן, שמוסריות פעולותיו מוטלת בספק ולגיטימיות קיומו נבחנת מחדש.</w:t>
      </w:r>
    </w:p>
    <w:p w14:paraId="771617E3" w14:textId="77777777" w:rsidR="00F70649" w:rsidRDefault="00000000" w:rsidP="00926AC6">
      <w:r>
        <w:rPr>
          <w:rtl/>
        </w:rPr>
        <w:t>חלק מהמגמה הזו נובע מגורמים שאינם בשליטתה הישירה של ישראל: התחזקות האנטישמיות במערב, התפשטות אידיאולוגיות אנטי-ציוניות בקמפוסים ובמוסדות בינלאומיים, ועלייתן של רשתות חברתיות שמגבירות ומפיצות דיסאינפורמציה במהירות חסרת תקדים. כל אלה ניזונים מדפוסים היסטוריים של שנאה עתיקה ליהודים ומנרטיבים קדומים עוד מתקופת טרום המדינה. עם זאת, עובדות אלה אינן פוטרות את ישראל מאחריותה שלה.</w:t>
      </w:r>
    </w:p>
    <w:p w14:paraId="771617E4" w14:textId="77777777" w:rsidR="00F70649" w:rsidRDefault="00000000" w:rsidP="00926AC6">
      <w:r>
        <w:rPr>
          <w:rtl/>
        </w:rPr>
        <w:t>שכן לצד הגורמים החיצוניים הללו, חלק משמעותי מהבעיה נעוץ גם בכשלים פנימיים, חלקם פוליטיים אידיאולוגיים, אך בעיקר, הכישלון מתמשך של ממשלות ישראל להבהיר לעולם בצורה משכנעת, מוסרית ומקצועית מה בדיוק ישראל עושה, מדוע ואיך היא עושה. היעדר מדיניות תקשורתית אחידה וברורה יצר חלל שאליו מיהרו אויביה של ישראל להיכנס, כשהם מגדירים את פעולותיה במונחים שישראל עצמה לא מצליחה לסתור בזמן אמת.</w:t>
      </w:r>
    </w:p>
    <w:p w14:paraId="771617E5" w14:textId="77777777" w:rsidR="00F70649" w:rsidRDefault="00000000" w:rsidP="00926AC6">
      <w:r>
        <w:rPr>
          <w:rtl/>
        </w:rPr>
        <w:t>בנוסף לכך שאין לממשלה מסר ברור או דוברים שמסוגלים להעביר אותו, מבנה הממשל עצמו חסר מאוד. מטה ההסברה הלאומי, שהוקם לאחר מלחמת לבנון השנייה בשנת 2006, פועל ללא מנהל מאז אפריל 2024. תארו לעצמכם שישראל יוצאת למלחמה בלי מפקד חיל האוויר או מפקד חיל הים. מצב שלא יעלה על הדעת. ובכל זאת, משום מה, הממשלה החליטה לנהל מלחמה בלי אדם אחד שאחראי על המסרים ובלי גורם שמרכז את ההסברה שישראל מבקשת להעביר לעולם.</w:t>
      </w:r>
    </w:p>
    <w:p w14:paraId="771617E6" w14:textId="77777777" w:rsidR="00F70649" w:rsidRDefault="00000000" w:rsidP="00926AC6">
      <w:r>
        <w:rPr>
          <w:rtl/>
        </w:rPr>
        <w:t>במהלך המלחמה הנמשכת, שהחלה בעקבות טבח חמאס בעורף הישראלי ב-7 באוקטובר 2023, נחשף הכישלון הזה בעוצמה. בעוד המדינה התגייסה צבאית, חברתית ורגשית, המערכות הרשמיות שאמורות היו לייצג ולהסביר את עמדותיה קרסו תחת עומס, התנהלו בפיצול, באיטיות ובכפיפות לשיקולים פוליטיים.</w:t>
      </w:r>
    </w:p>
    <w:p w14:paraId="771617E7" w14:textId="77777777" w:rsidR="00F70649" w:rsidRDefault="00000000" w:rsidP="00926AC6">
      <w:r>
        <w:rPr>
          <w:rtl/>
        </w:rPr>
        <w:t>מטרת מחקר זה היא לנתח לעומק את הכשלים הללו ולהציע מבנה אלטרנטיבי, מודרני ויעיל להסברה הישראלית – כזה שיהיה מותאם לאתגרים של המאה ה-21. המחקר מבקש לבחון מחדש את המבנה הארגוני של גופי ההסברה הממשלתיים,  אבל גם את הכלים שעל ישראל לאמץ הן בשעת חירום והן בתקופות רגיעה. המטרה איננה לשווק את ישראל לעולם, אלא להחזיר לה את הבסיס המוסרי, האסטרטגי והעובדתי שבאמצעותו היא מסוגלת להסביר את עצמה בסביבה בינלאומית שלעתים קרובות עוינת כלפיה.</w:t>
      </w:r>
    </w:p>
    <w:p w14:paraId="771617E8" w14:textId="77777777" w:rsidR="00F70649" w:rsidRDefault="00000000" w:rsidP="00926AC6">
      <w:r>
        <w:lastRenderedPageBreak/>
        <w:t xml:space="preserve"> </w:t>
      </w:r>
    </w:p>
    <w:p w14:paraId="771617E9" w14:textId="77777777" w:rsidR="00F70649" w:rsidRDefault="00000000" w:rsidP="00926AC6">
      <w:r>
        <w:t xml:space="preserve"> </w:t>
      </w:r>
    </w:p>
    <w:p w14:paraId="771617EA" w14:textId="77777777" w:rsidR="00F70649" w:rsidRDefault="00000000" w:rsidP="00926AC6">
      <w:r>
        <w:t xml:space="preserve"> </w:t>
      </w:r>
    </w:p>
    <w:p w14:paraId="771617EB" w14:textId="77777777" w:rsidR="00F70649" w:rsidRDefault="00000000" w:rsidP="00926AC6">
      <w:r>
        <w:rPr>
          <w:rtl/>
        </w:rPr>
        <w:t>פרק א׳</w:t>
      </w:r>
    </w:p>
    <w:p w14:paraId="771617EC" w14:textId="77777777" w:rsidR="00F70649" w:rsidRDefault="00000000" w:rsidP="00926AC6">
      <w:r>
        <w:rPr>
          <w:rtl/>
        </w:rPr>
        <w:t>הסברה בראייה היסטורית</w:t>
      </w:r>
    </w:p>
    <w:p w14:paraId="771617ED" w14:textId="77777777" w:rsidR="00F70649" w:rsidRDefault="00000000" w:rsidP="00926AC6">
      <w:r>
        <w:rPr>
          <w:rtl/>
        </w:rPr>
        <w:t>מבחינה היסטורית, היחסים המורכבים של ישראל עם עולם התקשורת וההסברה קדמו אף להקמת המדינה ב-1948. מהמאבק על הצגת מלחמת העצמאות, דרך האופוריה של 1967 וההלם של 1973, ועד למלחמות התודעה בלבנון ובעזה. ישראל נאבקה תמיד בפער שבין הצלחה בשדה הקרב לבין כישלון במאבק על התודעה. מחקר זה מבקש למקם את המשבר הנוכחי של ההסברה בהקשר רחב זה, ולבחון כיצד עידן המידע והדיגיטל העצימו את השלכותיו לממדים חסרי תקדים בהיסטוריה של ישראל.</w:t>
      </w:r>
    </w:p>
    <w:p w14:paraId="771617EE" w14:textId="77777777" w:rsidR="00F70649" w:rsidRDefault="00000000" w:rsidP="00926AC6">
      <w:r>
        <w:t xml:space="preserve"> </w:t>
      </w:r>
    </w:p>
    <w:p w14:paraId="771617EF" w14:textId="77777777" w:rsidR="00F70649" w:rsidRDefault="00000000" w:rsidP="00926AC6">
      <w:r>
        <w:rPr>
          <w:rtl/>
        </w:rPr>
        <w:t xml:space="preserve">ההסברה הלאומית היא כלי מרכזי בעיצוב התודעה הציבורית המקומית והבינלאומית, ונודעת לה חשיבות קריטית בזמני משבר ומלחמה. מדינת ישראל, המתמודדת עם אתגרים ביטחוניים מתמשכים מאז הקמתה בשנת 1948, ניצבת במרכז משברים תקשורתיים ומאבקי נרטיב מורכבים, שבהם נדרשת הסברה ממוקדת, מגובשת ומתואמת כלפי הציבור בישראל ובזירה הבינלאומית. </w:t>
      </w:r>
    </w:p>
    <w:p w14:paraId="771617F0" w14:textId="77777777" w:rsidR="00F70649" w:rsidRDefault="00000000" w:rsidP="00926AC6">
      <w:r>
        <w:t xml:space="preserve"> </w:t>
      </w:r>
    </w:p>
    <w:p w14:paraId="771617F1" w14:textId="77777777" w:rsidR="00F70649" w:rsidRDefault="00000000" w:rsidP="00926AC6">
      <w:r>
        <w:rPr>
          <w:rtl/>
        </w:rPr>
        <w:t>שלבי ״מלחמת חרבות ברזל״ ומבצעי מרכבות גדעון א׳ ו-ב׳ (מאי-אוגוסט 2025) ברצועת עזה, כתהליכים ביטחוניים מרכזיים שהתרחשו בעשור האחרון, מהווים אבן דרך חשובה להבנת אתגרי ההסברה הלאומית בעידן המודרני.</w:t>
      </w:r>
    </w:p>
    <w:p w14:paraId="771617F2" w14:textId="77777777" w:rsidR="00F70649" w:rsidRDefault="00000000" w:rsidP="00926AC6">
      <w:r>
        <w:rPr>
          <w:rtl/>
        </w:rPr>
        <w:t xml:space="preserve">בעידן של ריבוי מידע, מדיה חברתית, ושיח גלובלי בלתי פוסק עם ויראליות הולכת ומתעצמת של תוכן (טקסט, תמונה, וידאו, אינפו-גרפיקה וסאונד), ההסברה הישראלית נדרשת לנהל לא רק את המסרים המדיניים-ביטחוניים אלא גם להתמודד עם שיח אנטי-ישראלי מתגבר, הפצה של דיסאינפורמציה ותחושת אי-ודאות פנימית. </w:t>
      </w:r>
    </w:p>
    <w:p w14:paraId="771617F3" w14:textId="77777777" w:rsidR="00F70649" w:rsidRDefault="00000000" w:rsidP="00926AC6">
      <w:r>
        <w:rPr>
          <w:rtl/>
        </w:rPr>
        <w:t>במקביל, ההסברה חייבת להפעיל אסטרטגיות יעילות לשימור הלגיטימציה הלאומית, חיזוק האחדות הפנימית, והסברה מדויקת מול קהל עולמי רב גוני.</w:t>
      </w:r>
    </w:p>
    <w:p w14:paraId="771617F4" w14:textId="77777777" w:rsidR="00F70649" w:rsidRDefault="00000000" w:rsidP="00926AC6">
      <w:r>
        <w:t xml:space="preserve"> </w:t>
      </w:r>
    </w:p>
    <w:p w14:paraId="771617F5" w14:textId="77777777" w:rsidR="00F70649" w:rsidRDefault="00000000" w:rsidP="00926AC6">
      <w:r>
        <w:rPr>
          <w:rtl/>
        </w:rPr>
        <w:t xml:space="preserve">מחקר זה שואף לבחון את מערכות ההסברה הלאומית שהופעלו במהלך מלחמת חרבות ברזל ומבצע מרכבות גדעון, כולל בחינה רטרוספקטיבית, תוך ניתוח המודלים התיאורטיים של ניהול משברים תקשורתיים ברמת המדינה, ואת התפקוד הממשלתי והצבאי בזירת ההסברה הבינלאומית. </w:t>
      </w:r>
    </w:p>
    <w:p w14:paraId="771617F6" w14:textId="77777777" w:rsidR="00F70649" w:rsidRDefault="00000000" w:rsidP="00926AC6">
      <w:r>
        <w:rPr>
          <w:rtl/>
        </w:rPr>
        <w:lastRenderedPageBreak/>
        <w:t>המחקר יבחן מה הפערים שהתגלו בפועל בעקבות המשבר במהלך חרבות ברזל וכיצד ניתן לשפר את היכולת ההסברתית במצבי משבר. הבנת תפקוד המנגנונים השונים, האתגרים שהיו ונותרו וההתמודדות מול מתקפות וביקורת בינלאומית על ידי גורמים רשמיים ולא רשמיים ו׳פייק ניוז׳ תאפשר תרומה משמעותית לשיח האקדמי והמעשי בתחום ניהול המשברים והסברה לאומית בישראל ובעולם בכלל.</w:t>
      </w:r>
    </w:p>
    <w:p w14:paraId="771617F7" w14:textId="77777777" w:rsidR="00F70649" w:rsidRDefault="00000000" w:rsidP="00926AC6">
      <w:r>
        <w:t xml:space="preserve"> </w:t>
      </w:r>
    </w:p>
    <w:p w14:paraId="771617F8" w14:textId="77777777" w:rsidR="00F70649" w:rsidRDefault="00000000" w:rsidP="00926AC6">
      <w:r>
        <w:rPr>
          <w:rtl/>
        </w:rPr>
        <w:t>הדימוי התקשורתי של ישראל עבר שינויים רבים במשך השנים. עם הקמת ישראל נתפסה המדינה בעיני העולם כמקום מקלט של פליטי השואה ואלו שבאו להפריח את השממה ולהיות חלק מהדמוקרטיה היחידה במזרח התיכון. בתקשורת הבינלאומית אימצו את הנרטיב של מעטים מול רבים שנלחמו מול מדינות ערב כנגד כל הסיכויים וכך למעשה נוצר הדימוי של דוד מול גולית</w:t>
      </w:r>
      <w:r>
        <w:rPr>
          <w:sz w:val="40"/>
          <w:szCs w:val="40"/>
          <w:vertAlign w:val="superscript"/>
        </w:rPr>
        <w:t>[1]</w:t>
      </w:r>
      <w:r>
        <w:rPr>
          <w:rtl/>
        </w:rPr>
        <w:t>. אך מהר מאוד הרעיון הציוני נתקל באתגרים. בחירת האסטרטגיה ההסברתית הנכונה למדינת ישראל מלווה את ישראל מיום הקמתה.</w:t>
      </w:r>
    </w:p>
    <w:p w14:paraId="771617F9" w14:textId="77777777" w:rsidR="00F70649" w:rsidRDefault="00000000" w:rsidP="00926AC6">
      <w:r>
        <w:t xml:space="preserve"> </w:t>
      </w:r>
    </w:p>
    <w:p w14:paraId="771617FA" w14:textId="77777777" w:rsidR="00F70649" w:rsidRDefault="00000000" w:rsidP="00926AC6">
      <w:r>
        <w:rPr>
          <w:rtl/>
        </w:rPr>
        <w:t xml:space="preserve">כבר בחודש יוני </w:t>
      </w:r>
      <w:r>
        <w:rPr>
          <w:sz w:val="40"/>
          <w:szCs w:val="40"/>
          <w:vertAlign w:val="superscript"/>
        </w:rPr>
        <w:t>[2]</w:t>
      </w:r>
      <w:r>
        <w:rPr>
          <w:rtl/>
        </w:rPr>
        <w:t xml:space="preserve">1948, שבועיים לאחר הכרזת העצמאות, התקיים דיון בממשלת ישראל אודות היחס של צה״ל לכתבים הזרים שהגיעו לסקר את הקרבות שהתפתחו בכל רחבי הארץ. קריאה של הפרוטוקלים אז מזכיר דיונים שהתנהלו בשנתיים האחרונות סביב השאלה האם לאפשר לעיתונאים זרים לכנס לרצועת עזה בזמן הלחימה. </w:t>
      </w:r>
    </w:p>
    <w:p w14:paraId="771617FB" w14:textId="77777777" w:rsidR="00F70649" w:rsidRDefault="00000000" w:rsidP="00926AC6">
      <w:r>
        <w:t xml:space="preserve"> </w:t>
      </w:r>
    </w:p>
    <w:p w14:paraId="771617FC" w14:textId="77777777" w:rsidR="00F70649" w:rsidRDefault="00000000" w:rsidP="00926AC6">
      <w:r>
        <w:rPr>
          <w:rtl/>
        </w:rPr>
        <w:t xml:space="preserve">חששם של מפקדי צה״ל מפני עיתונאים זרים, נבע מסיקור לא אוהד ומהאפשרות שיציגו את הקרבות הפחות טובים שצה״ל ניהל בזירות השונות. מנגד, הכתבים הזרים העריכו כי צה״ל מסתיר אסונות ותבוסות. </w:t>
      </w:r>
    </w:p>
    <w:p w14:paraId="771617FD" w14:textId="77777777" w:rsidR="00F70649" w:rsidRDefault="00000000" w:rsidP="00926AC6">
      <w:r>
        <w:t xml:space="preserve"> </w:t>
      </w:r>
    </w:p>
    <w:p w14:paraId="771617FE" w14:textId="77777777" w:rsidR="00F70649" w:rsidRDefault="00000000" w:rsidP="00926AC6">
      <w:r>
        <w:rPr>
          <w:rtl/>
        </w:rPr>
        <w:t>השר מרדכי בנטוב</w:t>
      </w:r>
      <w:r>
        <w:rPr>
          <w:sz w:val="40"/>
          <w:szCs w:val="40"/>
          <w:vertAlign w:val="superscript"/>
        </w:rPr>
        <w:t>[3]</w:t>
      </w:r>
      <w:r>
        <w:rPr>
          <w:rtl/>
        </w:rPr>
        <w:t xml:space="preserve">, עיתונאי וממקימי עיתון ״משמר״, התריע מפני הנזק שעלול להיגרם למעמדה של ישראל בדעת הקהל הבינלאומית בדגש על ארה״ב והיהודים בה בגלל חוסר שיתוף הפעולה של צה״ל עם עיתונאים זרים שהגיעו לישראל. באותו דיון הציגו ראש הממשלה דוד בן גוריון ושר החוץ משה (שרתוק) שרת שתי גישות שונות. </w:t>
      </w:r>
    </w:p>
    <w:p w14:paraId="771617FF" w14:textId="77777777" w:rsidR="00F70649" w:rsidRDefault="00000000" w:rsidP="00926AC6">
      <w:r>
        <w:t xml:space="preserve"> </w:t>
      </w:r>
    </w:p>
    <w:p w14:paraId="77161800" w14:textId="77777777" w:rsidR="00F70649" w:rsidRDefault="00000000" w:rsidP="00926AC6">
      <w:r>
        <w:rPr>
          <w:rtl/>
        </w:rPr>
        <w:t xml:space="preserve">בן גוריון, העדיף את השיקול הצבאי המובהק שמונע חופש תנועה ונגישות לעיתונאים בזירות הלחימה כדי למנוע מידע חיוני מהאויב או מהאפשרות שיציגו את חיילי צה״ל כחלשים. ואילו שרת, ייחס משקל גדול יותר לאופן שבו מציגים העיתונאים הזרים את ישראל בעולם. בסיכום הדיון, קבע בן גוריון: ״אין אנו יכולים לפתוח את כל החזיתות שלנו לסופרי חוץ״. </w:t>
      </w:r>
    </w:p>
    <w:p w14:paraId="77161801" w14:textId="77777777" w:rsidR="00F70649" w:rsidRDefault="00000000" w:rsidP="00926AC6">
      <w:r>
        <w:lastRenderedPageBreak/>
        <w:t xml:space="preserve"> </w:t>
      </w:r>
    </w:p>
    <w:p w14:paraId="77161802" w14:textId="77777777" w:rsidR="00F70649" w:rsidRDefault="00000000" w:rsidP="00926AC6">
      <w:r>
        <w:rPr>
          <w:rtl/>
        </w:rPr>
        <w:t xml:space="preserve">דילמות אלו בתחום אסטרטגיית ההסברה מלווים את ישראל מיום הקמתה ועד היום ומה שקרה במעלה הדרך שהן הפכו למורכבות יותר במיוחד בעידן של ריבוי כלי תקשורת ורשתות חברתיות.  </w:t>
      </w:r>
    </w:p>
    <w:p w14:paraId="77161803" w14:textId="77777777" w:rsidR="00F70649" w:rsidRDefault="00000000" w:rsidP="00926AC6">
      <w:r>
        <w:t xml:space="preserve"> </w:t>
      </w:r>
    </w:p>
    <w:p w14:paraId="77161804" w14:textId="77777777" w:rsidR="00F70649" w:rsidRDefault="00000000" w:rsidP="00926AC6">
      <w:r>
        <w:rPr>
          <w:rtl/>
        </w:rPr>
        <w:t>הסברה בתקופת טרום-המדינה</w:t>
      </w:r>
    </w:p>
    <w:p w14:paraId="77161805" w14:textId="77777777" w:rsidR="00F70649" w:rsidRDefault="00000000" w:rsidP="00926AC6">
      <w:r>
        <w:t xml:space="preserve"> </w:t>
      </w:r>
    </w:p>
    <w:p w14:paraId="77161806" w14:textId="77777777" w:rsidR="00F70649" w:rsidRDefault="00000000" w:rsidP="00926AC6">
      <w:r>
        <w:rPr>
          <w:rtl/>
        </w:rPr>
        <w:t>שורשי הפעילות ההסברתית של ישראל החלו למעשה כבר בשנת 1946 כשהבריטים פתחו ״במבצע אגתה״ או כפי שכונה על ידי היהודים : ״השבת השחורה״. השלטון הבריטי הטיל עוצר מלא על ערים, קיבוצים ויישובים יהודים, ועצרו את ראשי היישוב היהודי בתגובה לפעילות מחתרתית. המבצע לווה בצעדי הסברה של הבריטים בראשות ריצ׳ארד סטאבס (</w:t>
      </w:r>
      <w:r>
        <w:t>Richard Stubbs</w:t>
      </w:r>
      <w:r>
        <w:rPr>
          <w:rtl/>
        </w:rPr>
        <w:t xml:space="preserve">) שכללו הודעות לעיתונות, מסיבות עיתונאים ותדרוכים על מנת להסביר את הפעולה הרחבה. </w:t>
      </w:r>
    </w:p>
    <w:p w14:paraId="77161807" w14:textId="77777777" w:rsidR="00F70649" w:rsidRDefault="00000000" w:rsidP="00926AC6">
      <w:r>
        <w:t xml:space="preserve"> </w:t>
      </w:r>
    </w:p>
    <w:p w14:paraId="77161808" w14:textId="77777777" w:rsidR="00F70649" w:rsidRDefault="00000000" w:rsidP="00926AC6">
      <w:r>
        <w:rPr>
          <w:rtl/>
        </w:rPr>
        <w:t>הבריטים גם הזמינו עיתונאים לסיור במחנה לטרון בו הוחזקו מנהיגי היישוב היהודי העצורים. בתגובה לכך הקימה הסוכנות היהודית ״חדר עיתונות״ בראשות ולטר איתן וגרשון הירש וקיימו מדי יום תדריכי עיתונאים בתגובה לפעילות ההסברה הבריטית. זה היה מאבק הסברתי ממוסד ונרחב בזירה הבינלאומי נגד השלטון הבריטי. היקף האירועים ובעיות הנגישות של עיתונאים הפכו את ארץ ישראל כמוקד משיכה לעיתונאים זרים</w:t>
      </w:r>
      <w:r>
        <w:rPr>
          <w:sz w:val="40"/>
          <w:szCs w:val="40"/>
          <w:vertAlign w:val="superscript"/>
        </w:rPr>
        <w:t>[4]</w:t>
      </w:r>
      <w:r>
        <w:t xml:space="preserve">. </w:t>
      </w:r>
    </w:p>
    <w:p w14:paraId="77161809" w14:textId="77777777" w:rsidR="00F70649" w:rsidRDefault="00000000" w:rsidP="00926AC6">
      <w:r>
        <w:t xml:space="preserve"> </w:t>
      </w:r>
    </w:p>
    <w:p w14:paraId="7716180A" w14:textId="77777777" w:rsidR="00F70649" w:rsidRDefault="00000000" w:rsidP="00926AC6">
      <w:r>
        <w:rPr>
          <w:rtl/>
        </w:rPr>
        <w:t>הנרטיב</w:t>
      </w:r>
      <w:r>
        <w:rPr>
          <w:sz w:val="40"/>
          <w:szCs w:val="40"/>
          <w:vertAlign w:val="superscript"/>
        </w:rPr>
        <w:t>[5]</w:t>
      </w:r>
      <w:r>
        <w:rPr>
          <w:rtl/>
        </w:rPr>
        <w:t xml:space="preserve"> היהודי-ישראלי היה מפוצל וטעון רגשית סביב השאלה על הדרך הנכונה לעצמאות וביסוסה כתהליך : האם דרך המרד כפי שהציעו מנחם בגין ואצ״ל או דרך הדרגתיות הממסדית כפי שהציעו דוד בן-גוריון וההגנה. </w:t>
      </w:r>
    </w:p>
    <w:p w14:paraId="7716180B" w14:textId="77777777" w:rsidR="00F70649" w:rsidRDefault="00000000" w:rsidP="00926AC6">
      <w:r>
        <w:t xml:space="preserve"> </w:t>
      </w:r>
    </w:p>
    <w:p w14:paraId="7716180C" w14:textId="77777777" w:rsidR="00F70649" w:rsidRDefault="00000000" w:rsidP="00926AC6">
      <w:r>
        <w:rPr>
          <w:rtl/>
        </w:rPr>
        <w:t>בנוסף לכך גם היתה התנגשות נרטיבים בין היישוב היהודי</w:t>
      </w:r>
      <w:r>
        <w:rPr>
          <w:sz w:val="40"/>
          <w:szCs w:val="40"/>
          <w:vertAlign w:val="superscript"/>
        </w:rPr>
        <w:t>[6]</w:t>
      </w:r>
      <w:r>
        <w:rPr>
          <w:rtl/>
        </w:rPr>
        <w:t xml:space="preserve"> לבריטים והיא כללה תחושות של עוינות ובגידה מצד הבריטים. היהודים חשו שהם נאלצו להתמודד עם ריבון מדכא ומסייע לטרור נגדם בניגוד לאופן שבו נתפס המנדט הבריטי בתחילת דרכו. לכך תרמה לתחושות הקשות ההחלטה הבריטית על מדיניות קשוחה של אי-התערבות מול התקפות ערביות תוך התערבות אגרסיבית נגד היהודים. זאת בנוסף לאיסור על הגירה יהודית ואיסור לשאת נשק להגנה תוך כדי איום ב״עונש מוות״. התנגשות הנרטיבים אילצה את היישוב היהודי לוותר על התקווה לסיוע מצד הבריטים והתמקדו בבניית נרטיב של הגנה עצמית על ידי המחתרות. </w:t>
      </w:r>
    </w:p>
    <w:p w14:paraId="7716180D" w14:textId="77777777" w:rsidR="00F70649" w:rsidRDefault="00000000" w:rsidP="00926AC6">
      <w:r>
        <w:lastRenderedPageBreak/>
        <w:t xml:space="preserve"> </w:t>
      </w:r>
    </w:p>
    <w:p w14:paraId="7716180E" w14:textId="77777777" w:rsidR="00F70649" w:rsidRDefault="00000000" w:rsidP="00926AC6">
      <w:r>
        <w:rPr>
          <w:rtl/>
        </w:rPr>
        <w:t>ראשי ההתיישבות היהודית התאמצו להצניע מפני נציגי התקשורת הזרה מהלכים צבאיים נגד התארגנויות הערבים והתהליך עורר ביקורת רבה. בנוסף לכך היה אז ריבוי של גופים וגורמים שעסקו בישראל בהסברה בינלאומית. חלקם פעל לא תיאום עם גורמי הממשל. למשל: דוברי הסוכנות היהודית פעלו בנפרד מהמחלקה המדינית והמחלקה להסברה ולעיתונות ולכל אחד מהם הייתה תוכנית פעולה נפרדת לקראת הכרזת העצמאות</w:t>
      </w:r>
      <w:r>
        <w:rPr>
          <w:sz w:val="40"/>
          <w:szCs w:val="40"/>
          <w:vertAlign w:val="superscript"/>
        </w:rPr>
        <w:t>[7]</w:t>
      </w:r>
      <w:r>
        <w:rPr>
          <w:rtl/>
        </w:rPr>
        <w:t xml:space="preserve"> ולמה שיקרה לאחר מכן.  </w:t>
      </w:r>
    </w:p>
    <w:p w14:paraId="7716180F" w14:textId="77777777" w:rsidR="00F70649" w:rsidRDefault="00000000" w:rsidP="00926AC6">
      <w:r>
        <w:t xml:space="preserve"> </w:t>
      </w:r>
    </w:p>
    <w:p w14:paraId="77161810" w14:textId="77777777" w:rsidR="00F70649" w:rsidRDefault="00000000" w:rsidP="00926AC6">
      <w:r>
        <w:rPr>
          <w:rtl/>
        </w:rPr>
        <w:t>צלם המלחמות רוברט קאפה ביקר מספר פעמים בישראל בין השנים 1948-1950. ניתוחי התמונות שלו העלו כי הוא שיקף בעיקר את הנרטיב היהודי בארץ ישראל תוך התעלמות מההיבטים הפלסטיניים של הסכסוך. אחד המחקרים של אנדרו ל. מנדלסון וזואי סמית</w:t>
      </w:r>
      <w:r>
        <w:rPr>
          <w:sz w:val="40"/>
          <w:szCs w:val="40"/>
          <w:vertAlign w:val="superscript"/>
        </w:rPr>
        <w:t>[8]</w:t>
      </w:r>
      <w:r>
        <w:rPr>
          <w:rtl/>
        </w:rPr>
        <w:t xml:space="preserve"> הדגיש כי התמונות של קאפה תרמו למיתוס של ״יצירת יש מאין״ תוך הדגשת מוטיבים הרואיים של הקמת מדינה וסייעו להכשיר את התהליך בפני קהל מערבי. </w:t>
      </w:r>
    </w:p>
    <w:p w14:paraId="77161811" w14:textId="77777777" w:rsidR="00F70649" w:rsidRDefault="00000000" w:rsidP="00926AC6">
      <w:r>
        <w:t xml:space="preserve"> </w:t>
      </w:r>
    </w:p>
    <w:p w14:paraId="77161812" w14:textId="77777777" w:rsidR="00F70649" w:rsidRDefault="00000000" w:rsidP="00926AC6">
      <w:r>
        <w:rPr>
          <w:rtl/>
        </w:rPr>
        <w:t xml:space="preserve">כל זאת תוך כדי מיתוג ישראל כמדינה של ניצולי שואה ומנצחי קרבות. העיסוק סביב מושג ״הנכבה״ (המונח הערבי- פלסטיני לבריחה של למעלה מ-750,000 פלסטינים מבתיהם במלחמת העצמאות), נותרה מחוץ לעדשת המצלמה שלו. </w:t>
      </w:r>
    </w:p>
    <w:p w14:paraId="77161813" w14:textId="77777777" w:rsidR="00F70649" w:rsidRDefault="00000000" w:rsidP="00926AC6">
      <w:r>
        <w:t xml:space="preserve"> </w:t>
      </w:r>
    </w:p>
    <w:p w14:paraId="77161814" w14:textId="77777777" w:rsidR="00F70649" w:rsidRDefault="00000000" w:rsidP="00926AC6">
      <w:r>
        <w:rPr>
          <w:rtl/>
        </w:rPr>
        <w:t xml:space="preserve">בחירות הנושאים על ידי קאפה תחת קומפוזיציה מסוימת, העניקו חיים והיסטוריה למושגים כל כך מופשטים ולא רק הפיכת האדמה השוממת ולא מאוכלסת לנווה מדבר עירוני וחקלאי כאחד. צלמים רבים תיעדו את הקמת המדינה אך הוא פרסם את תמונותיו במגוון ערוצי תקשורת ברחבי העולם ובעקביות נושאית. קאפה יצר חשיפה רחבה ובינלאומית לנרטיב הישראלי שהיה אז בצעדיו הראשונים. </w:t>
      </w:r>
    </w:p>
    <w:p w14:paraId="77161815" w14:textId="77777777" w:rsidR="00F70649" w:rsidRDefault="00000000" w:rsidP="00926AC6">
      <w:r>
        <w:t xml:space="preserve"> </w:t>
      </w:r>
    </w:p>
    <w:p w14:paraId="77161816" w14:textId="77777777" w:rsidR="00F70649" w:rsidRDefault="00000000" w:rsidP="00926AC6">
      <w:r>
        <w:rPr>
          <w:rtl/>
        </w:rPr>
        <w:t>חשוב לציין, כי מחקר זה מעמיד את רעיון האובייקטיביות העיתונאי כבעייתי. בחירה מודעת של נושא אחד וזווית אחת לסיקור על פני אחר או מסגור (</w:t>
      </w:r>
      <w:r>
        <w:t>framing</w:t>
      </w:r>
      <w:r>
        <w:rPr>
          <w:rtl/>
        </w:rPr>
        <w:t>), האופן שבו הקהלים השונים ברחבי העולם בחרו להתבונן ולנתח את ישראל או את הסכסוך ישראלי-ערבי. כפי שטען הסוציולוג ארווין גופמן</w:t>
      </w:r>
      <w:r>
        <w:rPr>
          <w:sz w:val="40"/>
          <w:szCs w:val="40"/>
          <w:vertAlign w:val="superscript"/>
        </w:rPr>
        <w:t>[9]</w:t>
      </w:r>
      <w:r>
        <w:rPr>
          <w:rtl/>
        </w:rPr>
        <w:t xml:space="preserve"> שטען שכל אדם חייב למסגר את המציאות היומיומית כדי להבין את המצב החברתי ולתפקד בו כראוי. </w:t>
      </w:r>
    </w:p>
    <w:p w14:paraId="77161817" w14:textId="77777777" w:rsidR="00F70649" w:rsidRDefault="00000000" w:rsidP="00926AC6">
      <w:r>
        <w:t xml:space="preserve"> </w:t>
      </w:r>
    </w:p>
    <w:p w14:paraId="77161818" w14:textId="77777777" w:rsidR="00F70649" w:rsidRDefault="00000000" w:rsidP="00926AC6">
      <w:r>
        <w:t xml:space="preserve"> </w:t>
      </w:r>
    </w:p>
    <w:p w14:paraId="77161819" w14:textId="77777777" w:rsidR="00F70649" w:rsidRDefault="00000000" w:rsidP="00926AC6">
      <w:r>
        <w:rPr>
          <w:rtl/>
        </w:rPr>
        <w:t xml:space="preserve">המתח הכרוני ונקודת המפנה </w:t>
      </w:r>
    </w:p>
    <w:p w14:paraId="7716181A" w14:textId="77777777" w:rsidR="00F70649" w:rsidRDefault="00000000" w:rsidP="00926AC6">
      <w:r>
        <w:lastRenderedPageBreak/>
        <w:t xml:space="preserve"> </w:t>
      </w:r>
    </w:p>
    <w:p w14:paraId="7716181B" w14:textId="77777777" w:rsidR="00F70649" w:rsidRDefault="00000000" w:rsidP="00926AC6">
      <w:r>
        <w:t xml:space="preserve"> </w:t>
      </w:r>
    </w:p>
    <w:p w14:paraId="7716181C" w14:textId="77777777" w:rsidR="00F70649" w:rsidRDefault="00000000" w:rsidP="00926AC6">
      <w:r>
        <w:rPr>
          <w:rtl/>
        </w:rPr>
        <w:t>נקודת מפנה בהסברה הישראלית נרשמה חודש וחצי אחרי הכרזת העצמאות, עם מינויו של העיתונאי הבריטי היהודי משה (מוריס) פרלמן</w:t>
      </w:r>
      <w:r>
        <w:rPr>
          <w:sz w:val="40"/>
          <w:szCs w:val="40"/>
          <w:vertAlign w:val="superscript"/>
        </w:rPr>
        <w:t>[10]</w:t>
      </w:r>
      <w:r>
        <w:rPr>
          <w:rtl/>
        </w:rPr>
        <w:t xml:space="preserve"> לראש לשכת המודיעין לעיתונאי חוץ. הצלחתו באה לידי ביטוי בכך שהקים לשכת קשר שהופעלה כיחידה אחת במישור הצבאי (המטה הכללי של צה״ל) ויחידה נוספת במישור האזרחי (משרד החוץ). לא רק העברת מידע על צבא ומדיניות חוץ לעיתונאים בארץ ובעולם אלא גם עבור נספחי העיתונות של ישראל ברחבי העולם. למעשה נוצרה אחידות במסר הישראלי שהופץ בעולם על ידי גורם רשמי ומוסמך. </w:t>
      </w:r>
    </w:p>
    <w:p w14:paraId="7716181D" w14:textId="77777777" w:rsidR="00F70649" w:rsidRDefault="00000000" w:rsidP="00926AC6">
      <w:r>
        <w:t xml:space="preserve"> </w:t>
      </w:r>
    </w:p>
    <w:p w14:paraId="7716181E" w14:textId="77777777" w:rsidR="00F70649" w:rsidRDefault="00000000" w:rsidP="00926AC6">
      <w:r>
        <w:rPr>
          <w:rtl/>
        </w:rPr>
        <w:t xml:space="preserve">אז, כמו בימים אלו, עלתה העדפה לכלי תקשורת שהציגו גישה אוהדת לישראל תוך כדי סיקור הסכסוך ישראלי-ערבי. בכירי השלטון בישראל העניקו ראיונות ״אוף רקורד״ והיו גם מקרים שבהם פורסם מידע מבלי לייחס את מקור הידיעה. באותם ימים היו מתפרסמות ידיעות בתקשורת הזרה שלא עברו צנזורה ולאחר מכן הן היו מצוטטות בתקשורת הישראלית ״על פי פרסומים זרים״. כמוכן, אז כמו היום, טענו העיתונאים הישראליים כי הם מופלים לרעה בהשוואה לעיתונאים הזרים בכל מה שקשור לנגישות למידע ולאישים בכירים.  </w:t>
      </w:r>
    </w:p>
    <w:p w14:paraId="7716181F" w14:textId="77777777" w:rsidR="00F70649" w:rsidRDefault="00F70649" w:rsidP="00926AC6"/>
    <w:p w14:paraId="77161820" w14:textId="77777777" w:rsidR="00F70649" w:rsidRDefault="00000000" w:rsidP="00926AC6">
      <w:r>
        <w:rPr>
          <w:rtl/>
        </w:rPr>
        <w:t xml:space="preserve">בשני העשורים שחלפו מאז סיום הקרבות במלחמת העצמאות, התמקדו מאמצי ההסברה של המדינה הצעירה בביסוס הנרטיב של ישראל כדמוקרטיה מערבית נאורה הצומחת בלב אזור עוין מוקף באויבים במעגלים קרובים ורחוקים. אולם, המבחן התודעתי הגדול ביותר של תקופה זו הגיע במאי 1967, במה שנודע כ״תקופת ההמתנה״. במקביל, פעלה ישראל לסייע אזרחית וטכנולוגית למדינות מתפתחות, כמו באפריקה, כדי להרחיב את מעגל בנות בריתה ולשפר את תדמיתה בעולם. מהלך שיסייע לה במשבר ההסברה אחרי מלחמת ששת הימים  </w:t>
      </w:r>
    </w:p>
    <w:p w14:paraId="77161821" w14:textId="77777777" w:rsidR="00F70649" w:rsidRDefault="00F70649" w:rsidP="00926AC6"/>
    <w:p w14:paraId="77161822" w14:textId="77777777" w:rsidR="00F70649" w:rsidRDefault="00000000" w:rsidP="00926AC6">
      <w:r>
        <w:rPr>
          <w:rtl/>
        </w:rPr>
        <w:t xml:space="preserve">בשבועות שקדמו למלחמת ששת הימים, הצליחה ישראל לייצר שיא של הזדהות בינלאומית חסרת תקדים לעולם, מה שמכונה היום במרחב ההסברה : לגיטימציה בינלאומית לפעולה, כאשר הציגה לעולם תמונה של ״מדינה במצור״ הנתונה לאיום קיומי מידי. נרטיב ״דוד מול גולית״, הגיע אז לרמתו הגבוהה ביותר: ישראל נתפסה כקורבן פוטנציאלי של תוקפנות ערבית קיצונית ורחבה, מה שהעניק לה ״אשראי מדיני״ ולגיטימציה בינלאומית רחבה למכה המקדימה שפתחה את המלחמה והיוותה רכיב מרכזי בניצחון על מדינות ערב. </w:t>
      </w:r>
    </w:p>
    <w:p w14:paraId="77161823" w14:textId="77777777" w:rsidR="00F70649" w:rsidRDefault="00F70649" w:rsidP="00926AC6"/>
    <w:p w14:paraId="77161824" w14:textId="77777777" w:rsidR="00F70649" w:rsidRDefault="00000000" w:rsidP="00926AC6">
      <w:r>
        <w:rPr>
          <w:rtl/>
        </w:rPr>
        <w:t xml:space="preserve">הפער הדרמטי שנוצר תוך שישה ימים בלבד שנע בין תחושת החרדה והמצור של חודש מאי לבין האופוריה והניצחון המוחץ של חודש יוני הוא שהניח את התשתית למשבר ההסברתי שילווה את ישראל </w:t>
      </w:r>
      <w:r>
        <w:rPr>
          <w:rtl/>
        </w:rPr>
        <w:lastRenderedPageBreak/>
        <w:t xml:space="preserve">בעשורים הבאים: המעבר התודעתי הכפוי בעיני העולם ממעמד של קורבן מאוים למעמד של כוח צבאי כובש. </w:t>
      </w:r>
    </w:p>
    <w:p w14:paraId="77161825" w14:textId="77777777" w:rsidR="00F70649" w:rsidRDefault="00F70649" w:rsidP="00926AC6"/>
    <w:p w14:paraId="77161826" w14:textId="77777777" w:rsidR="00F70649" w:rsidRDefault="00000000" w:rsidP="00926AC6">
      <w:r>
        <w:t xml:space="preserve"> </w:t>
      </w:r>
    </w:p>
    <w:p w14:paraId="77161827" w14:textId="77777777" w:rsidR="00F70649" w:rsidRDefault="00000000" w:rsidP="00926AC6">
      <w:r>
        <w:rPr>
          <w:rtl/>
        </w:rPr>
        <w:t>כאמור, בשנת 1967, מלחמת ששת הימים, רשמה מדינת ישראל ניצחון שני על מדינות ערב במהלכה נכבשו סיני, ורצועת עזה מידי מצרים, רמת הגולן מידי סוריה, ויהודה ושומרון מידי ירדן. מאות אלפי פלסטינים נמלטו מיהודה ושומרון ורצועת עזה. תוצאות המלחמה, חיזקו את מעמדה של ישראל בעולם ומנגד במצרים ובסוריה ציינו את תוצאות המלחמה מדי שנה כיום ״הנכסה״ (בעברית : יום התבוסה).</w:t>
      </w:r>
    </w:p>
    <w:p w14:paraId="77161828" w14:textId="77777777" w:rsidR="00F70649" w:rsidRDefault="00000000" w:rsidP="00926AC6">
      <w:r>
        <w:t xml:space="preserve"> </w:t>
      </w:r>
    </w:p>
    <w:p w14:paraId="77161829" w14:textId="77777777" w:rsidR="00F70649" w:rsidRDefault="00000000" w:rsidP="00926AC6">
      <w:r>
        <w:rPr>
          <w:rtl/>
        </w:rPr>
        <w:t>כיבוש השטחים הוביל לשתי אינתיפאדות: ״הראשונה״ ו״השנייה״ בהם כבר הנרטיב בסיקור התקשורתי הבינלאומי על ישראל השתנה והפך מ״דוד״ לסוג של ״גולית״</w:t>
      </w:r>
      <w:r>
        <w:rPr>
          <w:sz w:val="40"/>
          <w:szCs w:val="40"/>
          <w:vertAlign w:val="superscript"/>
        </w:rPr>
        <w:t>[11]</w:t>
      </w:r>
      <w:r>
        <w:rPr>
          <w:rtl/>
        </w:rPr>
        <w:t xml:space="preserve">. ברחבי העולם הופצו תמונות בהם נראו ילדים אוחזים בקלע דוד מול טנקים או ילדות מניפות ידיים בזוויות מאיימות כלפי חיילי צה״ל בשטחים. </w:t>
      </w:r>
    </w:p>
    <w:p w14:paraId="7716182A" w14:textId="77777777" w:rsidR="00F70649" w:rsidRDefault="00F70649" w:rsidP="00926AC6"/>
    <w:p w14:paraId="7716182B" w14:textId="77777777" w:rsidR="00F70649" w:rsidRDefault="00000000" w:rsidP="00926AC6">
      <w:r>
        <w:rPr>
          <w:rtl/>
        </w:rPr>
        <w:t>נקודת המפנה הדרמטית בתפיסתה הבינלאומית של ישראל, נרשמה במהלך מלחמת לבנון הראשונה בשנת 1982. בעוד שבמלחמות העבר נתפסה ישראל כמדינה צעירה שנלחמת על עצם קיומה והודפת את אויביה, המערכה בלבנון, הציגה לעולם נרטיב חדש ומורכב להבנה/להסברה: מלחמה יזומה הרחק מהגבול, מצור על ביירות, עיר בירה ערבית שנהנית מתמיכה אירופאית, ושימוש בכוח אש מסיבי מהאוויר ומהקרקע באזורים מאוכלסים.</w:t>
      </w:r>
    </w:p>
    <w:p w14:paraId="7716182C" w14:textId="77777777" w:rsidR="00F70649" w:rsidRDefault="00F70649" w:rsidP="00926AC6"/>
    <w:p w14:paraId="7716182D" w14:textId="77777777" w:rsidR="00F70649" w:rsidRDefault="00000000" w:rsidP="00926AC6">
      <w:r>
        <w:rPr>
          <w:rtl/>
        </w:rPr>
        <w:t xml:space="preserve">שיאו החדש של השבר התרחש עם פרסום בתקשורת הבינלאומית דבר הטבח במחנות הפליטים ״סברה ושתילה״, שבוצע על ידי הפלנגות הנוצריות ולפי טענות בלבנון בחסות עקיפה של נוכחות צה"ל באזור. אירוע זה חולל סערה תקשורתית עולמית ותחת לחץ מדיני כבד, הוביל להקמת ועדה בראשות נשיא בית המשפט העליון יצחק כהן, אך הנזק ההסברתי היה בלתי הפיך: לראשונה, הקהילה הבינלאומית והתקשורת המערבית השלימו את מהפך דימויי של מדינת ישראל מדוד הנערץ לגוליית התוקפן והכובש. התקרית במחנות הפליטים היווה עוד שלב בדרך למהפך התודעתי.  </w:t>
      </w:r>
    </w:p>
    <w:p w14:paraId="7716182E" w14:textId="77777777" w:rsidR="00F70649" w:rsidRDefault="00F70649" w:rsidP="00926AC6"/>
    <w:p w14:paraId="7716182F" w14:textId="77777777" w:rsidR="00F70649" w:rsidRDefault="00000000" w:rsidP="00926AC6">
      <w:r>
        <w:rPr>
          <w:rtl/>
        </w:rPr>
        <w:t xml:space="preserve">מהלכי מלחמת לבנון הראשונה לא רק שחקו את הלגיטימציה המוסרית של ישראל בחו"ל, אלא גם יצרו שבר פנימי עמוק בתוך מערכי ההסברה והדוברות, שנאלצו מאז ועד היום לתפקד בעמדת מגננה מתמדת מול האשמות חריפות נגד ישראל. תקופה זו הניחה את היסודות לביקורת שתתעצם בהמשך </w:t>
      </w:r>
      <w:r>
        <w:rPr>
          <w:rtl/>
        </w:rPr>
        <w:lastRenderedPageBreak/>
        <w:t xml:space="preserve">עם פרוץ האינתיפאדה הראשונה, ותהפוך את הדימוי המיליטריסטי של ישראל למרכיב קבוע בסיקור התקשורת הבינלאומית. </w:t>
      </w:r>
    </w:p>
    <w:p w14:paraId="77161830" w14:textId="77777777" w:rsidR="00F70649" w:rsidRDefault="00F70649" w:rsidP="00926AC6"/>
    <w:p w14:paraId="77161831" w14:textId="77777777" w:rsidR="00F70649" w:rsidRDefault="00000000" w:rsidP="00926AC6">
      <w:r>
        <w:rPr>
          <w:rtl/>
        </w:rPr>
        <w:t>האינתיפאדה השנייה</w:t>
      </w:r>
    </w:p>
    <w:p w14:paraId="77161832" w14:textId="77777777" w:rsidR="00F70649" w:rsidRDefault="00F70649" w:rsidP="00926AC6"/>
    <w:p w14:paraId="77161833" w14:textId="77777777" w:rsidR="00F70649" w:rsidRDefault="00000000" w:rsidP="00926AC6">
      <w:r>
        <w:rPr>
          <w:rtl/>
        </w:rPr>
        <w:t xml:space="preserve">עם סיומה של האינתיפאדה הראשונה ותחילתו של תהליך אוסלו בראשית שנות ה-90, חוותה ההסברה הישראלית תקופה חריגה לחיוב של 'עדנה תודעתית'. הנרטיב הישראלי הועתק משדה הקרב אל שולחן המשא ומתן לקראת הסכמי שלום, וישראל מיתגה את עצמה מחדש כחותרת לשלום וככזו שמוכנה לוויתורים טריטוריאליים כואבים למען יציבות אזורית בדומה לתהליך שעבר ראש הממשלה לשעבר מנחם בגין במסגרת החתימה על הסכם השלום עם מצרים אחרי מלחמת יום הכיפורים. תקופה זו העניקה לישראל מרחב תמרון הסברתי משמעותי בקהילה הבינלאומית, שראתה בה את הצד היוזם והמוסרי בתהליך הפיוס ההיסטורי. אולם, קריסת התהליך לקראת סוף שנות התשעים ופריצת האינתיפאדה השנייה בשנת 2000 הובילו למשבר אמון חריף ואיתו משבר הסברה בינלאומי רחב ועוצמתי שמלווה את ישראל עד עצם היום הזה. האשראי הבינלאומי אזל במהירות. מחבלים מתאבדים ומכוניות תופת התפוצצו ברחבי המדינה וגרמו להרוגים ופצועים רבים, וכאשר ישראל נאלצה לשוב לפעילות צבאית נרחבת בתוך מרכזי האוכלוסייה הפלסטינית ביהודה ושומרון וברצועת עזה, הדימוי של המדינה שוחרת השלום התפוגג כלא היה. המעבר המהיר מהסכמי שלום ללחימה עצימה במרכזי אוכלוסייה, יצר את הרקע לביקורת הבינלאומית החריפה והמתגברת שליוותה את מבצע 'חומת מגן', כשישראל נתפסה כמי שנסוגה מהבטחותיה ההיסטוריות וחזרה לדפוסי הפעולה של גולית. התמונה בה נראה פארס עודה, הנער הפלסטיני בן ה-15, משליך אבנים על טנק צה״ל ברצועת עזה בראשית האינתיפאדה השנייה, הדהדה בעולם. בזמן שהפכה את עודה לסמל ההתנגדות הפלסטינית הלמה בעוצמה בהסברה הישראלית בזירה הבינ״ל.   </w:t>
      </w:r>
    </w:p>
    <w:p w14:paraId="77161834" w14:textId="77777777" w:rsidR="00F70649" w:rsidRDefault="00000000" w:rsidP="00926AC6">
      <w:r>
        <w:t xml:space="preserve"> </w:t>
      </w:r>
    </w:p>
    <w:p w14:paraId="77161835" w14:textId="77777777" w:rsidR="00F70649" w:rsidRDefault="00000000" w:rsidP="00926AC6">
      <w:r>
        <w:rPr>
          <w:rtl/>
        </w:rPr>
        <w:t>מלחמת לבנון ה-2</w:t>
      </w:r>
    </w:p>
    <w:p w14:paraId="77161836" w14:textId="77777777" w:rsidR="00F70649" w:rsidRDefault="00F70649" w:rsidP="00926AC6"/>
    <w:p w14:paraId="77161837" w14:textId="77777777" w:rsidR="00F70649" w:rsidRDefault="00000000" w:rsidP="00926AC6">
      <w:r>
        <w:rPr>
          <w:rtl/>
        </w:rPr>
        <w:t xml:space="preserve">בקיץ 2006 חדרו מחבלי חיזבאללה לשטח ישראל, הרגו וחטפו שני חיילי מילואים. אחרי מתקפה אווירית רחבה של צה״ל בלבנון, הכריזה ממשלת ישראל על חיזבאללה מלחמה והנחתה את צה״ל לתמרן לעומק דרום לבנון. כדי להתמודד עם הביקורת הבינלאומית על התגובה הרחבה של צה״ל והרג אזרחים שלא מעורבים בטרור, נקט דובר צה״ל בפתיחות תקשורת וזימן עיתונאים לחדרי הפיקוד הקדמיים של החטיבות בשטח. זו היתה פעולה חריגה מאוד ביחס לשנים עברו וחלק מהשיחות בין עיתונאים למפקדי צה״ל נעשו ללא תיווך של חטיבת דובר צה״ל כדי להגביר את החשיפה. ועדת וינוגרד שחקרה את מהלכי המלחמה טענה כי הפתיחות התקשורתית גרמה לתקלות בתחום אבטחת המידע.  </w:t>
      </w:r>
    </w:p>
    <w:p w14:paraId="77161838" w14:textId="77777777" w:rsidR="00F70649" w:rsidRDefault="00000000" w:rsidP="00926AC6">
      <w:r>
        <w:t xml:space="preserve"> </w:t>
      </w:r>
    </w:p>
    <w:p w14:paraId="77161839" w14:textId="77777777" w:rsidR="00F70649" w:rsidRDefault="00000000" w:rsidP="00926AC6">
      <w:r>
        <w:rPr>
          <w:rtl/>
        </w:rPr>
        <w:lastRenderedPageBreak/>
        <w:t xml:space="preserve">בשנים שלאחר מכן, הצליח ארגון חמאס ברצועת עזה לכפות על ישראל את שיטת ״הסבבים״ בתגובה לפיגועי טרור. שיגורי רקטות, ופיגועים, ולאחר מכן תגובה צבאית ישראלית, משא ומתן ואז הפסקת אש זמנית. </w:t>
      </w:r>
    </w:p>
    <w:p w14:paraId="7716183A" w14:textId="77777777" w:rsidR="00F70649" w:rsidRDefault="00000000" w:rsidP="00926AC6">
      <w:r>
        <w:t xml:space="preserve"> </w:t>
      </w:r>
    </w:p>
    <w:p w14:paraId="7716183B" w14:textId="77777777" w:rsidR="00F70649" w:rsidRDefault="00000000" w:rsidP="00926AC6">
      <w:r>
        <w:rPr>
          <w:rtl/>
        </w:rPr>
        <w:t xml:space="preserve">במשך עשרות שנים הדימוי של ישראל[12] בארה״ב היה חיובי יותר מאשר השתקף באירופה בה קיימת אהדה גדולה יותר לפלסטינים וההכרה בסבלם, בעיקר בגלל ערכים משותפים וקשרים הדוקים. </w:t>
      </w:r>
    </w:p>
    <w:p w14:paraId="7716183C" w14:textId="77777777" w:rsidR="00F70649" w:rsidRDefault="00000000" w:rsidP="00926AC6">
      <w:r>
        <w:t xml:space="preserve"> </w:t>
      </w:r>
    </w:p>
    <w:p w14:paraId="7716183D" w14:textId="77777777" w:rsidR="00F70649" w:rsidRDefault="00000000" w:rsidP="00926AC6">
      <w:r>
        <w:rPr>
          <w:rtl/>
        </w:rPr>
        <w:t xml:space="preserve">לפי מחקר שביצע מכון מחקר של ד״ר בועז מורד עבור צוות מיתוג ישראל בארה״ב (  </w:t>
      </w:r>
      <w:r>
        <w:t>Brand Israel Group BIG</w:t>
      </w:r>
      <w:r>
        <w:rPr>
          <w:rtl/>
        </w:rPr>
        <w:t>) , שכלל עשר קבוצות מיקוד בניו-מכסיקו, מיזורי וניו ג׳רזי, מצאו החוקרים בעיות תדמית. ישראל נתפסת כמדינה מיליטריסטית, גברית, דתית, קשוחה, מסוכנת, מעוררת חרדה, מתוחה, לא ידידותית וחסרת כיף. ישראל מתוארת כבונקר: מבוצרת, מוקפת חומה, הרבה בטון, תושבים ננעלים מבפנים, אורחים אינם מוזמנים פנימה, בחצר האחורית מתרכזים פלסטינים, מקום מדכא ומבודד. שונה מארה״ב ולא נבדלת משכנותיה</w:t>
      </w:r>
      <w:r>
        <w:rPr>
          <w:sz w:val="40"/>
          <w:szCs w:val="40"/>
          <w:vertAlign w:val="superscript"/>
        </w:rPr>
        <w:t>[13]</w:t>
      </w:r>
      <w:r>
        <w:t xml:space="preserve">. </w:t>
      </w:r>
    </w:p>
    <w:p w14:paraId="7716183E" w14:textId="77777777" w:rsidR="00F70649" w:rsidRDefault="00000000" w:rsidP="00926AC6">
      <w:r>
        <w:t xml:space="preserve"> </w:t>
      </w:r>
    </w:p>
    <w:p w14:paraId="7716183F" w14:textId="77777777" w:rsidR="00F70649" w:rsidRDefault="00000000" w:rsidP="00926AC6">
      <w:r>
        <w:rPr>
          <w:rtl/>
        </w:rPr>
        <w:t>לפי אלי אברהם</w:t>
      </w:r>
      <w:r>
        <w:rPr>
          <w:sz w:val="40"/>
          <w:szCs w:val="40"/>
          <w:vertAlign w:val="superscript"/>
        </w:rPr>
        <w:t>[14]</w:t>
      </w:r>
      <w:r>
        <w:rPr>
          <w:rtl/>
        </w:rPr>
        <w:t xml:space="preserve"> ישראל ניסתה להתמודד עם סיקור בינלאומי שלילי של הסכסוך הישראלי-פלסטיני באמצעות אסטרטגיה שכללה ארבעה מרכיבים: </w:t>
      </w:r>
    </w:p>
    <w:p w14:paraId="77161840" w14:textId="77777777" w:rsidR="00F70649" w:rsidRDefault="00000000" w:rsidP="00926AC6">
      <w:r>
        <w:t xml:space="preserve"> </w:t>
      </w:r>
    </w:p>
    <w:p w14:paraId="77161841" w14:textId="77777777" w:rsidR="00F70649" w:rsidRDefault="00000000" w:rsidP="00926AC6">
      <w:r>
        <w:rPr>
          <w:b/>
          <w:bCs/>
          <w:rtl/>
        </w:rPr>
        <w:t>חיזוק מערכת יחסים -</w:t>
      </w:r>
      <w:r>
        <w:rPr>
          <w:rtl/>
        </w:rPr>
        <w:t xml:space="preserve"> מנהיגים שהתאמצו לטפח קשרים עם עיתונאים מהתקשורת הבינלאומית כולל קשר אינטנסיבי שכלל: ראיונות, מסיבות עיתונאים, והודעות לעיתונות. </w:t>
      </w:r>
    </w:p>
    <w:p w14:paraId="77161842" w14:textId="77777777" w:rsidR="00F70649" w:rsidRDefault="00000000" w:rsidP="00926AC6">
      <w:r>
        <w:t xml:space="preserve"> </w:t>
      </w:r>
    </w:p>
    <w:p w14:paraId="77161843" w14:textId="77777777" w:rsidR="00F70649" w:rsidRDefault="00000000" w:rsidP="00926AC6">
      <w:r>
        <w:rPr>
          <w:b/>
          <w:bCs/>
          <w:rtl/>
        </w:rPr>
        <w:t>לחץ על מערכות התקשורת -</w:t>
      </w:r>
      <w:r>
        <w:rPr>
          <w:rtl/>
        </w:rPr>
        <w:t xml:space="preserve"> אנשי משרד החוץ ומערכת הביטחון נהגו להתלונן ולמחות על סיקור מוטה ולא מדויק של כלי תקשורת בינלאומיים. חלק מהפניות נעשו על ידי ארגונים בינ״ל הפועלים למען סיקור הוגן בדגש על ארה״ב</w:t>
      </w:r>
    </w:p>
    <w:p w14:paraId="77161844" w14:textId="77777777" w:rsidR="00F70649" w:rsidRDefault="00000000" w:rsidP="00926AC6">
      <w:r>
        <w:t xml:space="preserve"> </w:t>
      </w:r>
    </w:p>
    <w:p w14:paraId="77161845" w14:textId="77777777" w:rsidR="00F70649" w:rsidRDefault="00000000" w:rsidP="00926AC6">
      <w:r>
        <w:rPr>
          <w:b/>
          <w:bCs/>
          <w:rtl/>
        </w:rPr>
        <w:t>צמצום הסיקור התקשורתי</w:t>
      </w:r>
      <w:r>
        <w:rPr>
          <w:rtl/>
        </w:rPr>
        <w:t xml:space="preserve"> – ממשלת ישראל מנסה לבלום סיקור תקשורתי באמצעות סגירת אזורי לחימה באמצעות צו : ״שטח צבאי סגור״ בנימוק של אזורי לחימה וסיכון לעיתונאים. </w:t>
      </w:r>
    </w:p>
    <w:p w14:paraId="77161846" w14:textId="77777777" w:rsidR="00F70649" w:rsidRDefault="00000000" w:rsidP="00926AC6">
      <w:r>
        <w:t xml:space="preserve"> </w:t>
      </w:r>
    </w:p>
    <w:p w14:paraId="77161847" w14:textId="77777777" w:rsidR="00F70649" w:rsidRDefault="00000000" w:rsidP="00926AC6">
      <w:r>
        <w:rPr>
          <w:b/>
          <w:bCs/>
          <w:rtl/>
        </w:rPr>
        <w:lastRenderedPageBreak/>
        <w:t>כלים אלטרנטיביים –</w:t>
      </w:r>
      <w:r>
        <w:rPr>
          <w:rtl/>
        </w:rPr>
        <w:t xml:space="preserve"> אנשי הסברה ממשרדים שונים ביניהם גם משרד התיירות, העבירו מסרים באמצעות כתבים זרים, תעשיית הקולנוע, הפעלת ידוענים, מובילי דעת קהל וקמפיינים ברשת האינטרנט. </w:t>
      </w:r>
    </w:p>
    <w:p w14:paraId="77161848" w14:textId="77777777" w:rsidR="00F70649" w:rsidRDefault="00000000" w:rsidP="00926AC6">
      <w:r>
        <w:t xml:space="preserve"> </w:t>
      </w:r>
    </w:p>
    <w:p w14:paraId="77161849" w14:textId="77777777" w:rsidR="00F70649" w:rsidRDefault="00000000" w:rsidP="00926AC6">
      <w:r>
        <w:rPr>
          <w:rtl/>
        </w:rPr>
        <w:t>כאמור, ארגונים מסחריים, ציבוריים, פוליטיים וממשלתיים כולל גופי ביטחון, נוהגים להפעיל מאמץ תקשורתי מרוכז הנערך בפרק זמן מוגדר מראש תחת הכותרת: ״קמפיין״</w:t>
      </w:r>
      <w:r>
        <w:rPr>
          <w:sz w:val="40"/>
          <w:szCs w:val="40"/>
          <w:vertAlign w:val="superscript"/>
        </w:rPr>
        <w:t>[15]</w:t>
      </w:r>
      <w:r>
        <w:rPr>
          <w:rtl/>
        </w:rPr>
        <w:t xml:space="preserve"> על מנת לגשר על פער מידע, לקדם ארגון עם שינוי תדמית ומוניטין או לשמר את התדמית הקיימת. </w:t>
      </w:r>
    </w:p>
    <w:p w14:paraId="7716184A" w14:textId="77777777" w:rsidR="00F70649" w:rsidRDefault="00000000" w:rsidP="00926AC6">
      <w:r>
        <w:t xml:space="preserve"> </w:t>
      </w:r>
    </w:p>
    <w:p w14:paraId="7716184B" w14:textId="77777777" w:rsidR="00F70649" w:rsidRDefault="00000000" w:rsidP="00926AC6">
      <w:r>
        <w:rPr>
          <w:rtl/>
        </w:rPr>
        <w:t>מחקר של שני מאור חקר את ״</w:t>
      </w:r>
      <w:r>
        <w:t>Israel Project Day</w:t>
      </w:r>
      <w:r>
        <w:rPr>
          <w:rtl/>
        </w:rPr>
        <w:t>״, יוזמה של משרד החוץ להשפיע על דעת הקהל בקרב בני נוער בגרמניה באמצעות סדנאות המדגישות את הגיוון התרבותי בישראל במטרה לשפר את התדמית של המדינה על רקע הסכסוך ישראלי-פלסטיני. המחקר הצביע, לדוגמא, על שיפור משמעותי בעמדות של בני הנוער מגרמניה על ישראל כולל תפיסות חיוביות בנוגע למדיניות הישראלית לגבי הסכסוך למרות שבמהלך הסדנאות נמנעו מהעברת מסרים ישירים בנושא הזה. המחקר קובע כי מדינות כמו ישראל יכולות לטפח תדמית לאומית חיובית יותר.</w:t>
      </w:r>
    </w:p>
    <w:p w14:paraId="7716184C" w14:textId="77777777" w:rsidR="00F70649" w:rsidRDefault="00000000" w:rsidP="00926AC6">
      <w:r>
        <w:t xml:space="preserve"> </w:t>
      </w:r>
    </w:p>
    <w:p w14:paraId="7716184D" w14:textId="77777777" w:rsidR="00F70649" w:rsidRDefault="00000000" w:rsidP="00926AC6">
      <w:r>
        <w:rPr>
          <w:rtl/>
        </w:rPr>
        <w:t>שיח מהסוג הזה בין משרד החוץ לבני הנוער מגרמניה הוא תוצאה של אבולוציה בדיפלומטיה הציבורית</w:t>
      </w:r>
      <w:r>
        <w:rPr>
          <w:sz w:val="40"/>
          <w:szCs w:val="40"/>
          <w:vertAlign w:val="superscript"/>
        </w:rPr>
        <w:t>[16]</w:t>
      </w:r>
      <w:r>
        <w:rPr>
          <w:rtl/>
        </w:rPr>
        <w:t xml:space="preserve"> מתעמולה מסורתית בין מדינה למדינה, לכיוון התמקדות בדיאלוג בונה הבנה הדדית, ובניית יחסים בין אנשים. האבולוציה הזו מתאפשרת במקביל להתפתחות בתקשורת ההמונים, בטכנולוגיות המאפשרים לפנות באופן ישיר ורחב לקהל זר ולעצב את דעתו. תחת התהליך הזה הצליחו מדינות להגביר בהדרגה את ״כוחן הרך״ ופיתחו יכולות שכנוע במקום כלים אגרסיביים או פעילות פוליטית ישירה. יחד עם זאת, לא ניתן להתעלם מהסיקור התקשורתי הבינ״ל המהווה אתגר גדול לדוברים, למסבירים ולאחראים על הקמפיינים השונים כשבעולם מייחסים למדיניות הישראלית מושגים כמו ״רצח עם״, פשעי מלחמה״, ״אפרטהייד״ לצד קריאות גוברות לחרם. ההסלמה באלימות כפי שבאה לידי ביטוי ב-7 באוקטובר ומראות הזוועה והמשיכו במלחמת ישראל בחמאס ברצועת עזה הופכים את המאמץ ההסברתי לשינוי דעת הקהל העולמית למורכב ומאתגר הרבה יותר מבעבר. זה מדגיש את הצורך באסטרטגיה של דיפלומטיה ציבורית יוזמת, מותאמות יותר ותגובתיות המסוגלת להתמודד עם התנודתיות של היחסים הבינלאומיים בין ישראל למדינות בעולם ומורכבות הפוליטיקה הגלובלית. </w:t>
      </w:r>
    </w:p>
    <w:p w14:paraId="7716184E" w14:textId="77777777" w:rsidR="00F70649" w:rsidRDefault="00000000" w:rsidP="00926AC6">
      <w:r>
        <w:t xml:space="preserve"> </w:t>
      </w:r>
    </w:p>
    <w:p w14:paraId="7716184F" w14:textId="77777777" w:rsidR="00F70649" w:rsidRDefault="00000000" w:rsidP="00926AC6">
      <w:r>
        <w:t xml:space="preserve"> </w:t>
      </w:r>
    </w:p>
    <w:p w14:paraId="77161850" w14:textId="77777777" w:rsidR="00F70649" w:rsidRDefault="00000000" w:rsidP="00926AC6">
      <w:r>
        <w:rPr>
          <w:rtl/>
        </w:rPr>
        <w:t>מנגנוני ההסברה המוסדיים: בין מלחמת ששת הימים למלחמה בלבנון</w:t>
      </w:r>
    </w:p>
    <w:p w14:paraId="77161851" w14:textId="77777777" w:rsidR="00F70649" w:rsidRDefault="00000000" w:rsidP="00926AC6">
      <w:r>
        <w:t xml:space="preserve"> </w:t>
      </w:r>
    </w:p>
    <w:p w14:paraId="77161852" w14:textId="77777777" w:rsidR="00F70649" w:rsidRDefault="00000000" w:rsidP="00926AC6">
      <w:r>
        <w:rPr>
          <w:rtl/>
        </w:rPr>
        <w:lastRenderedPageBreak/>
        <w:t xml:space="preserve">באותן שנים היו כתבי חוץ בישראל בקשר עם לשכת העיתונות הממשלתית (לע״מ)[17], מחלקה בתוך משרד ראש הממשלה שחיברה את העיתונאים למשרדי הממשלה השונים. אותם כתבים גם אספו מידע מהתקשורת המקומית מאחר ורובם היו ישראלים שעברית הייתה שפת אם עבורם. לכן גם ידעו לפענח מסרים ולפענח רמזים בתוך הידיעות החדשותיות. הכתבים היו מחויבים להעביר את התוכן לפני פרסום אל הצנזורה הצבאית. במקביל ביקרו בישראל מאות כתבים זרים מדי שנה שקיבלו שירות מלע״מ כולל מלווים, וכלי רכב שהעבירו מידע לא רק על הבעיות והמורכבויות אלא גם על ההישגים מדע, רפואה, תיאטרון, ספרות, ארכיאולוגיה, השכלה גבוהה, התפתחות הקיבוצים והמושבים אך גם ענייני ביטחון והמצור סביב המדינה מיום הקמתה. למשל לע״מ דאגה להפגיש את הכתבים הזרים עם ש.י עגנון לאחר זכייתו בפרס נובל בשנת 1965. בנוסף לכך, מקור מידע נוסף עבור כתבי החוץ היה משרד החוץ (מחלקה זעירה שכללה את הדובר, סגן דובר ומזכירה), דובר צה״ל, מזכיר הממשלה, והחל משנת 1963 דובר משרד ראש הממשלה. עד לאותה שנה דוברות ראש הממשלה נוהלה על ידי מנהל הלשכה. </w:t>
      </w:r>
    </w:p>
    <w:p w14:paraId="77161853" w14:textId="77777777" w:rsidR="00F70649" w:rsidRDefault="00000000" w:rsidP="00926AC6">
      <w:r>
        <w:t xml:space="preserve"> </w:t>
      </w:r>
    </w:p>
    <w:p w14:paraId="77161854" w14:textId="77777777" w:rsidR="00F70649" w:rsidRDefault="00000000" w:rsidP="00926AC6">
      <w:r>
        <w:rPr>
          <w:rtl/>
        </w:rPr>
        <w:t xml:space="preserve">בשנים שקדמו למלחמת ששת ימים פעלו כמה פורומים לתיאום קווי ההסברה בהם הפורום המרכזי: ״פורום טדי״ בראשות מנכ״ל משרד ראה״מ טדי קולק. הגופים העיקריים כללו את: לע״מ, נציגי משרד החוץ, קול ישראל (עד שנת 1965 היתה יחידה בתוך משרד ראה״מ), דובר צה״ל, נציגי גלי צה״ל ושבועון צה״ל במחנה, ונציג מרכז ההסברה. המטרה היתה לסנכרן את ההסברה כלפי האזרחים בישראל לזירה הבינלאומית. הפורום סיפק מידע כללי על נושאים חברתיים, כלכליים ולעתים מדיניים וביטחוניים. הסברת החוץ נותרה בהובלה של משרד החוץ. </w:t>
      </w:r>
    </w:p>
    <w:p w14:paraId="77161855" w14:textId="77777777" w:rsidR="00F70649" w:rsidRDefault="00000000" w:rsidP="00926AC6">
      <w:r>
        <w:t xml:space="preserve"> </w:t>
      </w:r>
    </w:p>
    <w:p w14:paraId="77161856" w14:textId="77777777" w:rsidR="00F70649" w:rsidRDefault="00000000" w:rsidP="00926AC6">
      <w:r>
        <w:rPr>
          <w:rtl/>
        </w:rPr>
        <w:t xml:space="preserve">קו ההסברה באותן שנים התמודד עם אתגרים במיוחד כשכתבי החוץ לא העביר את הידיעות לצנזורה הצבאית לפני פרסום בחו״ל ובכך הביכו את ממשלת ישראל. אחד המקרים הבולטים כלל את פעולת המוסד נגד מדענים גרמנים במצרים בין השנים 1962-1963. לעתים כללו הדיווחים שלהם החלטות שנויות במחלוקת או מבוכות כתוצאה מהתרחשות פנים-ישראלית, גיוס מילואים נרחב או אי שקט גדל בקרב האוכלוסייה האזרחית. החשש מדליפת מידע רגיש ליווה את ממשלת ישראל גם ערב תחילת מלחמת ששת הימים. ביום שני, ה-5 ביוני 1967, נשמע אזעקה בכל רחבי הארץ. מרבית כתבי החוץ הבינו שמדובר בפתיחת מלחמה. שר הביטחון, רצה ערפל קרב בהסברה לפחות ביום הראשון כדי שישראל תצטייר כקורבן ולא יכפו עליה הפסקת אש לפני השגת המטרה העיקרית: הכרעת הצבא המצרי. לכן, גם לא נעשה מאמץ להכחיש את תקיפות תחנות הרדיו הערביות שטענו כי מטוסי צבאות ערב תקפו את תל אביב וירושלים. גם כשיהודי התפוצות נבהלו מהפרסומים. לקראת חצות ביום הראשון למלחמה כונסה מסיבת עיתונאים עם הרמטכ״ל יצחק רבין  בה נמסרו הישגי צה״ל במלחמה בהם : השמדת 362 מטוסי אויב. </w:t>
      </w:r>
    </w:p>
    <w:p w14:paraId="77161857" w14:textId="77777777" w:rsidR="00F70649" w:rsidRDefault="00000000" w:rsidP="00926AC6">
      <w:r>
        <w:t xml:space="preserve"> </w:t>
      </w:r>
    </w:p>
    <w:p w14:paraId="77161858" w14:textId="77777777" w:rsidR="00F70649" w:rsidRDefault="00000000" w:rsidP="00926AC6">
      <w:r>
        <w:rPr>
          <w:rtl/>
        </w:rPr>
        <w:t xml:space="preserve">לראשי ההסברה לא היו הנחיות מפורטות, ולכן נקטו יוזמות פרטיות. אחד מהם לדוגמה, הוביל כתבים זרים לזירות השונות בקו אוטובוס עירוני. השני, לקח כתבים לבקר במקלט והשלישי ניסה לארגן ראיונות עם ראשי המדינה אבל לשווא. בחזית הדרום לוו כתבים זרים על ידי קציני קישור של יחידת דובר צה״ל למקומות שונים בזירה. בחזית הסורים לא היו עיתונאים זרים שראו במו עיניהם את התקפת הנפל של </w:t>
      </w:r>
      <w:r>
        <w:rPr>
          <w:rtl/>
        </w:rPr>
        <w:lastRenderedPageBreak/>
        <w:t xml:space="preserve">הסורים. ביום השני כבר החלו להגיע עיתונאים זרים מרחבי העולם. הטקסטים שכתבו העיתונאים למערכות בארץ ובעולם התבקשו לעבור דרך עיניהם הבוחנות של הצנזורים שלטענתם גם העירו להם על תחביר ודקדוק, כי היו בהם צנזורים בשירות מילואים שבאזרחות היו פרופסורים לספרות ואנגלית באוניברסיטה העברית. הנרטיב על ההצלחה של צה״ל במלחמה התהפך מהר מאוד כשהעיתונאים הזרים החלו לסקר את גל הפליטים הערבים הנמלטים שקיבלו אהדה ברחבי העולם. גורמי ההסברה לא ידעו לתת מענה הולם ומשכנע לשאלות העיתונאים הזרים. כבר בתחילת המלחמה היה ברור כי ממשלת ישראל הופתעה מההצלחה וכי לא היו בהכרח יעדים מדיניים ברורים. אף אחד ממנהיגי ישראל לא התראיין בנושא עתיד השטחים והאוכלוסייה שהתגוררה בהם. יומיים אחרי הפסקת האש (ב-12 ביוני) הודיע ראש הממשלה בכנסת כי ישראל תמשיך להחזיק בשטחים עד שימצא פתרון מדיני. הצעד המדיני  לגבי השטחים, פילג את דעת הקהל בחברה הישראלית עד עצם היום הזה. כמה שרים באותם ימים תידרכו כתבי חוץ מובילים כדי להשפיע על דעת הקהל העולמית בדגש על ארה״ב. כל שר נקט בגישה שונה ושוב התברר כי לישראל אין קו הסברה אחיד. </w:t>
      </w:r>
    </w:p>
    <w:p w14:paraId="77161859" w14:textId="77777777" w:rsidR="00F70649" w:rsidRDefault="00000000" w:rsidP="00926AC6">
      <w:r>
        <w:t xml:space="preserve"> </w:t>
      </w:r>
    </w:p>
    <w:p w14:paraId="7716185A" w14:textId="77777777" w:rsidR="00F70649" w:rsidRDefault="00000000" w:rsidP="00926AC6">
      <w:r>
        <w:rPr>
          <w:rtl/>
        </w:rPr>
        <w:t xml:space="preserve">מלחמת ששת הימים הפכה את ישראל למרכז חדשות עולמי ובעקבותיה לא רק עלה במאות אחוזים מספר הכתבים הזרים שהגיעו לסקר את ישראל גם נפתחו בה נציגויות של כלי תקשורת רבים מהעולם. אלו לא סייעו לממשלות ישראל לדורותיהם מאז לעצב את הדימוי בעולם.  הסיבה לכך נבעה לפי מחקרו של מדיזיני בעיקר עקב ריבוי מנגנוני הסברה שכל אחד מהם היה כפוף לשר בעל עמדה פוליטית מובהקת. מה שהעצים את הויכוח על קו ההסברה היה נבע בעיקר מויכוח סביב היעדים הלאומיים. הסיקור האוהד בזירה הבינלאומי בימי ההמתנה והכוננות התחלף בדאגה לפליטים ובמעקב אחר התנחלויות בשטחים. </w:t>
      </w:r>
    </w:p>
    <w:p w14:paraId="7716185B" w14:textId="77777777" w:rsidR="00F70649" w:rsidRDefault="00F70649" w:rsidP="00926AC6"/>
    <w:p w14:paraId="7716185C" w14:textId="77777777" w:rsidR="00F70649" w:rsidRDefault="00000000" w:rsidP="00926AC6">
      <w:r>
        <w:rPr>
          <w:rtl/>
        </w:rPr>
        <w:t xml:space="preserve">באותם ימים התגברו הקריאות להקים משרד הסברה או רשות לאומית להסברה. הרעיון יצא אל הפועל רק ביוני 1974. המשרד נפתח אך נסגר אחרי שנה בגלל ריבוי הדעות בקואליציה מרובת מפלגות ואופי הממשל בישראל. בנוסף לכך הגישה של העיתונאים הזרים לזירות השונות אחרי מלחמת יום כיפור, הפכה להיות פתוחה יותר והעיתונות הישראלית עבר שינוי מעיתונות מגויסת לביקורתית. בעיקר בגלל שהעיתונאים הלקו את עצמם שלא התריעו על הנעשה מעבר לקווי האויב ועל ההכנות של סוריה ומצרים לפתוח במלחמה. מלחמת לבנון הראשונה היתה המקרה הבוחן הראשון מאוחר יותר והעיתונאים לא חסכו בביקורת על הדרג המדיני וצה״ל. בנוסף לכך, הקושי של  המפלגה השלטת לכפות את דעתה וקו הסברת החוץ על כל חברי הקואליציה, הפכו למתכון ששיחק לידי מבקרי ישראל בזירה הבינ״ל.  השינויים הטכנולוגיים, הדגיש מדיזני במחקרו, שהתפתחו מאז שנות השבעים בהדרגה: מצלמות וידאו, טלפונים ניידים, חיוג ישיר לחו״ל, רשת אינטרנט ודואר אלקטרוני, האיצו תהליכי הפקת ידיעה חדשותית ופרסום ובהתאם חייבו תגובה רשמית מהירה. </w:t>
      </w:r>
    </w:p>
    <w:p w14:paraId="7716185D" w14:textId="77777777" w:rsidR="00F70649" w:rsidRDefault="00000000" w:rsidP="00926AC6">
      <w:r>
        <w:t xml:space="preserve"> </w:t>
      </w:r>
    </w:p>
    <w:p w14:paraId="7716185E" w14:textId="77777777" w:rsidR="00F70649" w:rsidRDefault="00000000" w:rsidP="00926AC6">
      <w:r>
        <w:rPr>
          <w:rtl/>
        </w:rPr>
        <w:t xml:space="preserve">מלחמת לבנון השנייה הוכיחה כי שוב כי אין קו הסברה אחיד לממשלה בזירה הבינלאומית והגורם הדומיננטי בהסברה הישראלית הוא דובר צה״ל. ריבוי דוברים בשם ממשלת ישראל יצר ריבוי מסרים ותמונה לא אמינה ולא ברורה. העיתונאים בזכות טכנולוגיה של שידור חי מהשטח הצליחו לעקוף את </w:t>
      </w:r>
      <w:r>
        <w:rPr>
          <w:rtl/>
        </w:rPr>
        <w:lastRenderedPageBreak/>
        <w:t xml:space="preserve">הבירוקרטיה הישראלית והצנזורה ולשדר ממוקדים רבים ברחבי הארץ כולל בחזית. מדיניות צה״ל התאפיינה בפתיחות תקשורתית חריגה שכללה ריבוי תדריכים, ראיונות וביקורים ביחידות השטח ובבסיסי האם. </w:t>
      </w:r>
    </w:p>
    <w:p w14:paraId="7716185F" w14:textId="77777777" w:rsidR="00F70649" w:rsidRDefault="00000000" w:rsidP="00926AC6">
      <w:r>
        <w:t xml:space="preserve"> </w:t>
      </w:r>
    </w:p>
    <w:p w14:paraId="77161860" w14:textId="77777777" w:rsidR="00F70649" w:rsidRDefault="00000000" w:rsidP="00926AC6">
      <w:r>
        <w:rPr>
          <w:rtl/>
        </w:rPr>
        <w:t xml:space="preserve">לפי דוח ועדת וינוגרד[18], ועדת בדיקה ממשלתית בראשות השופט בדימוס ד"ר אליהו וינוגרד, מלחמת לבנון ה-2, יצרה שבר בין צה״ל ובין החברה בישראל.  בעיקר בגלל מטרות לחימה לא ברורות שהחליט עליהן הדרג המדיני ופערים בתיווך המציאות לציבור בארץ שקיווה לתמונה ברורה והישגים מוחצים נגד חיזבאללה. השבר שנוצר הפך את ההסברה לבלתי אמינה ופגיעה בלגיטימציה של הממשלה. אווירה זו בציבור הישראלי השפיעה בצורה ישירה על הנרטיב שהתהווה בזירה הבינלאומית. </w:t>
      </w:r>
    </w:p>
    <w:p w14:paraId="77161861" w14:textId="77777777" w:rsidR="00F70649" w:rsidRDefault="00000000" w:rsidP="00926AC6">
      <w:r>
        <w:t xml:space="preserve"> </w:t>
      </w:r>
    </w:p>
    <w:p w14:paraId="77161862" w14:textId="77777777" w:rsidR="00F70649" w:rsidRDefault="00000000" w:rsidP="00926AC6">
      <w:r>
        <w:rPr>
          <w:rtl/>
        </w:rPr>
        <w:t xml:space="preserve">בחורף 2008 יצא צה״ל בהנחיית הדרג המדיני למבצע עופרת יצוקה נגד ארגוני הטרור הפלסטינים ברצועת עזה כדי לשתק את מקורות שיגורי הרקטות על העורף הישראלי. ממשלת ישראל התעקשה להוכיח, כי העבירה לצה״ל מטרות מלחמה ברורות וברות השגה בניגוד למלחמת לבנון השנייה וצה״ל רצה להוכיח כי הוא מסוגל להוכיח מי ניצח במבצע. לעומת זאת בתחום ההסברה בצה״ל ובממשלה התאמצו לצמצם את הפתיחות התקשורתית שהונהגה במלחמת לבנון ה-2 שלא סייעה בהסברה הלאומית. חמור מכך, בשנת 2009, הוקם צוות בדיקה של האו״ם בראשות ריצ׳רד גולדסטון כדי לבדוק את פעילות צה״ל במבצע ואת מעשי חמאס שהובילו למבצע. ממצאי הוועדה שמתחו ביקורת חריפה על צה״ל כונו: ״דוח גולדסטון״. בשנים שלאחר מאחר נאלצו בצה״ל להתמודד עם אתגר משפטי והסברתי כדי להדוף טענות שחלקן היו לא מבוססות.  </w:t>
      </w:r>
    </w:p>
    <w:p w14:paraId="77161863" w14:textId="77777777" w:rsidR="00F70649" w:rsidRDefault="00000000" w:rsidP="00926AC6">
      <w:r>
        <w:t xml:space="preserve"> </w:t>
      </w:r>
    </w:p>
    <w:p w14:paraId="77161864" w14:textId="77777777" w:rsidR="00F70649" w:rsidRDefault="00000000" w:rsidP="00926AC6">
      <w:r>
        <w:t xml:space="preserve"> </w:t>
      </w:r>
    </w:p>
    <w:p w14:paraId="77161865" w14:textId="77777777" w:rsidR="00F70649" w:rsidRDefault="00000000" w:rsidP="00926AC6">
      <w:r>
        <w:rPr>
          <w:rtl/>
        </w:rPr>
        <w:t>סבבי לחימה על רקע התפתחות והשפעת הרשתות החברתיות וההסברה הבינלאומית (2012–2021):</w:t>
      </w:r>
    </w:p>
    <w:p w14:paraId="77161866" w14:textId="77777777" w:rsidR="00F70649" w:rsidRDefault="00000000" w:rsidP="00926AC6">
      <w:r>
        <w:t xml:space="preserve"> </w:t>
      </w:r>
    </w:p>
    <w:p w14:paraId="77161867" w14:textId="77777777" w:rsidR="00F70649" w:rsidRDefault="00000000" w:rsidP="00926AC6">
      <w:r>
        <w:t xml:space="preserve"> </w:t>
      </w:r>
    </w:p>
    <w:p w14:paraId="77161868" w14:textId="77777777" w:rsidR="00F70649" w:rsidRDefault="00000000" w:rsidP="00926AC6">
      <w:r>
        <w:rPr>
          <w:rtl/>
        </w:rPr>
        <w:t xml:space="preserve">מבצע "עמוד ענן" </w:t>
      </w:r>
    </w:p>
    <w:p w14:paraId="77161869" w14:textId="77777777" w:rsidR="00F70649" w:rsidRDefault="00000000" w:rsidP="00926AC6">
      <w:r>
        <w:t xml:space="preserve"> </w:t>
      </w:r>
    </w:p>
    <w:p w14:paraId="7716186A" w14:textId="77777777" w:rsidR="00F70649" w:rsidRDefault="00000000" w:rsidP="00926AC6">
      <w:r>
        <w:rPr>
          <w:rtl/>
        </w:rPr>
        <w:t>מבצע "עמוד ענן" בשנת 2012 סימן את כניסתה של הרשת החברתית כזירת קרב רשמית וראשונה. בניגוד למבצעים קודמים, שבהם ההסברה הישראלית התבססה בעיקר על תקשורת מסורתית (עיתונות, רדיו, וטלוויזיה), צה"ל וזרועות ההסברה של חמאס ניהלו כאן קרב נרטיבים ישיר ומהיר בטוויטר (׳אקס׳) ובפייסבוק. ככזה,</w:t>
      </w:r>
      <w:r>
        <w:rPr>
          <w:b/>
          <w:bCs/>
          <w:rtl/>
        </w:rPr>
        <w:t xml:space="preserve"> דובר צה״ל דאז תת-אלוף יואב פולי מרדכי, אישר לצייץ בחשבון הטוויטר הרשמי </w:t>
      </w:r>
      <w:r>
        <w:rPr>
          <w:b/>
          <w:bCs/>
          <w:rtl/>
        </w:rPr>
        <w:lastRenderedPageBreak/>
        <w:t>של מערך דובר צה״ל באנגלית</w:t>
      </w:r>
      <w:r>
        <w:rPr>
          <w:rtl/>
        </w:rPr>
        <w:t xml:space="preserve"> על חיסולו בסיכול ממוקד של מפקד הזרוע הצבאית של חמאס, ובכך לראשונה בעולם הכריז על תחילת מבצע צבאי באמצעות רשת חברתית. </w:t>
      </w:r>
    </w:p>
    <w:p w14:paraId="7716186B" w14:textId="77777777" w:rsidR="00F70649" w:rsidRDefault="00000000" w:rsidP="00926AC6">
      <w:r>
        <w:t xml:space="preserve"> </w:t>
      </w:r>
    </w:p>
    <w:p w14:paraId="7716186C" w14:textId="77777777" w:rsidR="00F70649" w:rsidRDefault="00000000" w:rsidP="00926AC6">
      <w:r>
        <w:rPr>
          <w:rtl/>
        </w:rPr>
        <w:t xml:space="preserve">ציוץ זה סימן את השינוי הבינלאומי המהותי בזירה הבינלאומית במהירות התגובה ובהדמיה הוויזואלית (אינפוגרפיקות, סרטונים קצרים) שהחליפו את ה״הודעות לעיתונות״. התובנה המרכזית הייתה שמעתה ואילך, סרטון וידאו באורך דקה ברשתות יכול להשפיע יותר מכל תדרוך עיתונאים. תהליך זה חייב את ישראל להגיב בזמן אמת ובשפה מותאמת לקהל הדיגיטלי הצעיר. </w:t>
      </w:r>
    </w:p>
    <w:p w14:paraId="7716186D" w14:textId="77777777" w:rsidR="00F70649" w:rsidRDefault="00000000" w:rsidP="00926AC6">
      <w:r>
        <w:t xml:space="preserve"> </w:t>
      </w:r>
    </w:p>
    <w:p w14:paraId="7716186E" w14:textId="77777777" w:rsidR="00F70649" w:rsidRDefault="00000000" w:rsidP="00926AC6">
      <w:r>
        <w:rPr>
          <w:rtl/>
        </w:rPr>
        <w:t xml:space="preserve">מבצע "צוק איתן"  </w:t>
      </w:r>
    </w:p>
    <w:p w14:paraId="7716186F" w14:textId="77777777" w:rsidR="00F70649" w:rsidRDefault="00000000" w:rsidP="00926AC6">
      <w:r>
        <w:t xml:space="preserve"> </w:t>
      </w:r>
    </w:p>
    <w:p w14:paraId="77161870" w14:textId="77777777" w:rsidR="00F70649" w:rsidRDefault="00000000" w:rsidP="00926AC6">
      <w:r>
        <w:rPr>
          <w:rtl/>
        </w:rPr>
        <w:t xml:space="preserve">מבצע "צוק איתן" בשנת 2014, המחיש את הכשל בגישור הפער בין צורך צבאי להילחם בלחימה בסביבה אזרחית אורבנית וצפופה ברצועת עזה לנרטיב מוסרי בזירה הבינלאומית. ישראל התמודדה מול התובנות הקשות של דו"ח גולדסטון שפורסם לאחר מבצע "עופרת יצוקה", ושינתה את תפיסת ההסברה ל"גיבוי לחימה", במטרה להצדיק משפטית ומוסרית את פעולותיה. </w:t>
      </w:r>
    </w:p>
    <w:p w14:paraId="77161871" w14:textId="77777777" w:rsidR="00F70649" w:rsidRDefault="00000000" w:rsidP="00926AC6">
      <w:r>
        <w:rPr>
          <w:rtl/>
        </w:rPr>
        <w:t>אתגר המנהרות, השימוש ב"מגינים אנושיים" על ידי חמאס והפגיעה בתשתיות אזרחיות היוו אתגר הסברתי קשה בזירה הבינלאומית. ישראל התעכבה בהצגת הראיות שנועדו להצדיק את הפעילות הצבאית, בעוד התמונות הפלסטיניות של הרס ואבדות הופצו בקצב רחב ברשתות החברתיות, והציגו את ישראל כ"גוליית" התוקפן והאלים באופן בוטה מבעבר.</w:t>
      </w:r>
    </w:p>
    <w:p w14:paraId="77161872" w14:textId="77777777" w:rsidR="00F70649" w:rsidRDefault="00000000" w:rsidP="00926AC6">
      <w:r>
        <w:t xml:space="preserve"> </w:t>
      </w:r>
    </w:p>
    <w:p w14:paraId="77161873" w14:textId="77777777" w:rsidR="00F70649" w:rsidRDefault="00000000" w:rsidP="00926AC6">
      <w:r>
        <w:t xml:space="preserve"> </w:t>
      </w:r>
    </w:p>
    <w:p w14:paraId="77161874" w14:textId="77777777" w:rsidR="00F70649" w:rsidRDefault="00000000" w:rsidP="00926AC6">
      <w:r>
        <w:rPr>
          <w:rtl/>
        </w:rPr>
        <w:t xml:space="preserve">"צעדות השיבה" </w:t>
      </w:r>
    </w:p>
    <w:p w14:paraId="77161875" w14:textId="77777777" w:rsidR="00F70649" w:rsidRDefault="00000000" w:rsidP="00926AC6">
      <w:r>
        <w:t xml:space="preserve"> </w:t>
      </w:r>
    </w:p>
    <w:p w14:paraId="77161876" w14:textId="77777777" w:rsidR="00F70649" w:rsidRDefault="00000000" w:rsidP="00926AC6">
      <w:r>
        <w:rPr>
          <w:rtl/>
        </w:rPr>
        <w:t>"צעדות השיבה" בשנים 2018-2019, הדגימו את הכשל המתמשך של ההסברה הישראלית ואת ניצול חולשתה של ישראל בזירה התודעתית. חמאס יצר תמונה של "הפגנות עממיות לא חמושות" מתוך תקווה לשוב לבתי הפליטים שנטשו בישראל, בעוד צה"ל נאלץ להסביר את כללי הפתיחה באש מול מפרי סדר אלימים שניסו לחדור לגבול ולהתמודד עם תמונות של ילדים וקשישים שמיידים אבנים או תמונות של פלסטינים קטועי גפיים בעקבות ירי צלפים ישראלים. התובנה הייתה שהטקטיקה הפלסטינית הושאלה מתנועות התנגדות לא אלימות, דבר שהקשה מאוד על ההסברה הישראלית. תמונות הצלפים מול מפגינים (חלקם נשים וילדים) הדהדו בעוצמה, וישראל לא הצליחה לשכנע את דעת הקהל העולמית שמדובר בטרור בחסות חמאס, מה שהחמיר את תפיסת הלגיטימיות של פעולותיה אל מול גדר המערכת.</w:t>
      </w:r>
    </w:p>
    <w:p w14:paraId="77161877" w14:textId="77777777" w:rsidR="00F70649" w:rsidRDefault="00000000" w:rsidP="00926AC6">
      <w:r>
        <w:lastRenderedPageBreak/>
        <w:t xml:space="preserve"> </w:t>
      </w:r>
    </w:p>
    <w:p w14:paraId="77161878" w14:textId="77777777" w:rsidR="00F70649" w:rsidRDefault="00000000" w:rsidP="00926AC6">
      <w:r>
        <w:t xml:space="preserve"> </w:t>
      </w:r>
    </w:p>
    <w:p w14:paraId="77161879" w14:textId="77777777" w:rsidR="00F70649" w:rsidRDefault="00000000" w:rsidP="00926AC6">
      <w:r>
        <w:rPr>
          <w:rtl/>
        </w:rPr>
        <w:t xml:space="preserve">מבצע "שומר חומות" </w:t>
      </w:r>
    </w:p>
    <w:p w14:paraId="7716187A" w14:textId="77777777" w:rsidR="00F70649" w:rsidRDefault="00000000" w:rsidP="00926AC6">
      <w:r>
        <w:t xml:space="preserve"> </w:t>
      </w:r>
    </w:p>
    <w:p w14:paraId="7716187B" w14:textId="77777777" w:rsidR="00F70649" w:rsidRDefault="00000000" w:rsidP="00926AC6">
      <w:r>
        <w:rPr>
          <w:rtl/>
        </w:rPr>
        <w:t xml:space="preserve">"שומר חומות" בשנת 2021 סימן שינוי פרדיגמה בכך שהעימות עבר לזירה משולבת: לחימה קלאסית מול חמאס ברצועת עזה, ובמקביל, עימות פנים-ישראלי (הפרות סדר אלימות קשות בערים מעורבות, יהודי-ערבים). </w:t>
      </w:r>
    </w:p>
    <w:p w14:paraId="7716187C" w14:textId="77777777" w:rsidR="00F70649" w:rsidRDefault="00000000" w:rsidP="00926AC6">
      <w:r>
        <w:rPr>
          <w:rtl/>
        </w:rPr>
        <w:t xml:space="preserve">ההסברה כשלה כפליים: ראשית, לא הצליחה לגבש מסר אחיד לגבי האירועים שהתפתחו בירושלים ובכללם ׳יום ירושלים׳ שהיוו עילה לחמאס לשגר רקטות לעבר ירושלים, ושנית, ישראל לא הצליחה להסביר את המורכבות הפנימית של "מלחמת אחים" בערי ישראל. </w:t>
      </w:r>
    </w:p>
    <w:p w14:paraId="7716187D" w14:textId="77777777" w:rsidR="00F70649" w:rsidRDefault="00000000" w:rsidP="00926AC6">
      <w:r>
        <w:t xml:space="preserve"> </w:t>
      </w:r>
    </w:p>
    <w:p w14:paraId="7716187E" w14:textId="77777777" w:rsidR="00F70649" w:rsidRDefault="00000000" w:rsidP="00926AC6">
      <w:r>
        <w:rPr>
          <w:rtl/>
        </w:rPr>
        <w:t xml:space="preserve">בתגובה לכך, תקף צה״ל מהאוויר את מגדל ג'אלאא בעיר עזה, בו התמקמו משרדי כלי תקשורת בינלאומיים בהם סוכנות הידיעות </w:t>
      </w:r>
      <w:r>
        <w:t>AP</w:t>
      </w:r>
      <w:r>
        <w:rPr>
          <w:rtl/>
        </w:rPr>
        <w:t xml:space="preserve">  ורשת אל-ג'זירה. הפעולה נתפסה בעולם כמתקפה ישירה על חופש העיתונות, ויצרה משבר אמון חמור עקב הקושי של ישראל לספק הוכחות פומביות ומידיות לנוכחות חמאס במבנה. </w:t>
      </w:r>
    </w:p>
    <w:p w14:paraId="7716187F" w14:textId="77777777" w:rsidR="00F70649" w:rsidRDefault="00000000" w:rsidP="00926AC6">
      <w:r>
        <w:rPr>
          <w:rtl/>
        </w:rPr>
        <w:t xml:space="preserve">אירוע זה גרר ביקורת חריפה בזירה הבינ״ל ובעיקר מצד הממשל האמריקאי והציב את ישראל בעמדת מגננה מול האשמות של פגיעה מכוונת בחופש העיתונות. זו הייתה הפעם הראשונה שבה ישראל נדרשה להסביר לא רק את המאבק החיצוני בטרור, אלא גם את התפוררות הלכידות הפנימית כחלק מהנרטיב הכולל, דבר שלא עשתה בהצלחה. </w:t>
      </w:r>
    </w:p>
    <w:p w14:paraId="77161880" w14:textId="77777777" w:rsidR="00F70649" w:rsidRDefault="00000000" w:rsidP="00926AC6">
      <w:r>
        <w:rPr>
          <w:rtl/>
        </w:rPr>
        <w:t xml:space="preserve">לסיכום, סקירה זו מלמדת כי ישראל נכנסה לעשור השלישי של המאה ה-21 כשהיא סובלת משחיקת אמינות מצטברת ופערים מבניים בתחום ההסברה בין הדרג הצבאי למדיני. הכשלים במבצע 'שומר חומות', לצד אובדן השליטה בזירה הדיגיטלית, היוו את הכתובת על הקיר לקראת קריסת מערך ההסברה הלאומי בבוקר ה-7 באוקטובר 2023. תהליך בשלבים שמאלץ את ישראל להמציא מחדש את אסטרטגיית ההסברה שלה ברחבי העולם בדגש על ארה״ב ואירופה. </w:t>
      </w:r>
    </w:p>
    <w:p w14:paraId="77161881" w14:textId="77777777" w:rsidR="00F70649" w:rsidRDefault="00F70649" w:rsidP="00926AC6"/>
    <w:p w14:paraId="77161882" w14:textId="77777777" w:rsidR="00F70649" w:rsidRDefault="00F70649" w:rsidP="00926AC6"/>
    <w:p w14:paraId="77161883" w14:textId="77777777" w:rsidR="00F70649" w:rsidRDefault="00F70649" w:rsidP="00926AC6"/>
    <w:p w14:paraId="77161884" w14:textId="77777777" w:rsidR="00F70649" w:rsidRDefault="00F70649" w:rsidP="00926AC6"/>
    <w:p w14:paraId="77161885" w14:textId="77777777" w:rsidR="00F70649" w:rsidRDefault="00F70649" w:rsidP="00926AC6"/>
    <w:p w14:paraId="77161886" w14:textId="77777777" w:rsidR="00F70649" w:rsidRDefault="00000000" w:rsidP="00926AC6">
      <w:r>
        <w:lastRenderedPageBreak/>
        <w:t xml:space="preserve"> </w:t>
      </w:r>
    </w:p>
    <w:p w14:paraId="77161887" w14:textId="77777777" w:rsidR="00F70649" w:rsidRDefault="00000000" w:rsidP="00926AC6">
      <w:r>
        <w:t xml:space="preserve"> </w:t>
      </w:r>
    </w:p>
    <w:p w14:paraId="77161888" w14:textId="77777777" w:rsidR="00F70649" w:rsidRDefault="00000000" w:rsidP="00926AC6">
      <w:r>
        <w:t xml:space="preserve"> </w:t>
      </w:r>
    </w:p>
    <w:p w14:paraId="77161889" w14:textId="77777777" w:rsidR="00F70649" w:rsidRDefault="00000000" w:rsidP="00926AC6">
      <w:r>
        <w:t xml:space="preserve"> </w:t>
      </w:r>
    </w:p>
    <w:p w14:paraId="7716188A" w14:textId="77777777" w:rsidR="00F70649" w:rsidRDefault="00000000" w:rsidP="00926AC6">
      <w:r>
        <w:t xml:space="preserve"> </w:t>
      </w:r>
    </w:p>
    <w:p w14:paraId="7716188B" w14:textId="77777777" w:rsidR="00F70649" w:rsidRDefault="00000000" w:rsidP="00926AC6">
      <w:r>
        <w:t xml:space="preserve"> </w:t>
      </w:r>
    </w:p>
    <w:p w14:paraId="7716188C" w14:textId="77777777" w:rsidR="00F70649" w:rsidRDefault="00000000" w:rsidP="00926AC6">
      <w:r>
        <w:t xml:space="preserve"> </w:t>
      </w:r>
    </w:p>
    <w:p w14:paraId="7716188D" w14:textId="77777777" w:rsidR="00F70649" w:rsidRDefault="00000000" w:rsidP="00926AC6">
      <w:r>
        <w:t xml:space="preserve"> </w:t>
      </w:r>
    </w:p>
    <w:p w14:paraId="7716188E" w14:textId="77777777" w:rsidR="00F70649" w:rsidRDefault="00000000" w:rsidP="00926AC6">
      <w:r>
        <w:t xml:space="preserve"> </w:t>
      </w:r>
    </w:p>
    <w:p w14:paraId="7716188F" w14:textId="77777777" w:rsidR="00F70649" w:rsidRDefault="00000000" w:rsidP="00926AC6">
      <w:r>
        <w:t xml:space="preserve"> </w:t>
      </w:r>
    </w:p>
    <w:p w14:paraId="77161890" w14:textId="77777777" w:rsidR="00F70649" w:rsidRDefault="00000000" w:rsidP="00926AC6">
      <w:r>
        <w:t xml:space="preserve"> </w:t>
      </w:r>
    </w:p>
    <w:p w14:paraId="77161891" w14:textId="77777777" w:rsidR="00F70649" w:rsidRDefault="00000000" w:rsidP="00926AC6">
      <w:r>
        <w:t xml:space="preserve"> </w:t>
      </w:r>
    </w:p>
    <w:p w14:paraId="77161892" w14:textId="77777777" w:rsidR="00F70649" w:rsidRDefault="00000000" w:rsidP="00926AC6">
      <w:r>
        <w:t xml:space="preserve"> </w:t>
      </w:r>
    </w:p>
    <w:p w14:paraId="77161893" w14:textId="77777777" w:rsidR="00F70649" w:rsidRDefault="00000000" w:rsidP="00926AC6">
      <w:r>
        <w:t xml:space="preserve"> </w:t>
      </w:r>
    </w:p>
    <w:p w14:paraId="77161894" w14:textId="77777777" w:rsidR="00F70649" w:rsidRDefault="00000000" w:rsidP="00926AC6">
      <w:r>
        <w:t xml:space="preserve"> </w:t>
      </w:r>
    </w:p>
    <w:p w14:paraId="77161895" w14:textId="77777777" w:rsidR="00F70649" w:rsidRDefault="00000000" w:rsidP="00926AC6">
      <w:pPr>
        <w:rPr>
          <w:highlight w:val="yellow"/>
        </w:rPr>
      </w:pPr>
      <w:r>
        <w:rPr>
          <w:highlight w:val="yellow"/>
        </w:rPr>
        <w:t xml:space="preserve"> </w:t>
      </w:r>
    </w:p>
    <w:p w14:paraId="77161896" w14:textId="77777777" w:rsidR="00F70649" w:rsidRDefault="00000000" w:rsidP="00926AC6">
      <w:pPr>
        <w:rPr>
          <w:highlight w:val="yellow"/>
        </w:rPr>
      </w:pPr>
      <w:r>
        <w:rPr>
          <w:highlight w:val="yellow"/>
        </w:rPr>
        <w:t xml:space="preserve"> </w:t>
      </w:r>
    </w:p>
    <w:p w14:paraId="77161897" w14:textId="77777777" w:rsidR="00F70649" w:rsidRDefault="00000000" w:rsidP="00926AC6">
      <w:pPr>
        <w:rPr>
          <w:highlight w:val="yellow"/>
        </w:rPr>
      </w:pPr>
      <w:r>
        <w:rPr>
          <w:highlight w:val="yellow"/>
        </w:rPr>
        <w:t xml:space="preserve"> </w:t>
      </w:r>
    </w:p>
    <w:p w14:paraId="77161898" w14:textId="77777777" w:rsidR="00F70649" w:rsidRDefault="00000000" w:rsidP="00926AC6">
      <w:pPr>
        <w:rPr>
          <w:highlight w:val="yellow"/>
        </w:rPr>
      </w:pPr>
      <w:r>
        <w:rPr>
          <w:highlight w:val="yellow"/>
        </w:rPr>
        <w:br/>
      </w:r>
      <w:r>
        <w:rPr>
          <w:highlight w:val="yellow"/>
        </w:rPr>
        <w:br/>
      </w:r>
    </w:p>
    <w:p w14:paraId="77161899" w14:textId="77777777" w:rsidR="00F70649" w:rsidRDefault="00000000" w:rsidP="00926AC6">
      <w:pPr>
        <w:rPr>
          <w:highlight w:val="yellow"/>
        </w:rPr>
      </w:pPr>
      <w:r>
        <w:rPr>
          <w:highlight w:val="yellow"/>
        </w:rPr>
        <w:t xml:space="preserve"> </w:t>
      </w:r>
    </w:p>
    <w:p w14:paraId="7716189A" w14:textId="77777777" w:rsidR="00F70649" w:rsidRDefault="00000000" w:rsidP="00926AC6">
      <w:pPr>
        <w:rPr>
          <w:highlight w:val="yellow"/>
        </w:rPr>
      </w:pPr>
      <w:r>
        <w:rPr>
          <w:highlight w:val="yellow"/>
        </w:rPr>
        <w:t xml:space="preserve"> </w:t>
      </w:r>
    </w:p>
    <w:p w14:paraId="7716189B" w14:textId="77777777" w:rsidR="00F70649" w:rsidRDefault="00000000" w:rsidP="00926AC6">
      <w:pPr>
        <w:rPr>
          <w:highlight w:val="yellow"/>
        </w:rPr>
      </w:pPr>
      <w:r>
        <w:rPr>
          <w:highlight w:val="yellow"/>
        </w:rPr>
        <w:t xml:space="preserve"> </w:t>
      </w:r>
    </w:p>
    <w:p w14:paraId="7716189C" w14:textId="77777777" w:rsidR="00F70649" w:rsidRDefault="00F70649" w:rsidP="00926AC6">
      <w:pPr>
        <w:rPr>
          <w:highlight w:val="yellow"/>
        </w:rPr>
      </w:pPr>
    </w:p>
    <w:p w14:paraId="7716189D" w14:textId="77777777" w:rsidR="00F70649" w:rsidRDefault="00000000" w:rsidP="00926AC6">
      <w:pPr>
        <w:rPr>
          <w:highlight w:val="yellow"/>
        </w:rPr>
      </w:pPr>
      <w:r>
        <w:rPr>
          <w:highlight w:val="yellow"/>
        </w:rPr>
        <w:t xml:space="preserve"> </w:t>
      </w:r>
    </w:p>
    <w:p w14:paraId="7716189E" w14:textId="77777777" w:rsidR="00F70649" w:rsidRDefault="00000000" w:rsidP="00926AC6">
      <w:r>
        <w:rPr>
          <w:rtl/>
        </w:rPr>
        <w:t>פרק ב׳</w:t>
      </w:r>
    </w:p>
    <w:p w14:paraId="7716189F" w14:textId="77777777" w:rsidR="00F70649" w:rsidRDefault="00000000" w:rsidP="00926AC6">
      <w:r>
        <w:t xml:space="preserve"> </w:t>
      </w:r>
    </w:p>
    <w:p w14:paraId="771618A0" w14:textId="77777777" w:rsidR="00F70649" w:rsidRDefault="00000000" w:rsidP="00926AC6">
      <w:r>
        <w:rPr>
          <w:rtl/>
        </w:rPr>
        <w:t>אתגרים וכשלים המערכתי: שמונה כשלים מבניים, נרטיביים ואסטרטגיים בהסברה הישראלית</w:t>
      </w:r>
    </w:p>
    <w:p w14:paraId="771618A1" w14:textId="77777777" w:rsidR="00F70649" w:rsidRDefault="00000000" w:rsidP="00926AC6">
      <w:r>
        <w:t xml:space="preserve"> </w:t>
      </w:r>
    </w:p>
    <w:p w14:paraId="771618A2" w14:textId="77777777" w:rsidR="00F70649" w:rsidRDefault="00000000" w:rsidP="00926AC6">
      <w:r>
        <w:rPr>
          <w:rtl/>
        </w:rPr>
        <w:t xml:space="preserve">פרק זה מציג את הרציונל הדחוף והקיומי למחקר, על ידי ניתוח הפערים המבניים והתודעתיים המאפיינים את מערך ההסברה הישראלי הנוכחי. הממצאים מצביעים על שמונה סיבות מרכזיות המדגישות את כישלון המודל הקיים אל מול האתגרים של העידן התקשורתי החדש במיוחד במרחב הרשתות החברתיות. קיימת הבחנה ברורה בין ״כשל״ (פנימי, בני תיקון) לבין ״אתגר״ (חיצוניים או מערכתיים). בתוך כך נכון לציין את המימד הלא מדינתית, הפוליטיקה הכאוטית של ישראל, והמאבק על הלגיטימציה. </w:t>
      </w:r>
    </w:p>
    <w:p w14:paraId="771618A3" w14:textId="77777777" w:rsidR="00F70649" w:rsidRDefault="00F70649" w:rsidP="00926AC6"/>
    <w:p w14:paraId="771618A4" w14:textId="77777777" w:rsidR="00F70649" w:rsidRDefault="00000000" w:rsidP="00926AC6">
      <w:r>
        <w:rPr>
          <w:rtl/>
        </w:rPr>
        <w:t xml:space="preserve">״אתגר״ לטובת מחקר זה יהיה, תנאי סביבה חדש, כגון טכנולוגי, חברתי ופוליטי שמציב דרישה חדשה למדינת ישראל. ״כשל״ יציין את הפער בביצוע, במבנה וביכולת בתוך ישראל למנוע מענה ראוי לאותו אתגר. </w:t>
      </w:r>
    </w:p>
    <w:p w14:paraId="771618A5" w14:textId="77777777" w:rsidR="00F70649" w:rsidRDefault="00F70649" w:rsidP="00926AC6"/>
    <w:p w14:paraId="771618A6" w14:textId="77777777" w:rsidR="00F70649" w:rsidRDefault="00000000" w:rsidP="00926AC6">
      <w:r>
        <w:rPr>
          <w:rtl/>
        </w:rPr>
        <w:t xml:space="preserve">שלושה שינויים שמגדירים מחדש את המערכה התודעתית של ישראל. </w:t>
      </w:r>
      <w:r>
        <w:rPr>
          <w:rtl/>
        </w:rPr>
        <w:br/>
        <w:t xml:space="preserve">1. </w:t>
      </w:r>
      <w:r>
        <w:rPr>
          <w:b/>
          <w:bCs/>
          <w:rtl/>
        </w:rPr>
        <w:t>עליית השחקן הלא מדינתי ככוח דיפלומטי בפועל</w:t>
      </w:r>
      <w:r>
        <w:rPr>
          <w:rtl/>
        </w:rPr>
        <w:t xml:space="preserve">. חמאס, ובכלל זה ארגוני טרור, שמהווים שחקנים דילפומטיים שמפעילים טרור במטרה להשפיע על מדיניות, תנועת החרם, ה </w:t>
      </w:r>
      <w:r>
        <w:t>BDS</w:t>
      </w:r>
      <w:r>
        <w:rPr>
          <w:rtl/>
        </w:rPr>
        <w:t xml:space="preserve">, קהילות דיגיטליות ומשפיענים מייצרים ״דיפלומטיה״ ללא שגרירויות, ובלי כללי המשחק המדינתיים. הם פועלים רק דרך תמריצים אלגוריתמיים ותרבות הרשת. </w:t>
      </w:r>
    </w:p>
    <w:p w14:paraId="771618A7" w14:textId="77777777" w:rsidR="00F70649" w:rsidRDefault="00F70649" w:rsidP="00926AC6"/>
    <w:p w14:paraId="771618A8" w14:textId="77777777" w:rsidR="00F70649" w:rsidRDefault="00000000" w:rsidP="00926AC6">
      <w:r>
        <w:t xml:space="preserve">2. </w:t>
      </w:r>
      <w:r>
        <w:rPr>
          <w:b/>
          <w:bCs/>
          <w:rtl/>
        </w:rPr>
        <w:t>פוליטיקה כאוטית מייצרת ״רעש אותנתית״</w:t>
      </w:r>
      <w:r>
        <w:rPr>
          <w:rtl/>
        </w:rPr>
        <w:t xml:space="preserve"> בעידן של קיטב, שחקנים פוליטיים מתוגמלים על מסרים חדים ומפלגים. זה מחליש את קו המסר הלאומי שחיוני כל כך בשעת משברים. מציאות זו מייצרת סתירות בזמן אמת שמצטלמות לעולם כחוסר עקביות או כהיעדר מצפן מוסרי.</w:t>
      </w:r>
    </w:p>
    <w:p w14:paraId="771618A9" w14:textId="77777777" w:rsidR="00F70649" w:rsidRDefault="00F70649" w:rsidP="00926AC6"/>
    <w:p w14:paraId="771618AA" w14:textId="77777777" w:rsidR="00F70649" w:rsidRDefault="00000000" w:rsidP="00926AC6">
      <w:r>
        <w:t xml:space="preserve">3. </w:t>
      </w:r>
      <w:r>
        <w:rPr>
          <w:b/>
          <w:bCs/>
          <w:rtl/>
        </w:rPr>
        <w:t>שחיקת לגיטימציה</w:t>
      </w:r>
      <w:r>
        <w:rPr>
          <w:rtl/>
        </w:rPr>
        <w:t>: מעבר מביקורת מדיניות לשאלת ״זכות קיום מוסרית״ הדיון הבינלאומי מתגלגל מהשאלה ״מה ישראל עושה?״ לשאלה ״מי ישראל אמורה להיות והאם היא לגיטימית?״ זה מתחבר לגל האנטישמיות העולמי ולהקצנה בקמפוסים שמגיעים לכדי אלימות וטרור.</w:t>
      </w:r>
    </w:p>
    <w:p w14:paraId="771618AB" w14:textId="77777777" w:rsidR="00F70649" w:rsidRDefault="00000000" w:rsidP="00926AC6">
      <w:r>
        <w:lastRenderedPageBreak/>
        <w:t xml:space="preserve"> </w:t>
      </w:r>
    </w:p>
    <w:p w14:paraId="771618AC" w14:textId="77777777" w:rsidR="00F70649" w:rsidRDefault="00000000" w:rsidP="00926AC6">
      <w:r>
        <w:rPr>
          <w:rtl/>
        </w:rPr>
        <w:t>8 כשלים ואתגרים</w:t>
      </w:r>
      <w:r>
        <w:t xml:space="preserve"> </w:t>
      </w:r>
    </w:p>
    <w:p w14:paraId="771618AD" w14:textId="77777777" w:rsidR="00F70649" w:rsidRDefault="00000000" w:rsidP="00926AC6">
      <w:pPr>
        <w:rPr>
          <w:b/>
          <w:bCs/>
          <w:sz w:val="26"/>
          <w:szCs w:val="26"/>
        </w:rPr>
      </w:pPr>
      <w:r>
        <w:t>1.</w:t>
      </w:r>
      <w:r>
        <w:rPr>
          <w:rFonts w:ascii="Times New Roman" w:eastAsia="Times New Roman" w:hAnsi="Times New Roman" w:cs="Times New Roman"/>
          <w:sz w:val="14"/>
          <w:szCs w:val="14"/>
        </w:rPr>
        <w:t xml:space="preserve">    </w:t>
      </w:r>
      <w:r>
        <w:rPr>
          <w:rtl/>
        </w:rPr>
        <w:t xml:space="preserve">פיצול אחריות, היעדר אחיזה תקשורתית, ואנרכיה תודעתית </w:t>
      </w:r>
    </w:p>
    <w:p w14:paraId="771618AE" w14:textId="77777777" w:rsidR="00F70649" w:rsidRDefault="00000000" w:rsidP="00926AC6">
      <w:r>
        <w:rPr>
          <w:rtl/>
        </w:rPr>
        <w:t xml:space="preserve">מערכת ההסברה, הדוברות והדיפלומטיה הציבורית של מדינת ישראל בנויה כיום על מטה דל במשרד ראש הממשלה. המערך הכללי המורכב מדוברים וגורמים מוסמכים ורשמיים במשרדי ממשלה, שגרירויות, צה״ל, משטרת ישראל, אך גם מדוברים מטעם עמותות, יוזמות פרטיות וארגונים יהודיים הפועלים מרחבי העולם. </w:t>
      </w:r>
    </w:p>
    <w:p w14:paraId="771618AF" w14:textId="77777777" w:rsidR="00F70649" w:rsidRDefault="00000000" w:rsidP="00926AC6">
      <w:r>
        <w:rPr>
          <w:rtl/>
        </w:rPr>
        <w:t>הם משתמשים בכלי דוברות, הסברה לציבור, תקשורת אסטרטגית, מדיה חברתית, דיפלומטיה ציבורית ותודעה להעברת מסרים לקהלי יעד שונים ולצרכים שונים.</w:t>
      </w:r>
    </w:p>
    <w:p w14:paraId="771618B0" w14:textId="77777777" w:rsidR="00F70649" w:rsidRDefault="00000000" w:rsidP="00926AC6">
      <w:r>
        <w:t xml:space="preserve"> </w:t>
      </w:r>
    </w:p>
    <w:p w14:paraId="771618B1" w14:textId="77777777" w:rsidR="00F70649" w:rsidRDefault="00000000" w:rsidP="00926AC6">
      <w:r>
        <w:rPr>
          <w:rtl/>
        </w:rPr>
        <w:t xml:space="preserve">המודל המבוזר והגמיש הנוכחי ברמה הלאומית אולי עבד בעולם של ערוצים לינאריים ותקשורת ריכוזית שבה יש וויסות על מתי לדבר ומתי לא אך לא בהכרח היה אחיד במסרים. </w:t>
      </w:r>
    </w:p>
    <w:p w14:paraId="771618B2" w14:textId="77777777" w:rsidR="00F70649" w:rsidRDefault="00000000" w:rsidP="00926AC6">
      <w:r>
        <w:rPr>
          <w:rtl/>
        </w:rPr>
        <w:t xml:space="preserve">אולם, בעידן שבו אויבים ויריבים חימשו את עצמם ביכולות תקשורת מעצמתיות כמו רשתות חברתיות וערוצי טלוויזיה ורדיו במטרה לעצב מציאות, להגביל את מרחב התמרון המדיני והצבאי, ולהפיץ ולהעמיק נרטיבים ויראליים במטרה לפגוע בלגיטימציה של ישראל, המודל הקיים לוקה בחסר. </w:t>
      </w:r>
    </w:p>
    <w:p w14:paraId="771618B3" w14:textId="77777777" w:rsidR="00F70649" w:rsidRDefault="00000000" w:rsidP="00926AC6">
      <w:r>
        <w:rPr>
          <w:rtl/>
        </w:rPr>
        <w:t xml:space="preserve">במציאות זו, המערכת הישראלית נדרשת לניטור מתמיד של המרחב הציבורי, כולל תהליכים מאחורי הקלעים, להיות ערוכים ליוזמות ובמקרה הפחות טוב לתגובות לאירועים המתפשטים כאש בשדה קוצים.  </w:t>
      </w:r>
    </w:p>
    <w:p w14:paraId="771618B4" w14:textId="77777777" w:rsidR="00F70649" w:rsidRDefault="00000000" w:rsidP="00926AC6">
      <w:r>
        <w:t xml:space="preserve"> </w:t>
      </w:r>
    </w:p>
    <w:p w14:paraId="771618B5" w14:textId="77777777" w:rsidR="00F70649" w:rsidRDefault="00000000" w:rsidP="00926AC6">
      <w:r>
        <w:rPr>
          <w:rtl/>
        </w:rPr>
        <w:t>הכשל של ישראל של 2025, הוא שאין ״מפקדה תודעתית״ אחת ברורה שפועלת 24/7, אין אסטרטגיית-על רצופה במסגרת תוכנית רב שנתית, אין תיעדוף קהלי יעד בעולם ואין שליטה במסר. הדוברות, ההסברה והדיפלומטיה הציבורית של מדינת ישראל מנוהלת ברובה באופן תגובתי, ולעיתים תגובתי בכמה כיוונים סותרים בו זמנית. כאשר הצרכים הפוליטיים של בעלי התפקידים השונים, תמיד מהווים העוגן לפנייה לציבור בין אם בישראל ובמידה מסוימת גם בפעילות מול הקהלים הבינלאומיים.</w:t>
      </w:r>
    </w:p>
    <w:p w14:paraId="771618B6" w14:textId="77777777" w:rsidR="00F70649" w:rsidRDefault="00000000" w:rsidP="00926AC6">
      <w:r>
        <w:rPr>
          <w:rtl/>
        </w:rPr>
        <w:t xml:space="preserve">מיקומו של מערך ההסברה הלאומי במשרד ראש הממשלה, במתכונת הקיימת, עם פערי סמכות ואחריות, איוש בתפקידי מפתח, ופערים תפעוליים ומקצועיים, מייצרים למדינת ישראל פערים מהותיים בתחום יוזמות התקשורת, עיצוב והתאמה של הסיפור הישראלי, ההתאמה לשינויים בעולם התקשורת ופעילות ההסברה לציבור והדיפלומטיה הציבורית והמדינית. </w:t>
      </w:r>
    </w:p>
    <w:p w14:paraId="771618B7" w14:textId="77777777" w:rsidR="00F70649" w:rsidRDefault="00000000" w:rsidP="00926AC6">
      <w:r>
        <w:rPr>
          <w:rtl/>
        </w:rPr>
        <w:t xml:space="preserve">האתגר הוא בעצם מהירות הרשת, באירועים מתפרצים שמייצרים נרטיב לפני שגורם רשמי מתנסח, או למעשה מכיר את פרטי האירוע. </w:t>
      </w:r>
    </w:p>
    <w:p w14:paraId="771618B8" w14:textId="77777777" w:rsidR="00F70649" w:rsidRDefault="00000000" w:rsidP="00926AC6">
      <w:r>
        <w:t xml:space="preserve"> </w:t>
      </w:r>
    </w:p>
    <w:p w14:paraId="771618B9" w14:textId="77777777" w:rsidR="00F70649" w:rsidRDefault="00000000" w:rsidP="00926AC6">
      <w:r>
        <w:rPr>
          <w:rtl/>
        </w:rPr>
        <w:lastRenderedPageBreak/>
        <w:t xml:space="preserve">כל אלו גם חושפים את הפערים באמון הציבור במערכת הממשלתית, ובשיקוף האופן שבו החלטות מתקבלות. למעשה, כל אלו העבירו כמעט את רוב מרכיבי היוזמה לידי אויבי ישראל בשיטות מרושעות אך כאלה שהצליחו להתמקם היטב במרחב הציבורי הישראלי ובכלי התקשורת המובילים.  למעשה מדובר בכשל של שליטה ובקרה, ולא בעיה של עוד דוברים. </w:t>
      </w:r>
    </w:p>
    <w:p w14:paraId="771618BA" w14:textId="77777777" w:rsidR="00F70649" w:rsidRDefault="00F70649" w:rsidP="00926AC6"/>
    <w:p w14:paraId="771618BB" w14:textId="77777777" w:rsidR="00F70649" w:rsidRDefault="00F70649" w:rsidP="00926AC6"/>
    <w:p w14:paraId="771618BC" w14:textId="77777777" w:rsidR="00F70649" w:rsidRDefault="00000000" w:rsidP="00926AC6">
      <w:r>
        <w:t xml:space="preserve"> </w:t>
      </w:r>
    </w:p>
    <w:p w14:paraId="771618BD" w14:textId="77777777" w:rsidR="00F70649" w:rsidRDefault="00000000" w:rsidP="00926AC6">
      <w:r>
        <w:t>2.</w:t>
      </w:r>
      <w:r>
        <w:rPr>
          <w:rFonts w:ascii="Times New Roman" w:eastAsia="Times New Roman" w:hAnsi="Times New Roman" w:cs="Times New Roman"/>
          <w:sz w:val="16"/>
          <w:szCs w:val="16"/>
        </w:rPr>
        <w:t xml:space="preserve">    </w:t>
      </w:r>
      <w:r>
        <w:rPr>
          <w:rtl/>
        </w:rPr>
        <w:t>ישראל של 2025 לא מספרת סיפור - היעדר זהות נרטיבית</w:t>
      </w:r>
    </w:p>
    <w:p w14:paraId="771618BE" w14:textId="77777777" w:rsidR="00F70649" w:rsidRDefault="00000000" w:rsidP="00926AC6">
      <w:r>
        <w:t xml:space="preserve"> </w:t>
      </w:r>
    </w:p>
    <w:p w14:paraId="771618BF" w14:textId="77777777" w:rsidR="00F70649" w:rsidRDefault="00000000" w:rsidP="00926AC6">
      <w:r>
        <w:rPr>
          <w:rtl/>
        </w:rPr>
        <w:t xml:space="preserve">בעידן שבו רגשות מניעים תודעה, ותחושות מוסריות ואמוציות מכריעות עמדות, ישראל נותרת תקועה בהסברה טכנית, משפטית, הגנתית, רוויית עובדות, אך כמעט נטולת סיפור. </w:t>
      </w:r>
    </w:p>
    <w:p w14:paraId="771618C0" w14:textId="77777777" w:rsidR="00F70649" w:rsidRDefault="00000000" w:rsidP="00926AC6">
      <w:r>
        <w:rPr>
          <w:rtl/>
        </w:rPr>
        <w:t xml:space="preserve">משפטים כמו : "יש לנו זכות להגנה עצמית" [19], "חמאס מבצע פשעי מלחמה" [20], ״חמאס הקים את המגן האנושי הגדול ביותר בהיסטוריה הצבאית״ [21], "אין מדינה בעולם שהייתה מקבלת ירי כזה על אזרחיה"[22] אומנם נכונים, אך הם אינם מספרים נרטיב לקהלים שונים בעולם ולא מתחרים באופן שווה ערך ומשקל בסיפור של אויבי ושונאי ישראל שלא חוששים או מהססים להשתמש גם בחצי אמיתות ושקרים. </w:t>
      </w:r>
    </w:p>
    <w:p w14:paraId="771618C1" w14:textId="77777777" w:rsidR="00F70649" w:rsidRDefault="00000000" w:rsidP="00926AC6">
      <w:r>
        <w:t xml:space="preserve"> </w:t>
      </w:r>
    </w:p>
    <w:p w14:paraId="771618C2" w14:textId="77777777" w:rsidR="00F70649" w:rsidRDefault="00000000" w:rsidP="00926AC6">
      <w:r>
        <w:rPr>
          <w:rtl/>
        </w:rPr>
        <w:t xml:space="preserve">נרטיב אפקטיבי מהווה מסגרת רגשית הכוללת דמויות מפתח, המעניקה תקווה ומספקת תשובות למחפשי משמעות במיוחד המסגרת סכסוך מדיני עקוב מדם במשך עשרות שנים. הפלסטינים מציגים בזירה הגלובלית נרטיב של עם מדוכא, החי תחת כיבוש, שחופשו נשלל, ומנהל מאבק נואש מול מעצמה צבאית ישראלית. </w:t>
      </w:r>
    </w:p>
    <w:p w14:paraId="771618C3" w14:textId="77777777" w:rsidR="00F70649" w:rsidRDefault="00000000" w:rsidP="00926AC6">
      <w:r>
        <w:rPr>
          <w:rtl/>
        </w:rPr>
        <w:t>חמאס, באמצעות מסגור ציני ומעוות, מציג מטעמו סיפור של התנגדות. ואילו מדינת ישראל לרוב רק מסבירה את פעולותיה או מתגוננת מפני ביקורת. במקום לשדר תקווה, מורכבות אנושית ודמוקרטיה תוססת ויחידה במזרח התיכון, השיח הישראלי נתפס לעיתים כדוברות צבאית במקרה הטוב, או כהד רשמי של קולות קיצוניים במקרה הרע. הביורוקרטיה ההסברתית גוברת על הרוח, על האנושיות ועל האמירה הגדולה המבססת את חשיבות קיומה של ישראל לעולם כולו.</w:t>
      </w:r>
    </w:p>
    <w:p w14:paraId="771618C4" w14:textId="77777777" w:rsidR="00F70649" w:rsidRDefault="00000000" w:rsidP="00926AC6">
      <w:r>
        <w:rPr>
          <w:rtl/>
        </w:rPr>
        <w:t xml:space="preserve">הכשל מצוי אם כך בנטייה הבסיסית למסרים משפטיים וטכניים, ללא מסגרת עלילתית, אנושית ומותאמת לקהלים. האתגר של ישראל הוא במרחב הקהלים הצעירים שנעים על ציר רגש-זהות- מוסר. עובדות ללא מסגור רגשי נתפסות כתעמולה או כהתחמקות. </w:t>
      </w:r>
    </w:p>
    <w:p w14:paraId="771618C5" w14:textId="77777777" w:rsidR="00F70649" w:rsidRDefault="00000000" w:rsidP="00926AC6">
      <w:r>
        <w:t xml:space="preserve"> </w:t>
      </w:r>
    </w:p>
    <w:p w14:paraId="771618C6" w14:textId="77777777" w:rsidR="00F70649" w:rsidRDefault="00000000" w:rsidP="00926AC6">
      <w:r>
        <w:t xml:space="preserve"> </w:t>
      </w:r>
    </w:p>
    <w:p w14:paraId="771618C7" w14:textId="77777777" w:rsidR="00F70649" w:rsidRDefault="00000000" w:rsidP="00926AC6">
      <w:r>
        <w:lastRenderedPageBreak/>
        <w:t>3.</w:t>
      </w:r>
      <w:r>
        <w:rPr>
          <w:rFonts w:ascii="Times New Roman" w:eastAsia="Times New Roman" w:hAnsi="Times New Roman" w:cs="Times New Roman"/>
        </w:rPr>
        <w:t xml:space="preserve">    </w:t>
      </w:r>
      <w:r>
        <w:rPr>
          <w:rtl/>
        </w:rPr>
        <w:t>הכלים של העולם התודעתי החדש</w:t>
      </w:r>
    </w:p>
    <w:p w14:paraId="771618C8" w14:textId="77777777" w:rsidR="00F70649" w:rsidRDefault="00000000" w:rsidP="00926AC6">
      <w:r>
        <w:t xml:space="preserve"> </w:t>
      </w:r>
    </w:p>
    <w:p w14:paraId="771618C9" w14:textId="77777777" w:rsidR="00F70649" w:rsidRDefault="00000000" w:rsidP="00926AC6">
      <w:r>
        <w:rPr>
          <w:rtl/>
        </w:rPr>
        <w:t>בעשור האחרון התחוללה במערכות ההסברה המערביות מהפכה שקטה המאופיינת באינטגרציה רב-תחומית: שילוב מומחי תקשורת, מוקדי ידע, פסיכולוגים, מומחי בינה מלאכותית וחוקרי רשתות חברתיות. מטרת השילוב היא פיתוח יכולת התמודדות מערכתית מול אתגרי דיסאינפורמציה מתוחכמת וניתוח תבניות שיח ציבורי ורגשי ברשת. הבנה זו מבססת את העיקרון כי אפקטיביות נרטיבית נמדדת לא רק על פי מידת הדיוק של הנתונים הנמסרים לקהלים השונים, אלא בעיקר על בסיס היכולת לעורר הזדהות רגשית וליצור תגובות קהל דומיננטיות שמשפיעות על דעת הקהל.</w:t>
      </w:r>
    </w:p>
    <w:p w14:paraId="771618CA" w14:textId="77777777" w:rsidR="00F70649" w:rsidRDefault="00000000" w:rsidP="00926AC6">
      <w:r>
        <w:rPr>
          <w:rtl/>
        </w:rPr>
        <w:t xml:space="preserve">לעומתה, מערך ההסברה הישראלי ממשיך להסתמך על מודלים תגובתיים מסורתיים של דוברות ויחסי ציבור (כגון פרסומים יזומים, תדרוכי רקע ומענה לעיתונות שפי שהוצגו בפרק המבוא עוד בשנים שקדמו להקמת המדינה). </w:t>
      </w:r>
    </w:p>
    <w:p w14:paraId="771618CB" w14:textId="77777777" w:rsidR="00F70649" w:rsidRDefault="00000000" w:rsidP="00926AC6">
      <w:r>
        <w:rPr>
          <w:rtl/>
        </w:rPr>
        <w:t>אף שלכלים אלה נשמרת חשיבות מסוימת, הם מייצגים רק נדבך טקטי אחד מתוך מכלול המאמץ הנדרש בשדה הקרב התודעתי העכשווי.</w:t>
      </w:r>
    </w:p>
    <w:p w14:paraId="771618CC" w14:textId="77777777" w:rsidR="00F70649" w:rsidRDefault="00000000" w:rsidP="00926AC6">
      <w:r>
        <w:rPr>
          <w:rtl/>
        </w:rPr>
        <w:t>הזירה העיקרית מנוהלת כיום במרחב הווירטואלי הגלובלי על ידי שחקנים לא-מדינתיים, לרבות קהילות אינטרנטיות, דור ה-</w:t>
      </w:r>
      <w:r>
        <w:t>Z</w:t>
      </w:r>
      <w:r>
        <w:rPr>
          <w:rtl/>
        </w:rPr>
        <w:t xml:space="preserve"> וגורמים רדיקליים, אנטי-ישראליים ואנטישמיים. אלו משתמשים בפלטפורמות כגון אינסטגרם, טיקטוק ובתרבות הממים כדי לעצב את השיח. האפקטיביות של פעילות זו מועצמת על ידי האלגוריתמים של הרשתות החברתיות, המעצבים את דעת הקהל באופן ישיר וכמעט בלתי נשלט. לאור זאת, ניתן לקבוע כי הפער הקונספטואלי, המחסור במיומנויות ייעודיות והדלות במשאבי כוח אדם מקצועי מונעים ממערכת ההסברה הישראלית להתמודד עם אתגר זה באופן אפקטיבי.</w:t>
      </w:r>
    </w:p>
    <w:p w14:paraId="771618CD" w14:textId="77777777" w:rsidR="00F70649" w:rsidRDefault="00F70649" w:rsidP="00926AC6"/>
    <w:p w14:paraId="771618CE" w14:textId="77777777" w:rsidR="00F70649" w:rsidRDefault="00000000" w:rsidP="00926AC6">
      <w:r>
        <w:rPr>
          <w:rtl/>
        </w:rPr>
        <w:t xml:space="preserve">אתגר האלגוריתם המתגמל קיצוניות, דרמה ורגש, בחלל מייצר פער מובהק למי שלא מותאם פלטפורמה. ביקורת רגולטורית ומחקריחת מצביעות שוב ושוב על האופן שבו פלטפורמות מגבירות תוכן ״דביק״ ומקצין (מקור: </w:t>
      </w:r>
      <w:hyperlink r:id="rId5">
        <w:r>
          <w:rPr>
            <w:color w:val="1155CC"/>
            <w:u w:val="single"/>
          </w:rPr>
          <w:t>https://www.lemonde.fr/en/pixels/article/2025/09/11/french-mps-investigating-tiktok-parliamentary-report-urges-new-safeguards-for-young-users_6745280_13.html</w:t>
        </w:r>
      </w:hyperlink>
      <w:r>
        <w:t xml:space="preserve">) </w:t>
      </w:r>
      <w:r>
        <w:rPr>
          <w:rtl/>
        </w:rPr>
        <w:t>. אל מול זה ישראל ממשכה בכשל בעבודה על מודל שמבוסס על דוברות, הודעות ותדרוכים במקום שילוב קבוע של מחקר רשת, ניתוח סנטימט, מומחי קהילות, יוצרי תוכן וניהול הפצה.</w:t>
      </w:r>
      <w:r>
        <w:rPr>
          <w:rtl/>
        </w:rPr>
        <w:br/>
      </w:r>
    </w:p>
    <w:p w14:paraId="771618CF" w14:textId="77777777" w:rsidR="00F70649" w:rsidRDefault="00000000" w:rsidP="00926AC6">
      <w:r>
        <w:t xml:space="preserve"> </w:t>
      </w:r>
    </w:p>
    <w:p w14:paraId="771618D0" w14:textId="77777777" w:rsidR="00F70649" w:rsidRDefault="00000000" w:rsidP="00926AC6">
      <w:r>
        <w:t>4.</w:t>
      </w:r>
      <w:r>
        <w:rPr>
          <w:rFonts w:ascii="Times New Roman" w:eastAsia="Times New Roman" w:hAnsi="Times New Roman" w:cs="Times New Roman"/>
        </w:rPr>
        <w:t xml:space="preserve">    </w:t>
      </w:r>
      <w:r>
        <w:rPr>
          <w:rtl/>
        </w:rPr>
        <w:t>שחיקת הלגיטימציה הפנימית ומשבר האותנטיות</w:t>
      </w:r>
    </w:p>
    <w:p w14:paraId="771618D1" w14:textId="77777777" w:rsidR="00F70649" w:rsidRDefault="00000000" w:rsidP="00926AC6">
      <w:r>
        <w:t xml:space="preserve"> </w:t>
      </w:r>
    </w:p>
    <w:p w14:paraId="771618D2" w14:textId="77777777" w:rsidR="00F70649" w:rsidRDefault="00000000" w:rsidP="00926AC6">
      <w:r>
        <w:rPr>
          <w:rtl/>
        </w:rPr>
        <w:lastRenderedPageBreak/>
        <w:t>אחד המרכיבים הקריטיים ביותר להשגת אפקטיביות בדיפלומטיה ציבורית הוא שמירה על אותנטיות. בעקבות אירועי הטבח ב-7 באוקטובר על גבול רצועת עזה ובעורף הישראלי, חלה שחיקה משמעותית בבסיס האמון שבין הציבור הישראלי למערכות המדינה, וכפועל יוצא – גם כלפי מסרי ההסברה הרשמיים.</w:t>
      </w:r>
    </w:p>
    <w:p w14:paraId="771618D3" w14:textId="77777777" w:rsidR="00F70649" w:rsidRDefault="00000000" w:rsidP="00926AC6">
      <w:r>
        <w:rPr>
          <w:rtl/>
        </w:rPr>
        <w:t>משבר הלגיטימציה הפנימי הוכח אמפירית בדו"ח אמון הציבור[23] שהתפרסם בספטמבר 2025 רמת האמון במוסדות השלטון המרכזיים נותרה נמוכה באופן קיצוני, כאשר האמון בממשלה עומד על כ-19% ובכנסת על כ-13% בלבד.</w:t>
      </w:r>
    </w:p>
    <w:p w14:paraId="771618D4" w14:textId="77777777" w:rsidR="00F70649" w:rsidRDefault="00000000" w:rsidP="00926AC6">
      <w:r>
        <w:rPr>
          <w:rtl/>
        </w:rPr>
        <w:t>משבר אמון עמוק זה מחייב שינוי מערכתי מעמיק ומתן דין וחשבון ציבורי מלא, זאת במטרה לחדש את ״החוזה החברתי״ בין הממשלה לציבור, על בסיס עקרונות של שקיפות, אחריות ואמינות. במקביל, התקשורת המקומית נתפסת לעיתים קרובות כאנטי-תזה לשלטון, או לחלופין כגוף מתוזמר, מוטה ומנותק מהמגמות בעולם.</w:t>
      </w:r>
    </w:p>
    <w:p w14:paraId="771618D5" w14:textId="77777777" w:rsidR="00F70649" w:rsidRDefault="00000000" w:rsidP="00926AC6">
      <w:r>
        <w:rPr>
          <w:rtl/>
        </w:rPr>
        <w:t xml:space="preserve">הכשל מובהק. שהציבור לא מאמין למוסדות, העולם מזהה את זה. אמון מהווה ״מטבע תודעתי״ שמחלחל החוצה. </w:t>
      </w:r>
    </w:p>
    <w:p w14:paraId="771618D6" w14:textId="77777777" w:rsidR="00F70649" w:rsidRDefault="00000000" w:rsidP="00926AC6">
      <w:r>
        <w:rPr>
          <w:rtl/>
        </w:rPr>
        <w:t>תחושה זו של חוסר אמון כפי שהוצגה בדו״ח אמון הציבור מועצמת פי כמה במרחב הבינלאומי. הקהל הגלובלי, המוזן בוויזואליה אין סופית של השלכות המלחמה, מפגין העדפה מובהקת לקולות אנושיים אותנטיים על פני מסרים רשמיים וביורוקרטיים, במיוחד כשמדובר בקצינים לובשי מדים של חטיבת דובר צה״ל או מפקדים ומבקש אחריות מוסרית כבסיס לדיון, ולא רק טיעונים משפטיים והגנתיים. בפועל, ישראל מנהלת שיח בעל רטוריקה אחידה, חסרת תהודה רגשית, ובכך היא מאבדת קהלי יעד רחבים שיכלו להזדהות עם המורכבות הישראלית, לו רק הייתה מוצגת להם באופן כנה ופתוח.</w:t>
      </w:r>
    </w:p>
    <w:p w14:paraId="771618D7" w14:textId="77777777" w:rsidR="00F70649" w:rsidRDefault="00F70649" w:rsidP="00926AC6"/>
    <w:p w14:paraId="771618D8" w14:textId="77777777" w:rsidR="00F70649" w:rsidRDefault="00000000" w:rsidP="00926AC6">
      <w:r>
        <w:t xml:space="preserve"> </w:t>
      </w:r>
    </w:p>
    <w:p w14:paraId="771618D9" w14:textId="77777777" w:rsidR="00F70649" w:rsidRDefault="00F70649" w:rsidP="00926AC6"/>
    <w:p w14:paraId="771618DA" w14:textId="77777777" w:rsidR="00F70649" w:rsidRDefault="00F70649" w:rsidP="00926AC6"/>
    <w:p w14:paraId="771618DB" w14:textId="77777777" w:rsidR="00F70649" w:rsidRDefault="00F70649" w:rsidP="00926AC6"/>
    <w:p w14:paraId="771618DC" w14:textId="77777777" w:rsidR="00F70649" w:rsidRDefault="00000000" w:rsidP="00926AC6">
      <w:r>
        <w:t>5.</w:t>
      </w:r>
      <w:r>
        <w:rPr>
          <w:rFonts w:ascii="Times New Roman" w:eastAsia="Times New Roman" w:hAnsi="Times New Roman" w:cs="Times New Roman"/>
        </w:rPr>
        <w:t xml:space="preserve">    </w:t>
      </w:r>
      <w:r>
        <w:rPr>
          <w:rtl/>
        </w:rPr>
        <w:t>שחיקת הלגיטימציה ומעבר ממאבק מדיניות לאתגר קיומי</w:t>
      </w:r>
    </w:p>
    <w:p w14:paraId="771618DD" w14:textId="77777777" w:rsidR="00F70649" w:rsidRDefault="00000000" w:rsidP="00926AC6">
      <w:r>
        <w:t xml:space="preserve"> </w:t>
      </w:r>
    </w:p>
    <w:p w14:paraId="771618DE" w14:textId="77777777" w:rsidR="00F70649" w:rsidRDefault="00000000" w:rsidP="00926AC6">
      <w:r>
        <w:rPr>
          <w:rtl/>
        </w:rPr>
        <w:t>בעשורים קודמים, השיח הבינלאומי בנוגע לישראל התמקד בעיקר במחלוקות הנוגעות למדיניות טריטוריאלית, כגון ה-״קו הירוק״, ההתנחלויות והצורך בפתרון שתי המדינות לשני עמים. כיום, במקביל לטיעוני העבר, חלה הסטה מהותית של השיח במרחב הציבורי: עם התפשטות השיח הפופוליסטי, הרדיקלי, הדה-קולוניאלי, האנטי-מערבי והאנטי-ציוני, ניטשת מלחמה במישור הלגיטימציה הקיומית.</w:t>
      </w:r>
    </w:p>
    <w:p w14:paraId="771618DF" w14:textId="77777777" w:rsidR="00F70649" w:rsidRDefault="00000000" w:rsidP="00926AC6">
      <w:r>
        <w:rPr>
          <w:rtl/>
        </w:rPr>
        <w:lastRenderedPageBreak/>
        <w:t xml:space="preserve">השאלה המרכזית העולה בקרב קהלים הולכים וגדלים היא: האם למדינת ישראל יש זכות קיום מוסרית בסיסית?  זו אינה עוד ביקורת על מדיניות גרידא, אלא שלילה, דה-לגיטימציה של עצם קיומה של המדינה. </w:t>
      </w:r>
    </w:p>
    <w:p w14:paraId="771618E0" w14:textId="77777777" w:rsidR="00F70649" w:rsidRDefault="00000000" w:rsidP="00926AC6">
      <w:r>
        <w:rPr>
          <w:rtl/>
        </w:rPr>
        <w:t>האיום משתקף בזירה התרבותית-אקדמית ובקרב יהדות העולם: ביטול הופעות על ידי אמנים [24], השעיית שיתופי פעולה אקדמיים על ידי אוניברסיטאות [25], והחשש הגובר של יהודים ברחבי העולם להזדהות כתומכי ישראל והמשך ישיר לכך פיגועים [26] נגד קהילות יהודיות. תופעות אלו אינן מהוות מחלוקת פוליטית גרידא, אלא איום אפידמי על מעמדה של ישראל בקהילה הבינלאומית. לנוכח איום רחב ורדיקלי זה, התגובה הבלעדית באמצעות כלים דיפלומטיים מסורתיים אינה מספקת עוד.</w:t>
      </w:r>
    </w:p>
    <w:p w14:paraId="771618E1" w14:textId="77777777" w:rsidR="00F70649" w:rsidRDefault="00000000" w:rsidP="00926AC6">
      <w:r>
        <w:rPr>
          <w:rtl/>
        </w:rPr>
        <w:t xml:space="preserve">הכשל כפי שעולה, היא תגובה ישראל שנשארת ״דיפלומטית - טקטית״, מול תופעה של תודעתית, תרבותית ואקדמית רחבה. האתגר בכך הוא שנוצר שיח דב לגיטימציה רב-מימדי ובכך מייצר לחץ מצטבר. </w:t>
      </w:r>
    </w:p>
    <w:p w14:paraId="771618E2" w14:textId="77777777" w:rsidR="00F70649" w:rsidRDefault="00000000" w:rsidP="00926AC6">
      <w:r>
        <w:t xml:space="preserve"> </w:t>
      </w:r>
    </w:p>
    <w:p w14:paraId="771618E3" w14:textId="77777777" w:rsidR="00F70649" w:rsidRDefault="00000000" w:rsidP="00926AC6">
      <w:r>
        <w:t xml:space="preserve"> </w:t>
      </w:r>
    </w:p>
    <w:p w14:paraId="771618E4" w14:textId="77777777" w:rsidR="00F70649" w:rsidRDefault="00000000" w:rsidP="00926AC6">
      <w:r>
        <w:t>6.</w:t>
      </w:r>
      <w:r>
        <w:rPr>
          <w:rFonts w:ascii="Times New Roman" w:eastAsia="Times New Roman" w:hAnsi="Times New Roman" w:cs="Times New Roman"/>
        </w:rPr>
        <w:t xml:space="preserve">    </w:t>
      </w:r>
      <w:r>
        <w:rPr>
          <w:rtl/>
        </w:rPr>
        <w:t>שחיקת הנכסים התודעתיים: המעבר מדימוי "פלא" למעמד מעורר מחלוקת</w:t>
      </w:r>
    </w:p>
    <w:p w14:paraId="771618E5" w14:textId="77777777" w:rsidR="00F70649" w:rsidRDefault="00000000" w:rsidP="00926AC6">
      <w:r>
        <w:t xml:space="preserve"> </w:t>
      </w:r>
    </w:p>
    <w:p w14:paraId="771618E6" w14:textId="77777777" w:rsidR="00F70649" w:rsidRDefault="00000000" w:rsidP="00926AC6">
      <w:r>
        <w:rPr>
          <w:rtl/>
        </w:rPr>
        <w:t>בעבר, מעמדה של מדינת ישראל בזירה הבינלאומית התבסס על דימוי יוצא דופן שנתפס כמעשה "פלא". דימוי זה נבנה באמצעות מינוף נרטיבים היסטוריים של שואה, הישרדות, קידמה טכנולוגית, יצירתיות, חדשנות ודמוקרטיה תוססת.</w:t>
      </w:r>
    </w:p>
    <w:p w14:paraId="771618E7" w14:textId="77777777" w:rsidR="00F70649" w:rsidRDefault="00000000" w:rsidP="00926AC6">
      <w:r>
        <w:rPr>
          <w:rtl/>
        </w:rPr>
        <w:t>עם זאת, בשנים האחרונות החל מהמאבק הציבורי סביב הרפורמה המשטרית-משפטית ועד מלחמת "חרבות ברזל״ שגרמו לשחיקה תדמיתית חמורה של נכסים תודעתיים אלו. הדימוי של מדינה פורצת דרך, ״סטארט-אפ ניישן״ [27], פינה את מקומו לתפיסה המציגה אותה ככוחנית, בעלת מאפיינים שבטיים, ובלתי דמוקרטית. הכשל נותר שישראל לא ממירה את המורכבות הפנימית לנכס נרטיבי.</w:t>
      </w:r>
    </w:p>
    <w:p w14:paraId="771618E8" w14:textId="77777777" w:rsidR="00F70649" w:rsidRDefault="00000000" w:rsidP="00926AC6">
      <w:r>
        <w:rPr>
          <w:rtl/>
        </w:rPr>
        <w:t>זאת אל מול אתגר שהקהלים לא מחפשים שלמות, הם מחפשים יושרה ואותנטיות. דווקא הצגת הקשיים, הכאב והמורכבות האנושית הפנימית, עשויה להפוך לנכס תודעתי בעל פוטנציאל הזדהות. אולם, לצורך ניצול פוטנציאל זה, נדרש מנגנון הסברה מתוחכם ואפקטיבי שיידע למסגר את האתגרים הללו לתוך נרטיב קוהרנטי. בהיעדר מנגנון שכזה, שחיקת הדימוי ההיסטורי צפויה להימשך ולהחריף.</w:t>
      </w:r>
    </w:p>
    <w:p w14:paraId="771618E9" w14:textId="77777777" w:rsidR="00F70649" w:rsidRDefault="00000000" w:rsidP="00926AC6">
      <w:r>
        <w:t xml:space="preserve"> </w:t>
      </w:r>
    </w:p>
    <w:p w14:paraId="771618EA" w14:textId="77777777" w:rsidR="00F70649" w:rsidRDefault="00000000" w:rsidP="00926AC6">
      <w:r>
        <w:t>7.</w:t>
      </w:r>
      <w:r>
        <w:rPr>
          <w:rFonts w:ascii="Times New Roman" w:eastAsia="Times New Roman" w:hAnsi="Times New Roman" w:cs="Times New Roman"/>
        </w:rPr>
        <w:t xml:space="preserve">    </w:t>
      </w:r>
      <w:r>
        <w:rPr>
          <w:rtl/>
        </w:rPr>
        <w:t xml:space="preserve">עידן השחקנים הלא-מדינתיים </w:t>
      </w:r>
    </w:p>
    <w:p w14:paraId="771618EB" w14:textId="77777777" w:rsidR="00F70649" w:rsidRDefault="00000000" w:rsidP="00926AC6">
      <w:r>
        <w:t xml:space="preserve"> </w:t>
      </w:r>
    </w:p>
    <w:p w14:paraId="771618EC" w14:textId="77777777" w:rsidR="00F70649" w:rsidRDefault="00000000" w:rsidP="00926AC6">
      <w:r>
        <w:rPr>
          <w:rtl/>
        </w:rPr>
        <w:t xml:space="preserve">שדה הקרב התקשורתי מאופיין כיום בדומיננטיות גוברת של שחקנים לא-מדינתיים אשר הפכו לכוחות דיפלומטיים מודרניים המעצבים את דעת הקהל הבינלאומית בסנטימנט שלילי כלפי ישראל. </w:t>
      </w:r>
    </w:p>
    <w:p w14:paraId="771618ED" w14:textId="77777777" w:rsidR="00F70649" w:rsidRDefault="00000000" w:rsidP="00926AC6">
      <w:r>
        <w:rPr>
          <w:rtl/>
        </w:rPr>
        <w:lastRenderedPageBreak/>
        <w:t xml:space="preserve">גורמים אלו בהם חמאס, תנועת ה </w:t>
      </w:r>
      <w:r>
        <w:t>BDS</w:t>
      </w:r>
      <w:r>
        <w:rPr>
          <w:rtl/>
        </w:rPr>
        <w:t xml:space="preserve">  ומשפיעני רשת גלובליים אינם פועלים דרך המנגנונים הדיפלומטיים המסורתיים (למשל: שגרירויות), אלא מנצלים פלטפורמות דיגיטליות המונעות על ידי אינטרסים כלכליים ותמריצים אלגוריתמיים. אתגר ה </w:t>
      </w:r>
      <w:r>
        <w:t>BDS</w:t>
      </w:r>
      <w:r>
        <w:rPr>
          <w:rtl/>
        </w:rPr>
        <w:t xml:space="preserve"> ורשתית השפעה פועלות כרשת דה-לגיטימציה אל מול מטרות שונות.</w:t>
      </w:r>
    </w:p>
    <w:p w14:paraId="771618EE" w14:textId="77777777" w:rsidR="00F70649" w:rsidRDefault="00000000" w:rsidP="00926AC6">
      <w:r>
        <w:rPr>
          <w:rtl/>
        </w:rPr>
        <w:t>בפלטפורמות כגון טיקטוק, יוטיוב ואינסטגרם, משפיענים אלו מפיקים תוכן אותנטי לכאורה, המשלב רכיבים רגשיים דרמטיים, תיעוד מהשטח ותיאטרליות. תוכן זה מותאם במיוחד לצרכי המדיה החברתית ואינם מחויבים באתיקה עיתונאית.</w:t>
      </w:r>
    </w:p>
    <w:p w14:paraId="771618EF" w14:textId="77777777" w:rsidR="00F70649" w:rsidRDefault="00000000" w:rsidP="00926AC6">
      <w:r>
        <w:rPr>
          <w:rtl/>
        </w:rPr>
        <w:t>בניגוד לכך, התוצרים התקשורתיים של ישראל מאופיינים בהיצמדות לנוסח ממלכתי, קצב איטי, ומבנה עריכה המאפיין יחידות הסרטה צבאיות. המסרים החזותיים של המערך הישראלי נתפסים כנדושים, חוזרים על עצמם וצפויים בהשוואה לתוכן שמייצרים המתחרים הלא-מדינתיים. הדיסוננס הזה יוצר מצב שבו, גם כאשר הטיעונים המהותיים עומדים לזכות ישראל, התגובה הרגשית של הקהל נוטה לצד המתנגד. כשל זה במסגור הרגשי מאפשר לשחקנים הלא-מדינתיים להכתיב את נרטיב העל. כשל מובהק זה מתיישב עם ההיצמדות המדינתית לתוצרי תוכן איטיים, ממלכתיים וחזרתיים, לא מותאמים לתרבות המימים, תוכן מבוסס גולשים (</w:t>
      </w:r>
      <w:r>
        <w:t>UGC</w:t>
      </w:r>
      <w:r>
        <w:rPr>
          <w:rtl/>
        </w:rPr>
        <w:t>) ופורמטים קצרים.</w:t>
      </w:r>
    </w:p>
    <w:p w14:paraId="771618F0" w14:textId="77777777" w:rsidR="00F70649" w:rsidRDefault="00F70649" w:rsidP="00926AC6"/>
    <w:p w14:paraId="771618F1" w14:textId="77777777" w:rsidR="00F70649" w:rsidRDefault="00000000" w:rsidP="00926AC6">
      <w:r>
        <w:t xml:space="preserve"> </w:t>
      </w:r>
    </w:p>
    <w:p w14:paraId="771618F2" w14:textId="77777777" w:rsidR="00F70649" w:rsidRDefault="00000000" w:rsidP="00926AC6">
      <w:r>
        <w:t xml:space="preserve"> </w:t>
      </w:r>
    </w:p>
    <w:p w14:paraId="771618F3" w14:textId="77777777" w:rsidR="00F70649" w:rsidRDefault="00000000" w:rsidP="00926AC6">
      <w:r>
        <w:t>8.</w:t>
      </w:r>
      <w:r>
        <w:rPr>
          <w:rFonts w:ascii="Times New Roman" w:eastAsia="Times New Roman" w:hAnsi="Times New Roman" w:cs="Times New Roman"/>
        </w:rPr>
        <w:t xml:space="preserve">    </w:t>
      </w:r>
      <w:r>
        <w:rPr>
          <w:rtl/>
        </w:rPr>
        <w:t>השלכות גלובליות: כשלון ההסברה והסיכון ליהדות העולם</w:t>
      </w:r>
    </w:p>
    <w:p w14:paraId="771618F4" w14:textId="77777777" w:rsidR="00F70649" w:rsidRDefault="00000000" w:rsidP="00926AC6">
      <w:r>
        <w:t xml:space="preserve"> </w:t>
      </w:r>
    </w:p>
    <w:p w14:paraId="771618F5" w14:textId="77777777" w:rsidR="00F70649" w:rsidRDefault="00000000" w:rsidP="00926AC6">
      <w:r>
        <w:rPr>
          <w:rtl/>
        </w:rPr>
        <w:t>אל מול אתגר עליית האנטישמיות, איומים, וונדליזם, אלימות וטרור, נמצא הכשל התפקודי בזירה ההסברתית מייצר השלכות גלובליות ישירות על ביטחונן ומעמדן של הקהילות היהודיות בעולם. כפי שמשתקף בממדים חסרי תקדים של תקריות בקמפוסים ובמרחבים הציבוריים של הקהילות, יהדות העולם נחשפת לרמה חדשה של אנטישמיות מודרנית. הכשל למעשה נמצא בהיעדר מעטפת עקבית, מהירה ומותאמת קהלים שתומכת בקהילות יהודיות שמתמודדות עם אנטישמיות דה-לגיטימציה ברשת ובמרחב הציבורי.</w:t>
      </w:r>
    </w:p>
    <w:p w14:paraId="771618F6" w14:textId="77777777" w:rsidR="00F70649" w:rsidRDefault="00000000" w:rsidP="00926AC6">
      <w:r>
        <w:rPr>
          <w:rtl/>
        </w:rPr>
        <w:t>בניגוד לרצונם, חברי קהילות אלו נדרשים באופן תדיר לעמדת הסברה והגנה, ואף לנסות "להסביר את הבלתי ניתן להסברה", כלומר, להתמודד עם טיעוני דה-לגיטימציה. בניגוד לעידנים קודמים, מאבק זה מתנהל כיום כמעט ללא תמיכה ממוסדת, מאורגנת ומתוכללת מצד מדינת ישראל, בהיעדר תשתית מספקת ונרטיב רלוונטי המותאם לשפה ולצרכים של קהלים אלו. במובן רחב יותר, כשל זה מהווה למעשה כשלון אסטרטגי בגיוס ובתמיכה בעורף היהודי הגלובלי של ישראל, ומותיר אותו חשוף להתקפות.</w:t>
      </w:r>
    </w:p>
    <w:p w14:paraId="771618F7" w14:textId="77777777" w:rsidR="00F70649" w:rsidRDefault="00000000" w:rsidP="00926AC6">
      <w:r>
        <w:t xml:space="preserve"> </w:t>
      </w:r>
    </w:p>
    <w:p w14:paraId="771618F8" w14:textId="77777777" w:rsidR="00F70649" w:rsidRDefault="00000000" w:rsidP="00926AC6">
      <w:r>
        <w:lastRenderedPageBreak/>
        <w:t xml:space="preserve"> </w:t>
      </w:r>
    </w:p>
    <w:p w14:paraId="771618F9" w14:textId="77777777" w:rsidR="00F70649" w:rsidRDefault="00000000" w:rsidP="00926AC6">
      <w:r>
        <w:rPr>
          <w:rtl/>
        </w:rPr>
        <w:t xml:space="preserve">מסקנות והנמקה למחקר  </w:t>
      </w:r>
    </w:p>
    <w:p w14:paraId="771618FA" w14:textId="77777777" w:rsidR="00F70649" w:rsidRDefault="00000000" w:rsidP="00926AC6">
      <w:r>
        <w:t xml:space="preserve"> </w:t>
      </w:r>
    </w:p>
    <w:p w14:paraId="771618FB" w14:textId="77777777" w:rsidR="00F70649" w:rsidRDefault="00000000" w:rsidP="00926AC6">
      <w:r>
        <w:rPr>
          <w:rtl/>
        </w:rPr>
        <w:t>שמונת הסעיפים האלו ממחישים באופן חד את הדיסוננס בין מבנה ההסברה המיושן והמפוצל של מדינת ישראל, לבין דרישות שדה הקרב התודעתי העכשווי, המאופיין במהירות ובדומיננטיות של הרשתות החברתיות.</w:t>
      </w:r>
    </w:p>
    <w:p w14:paraId="771618FC" w14:textId="77777777" w:rsidR="00F70649" w:rsidRDefault="00000000" w:rsidP="00926AC6">
      <w:r>
        <w:rPr>
          <w:rtl/>
        </w:rPr>
        <w:t>הכשל המוסדי כמו פיצול סמכויות והיעדר אסטרטגיית-על המעוגנת בתוכנית רב שנתית או בחקיקה, יחד עם הליקוי הנרטיבי, היצמדות לשיח טכני-משפטי וחסר רגש, ושחיקת הלגיטימציה הפנימית, מביאים לאובדן מוחלט של היוזמה הנרטיבית. כשל זה העביר את השליטה בשיח לידי שחקנים לא-מדינתיים והחריף את האיום מהיר ומתפשט על מעמדה של ישראל ועל ביטחון יהדות העולם.</w:t>
      </w:r>
    </w:p>
    <w:p w14:paraId="771618FD" w14:textId="77777777" w:rsidR="00F70649" w:rsidRDefault="00000000" w:rsidP="00926AC6">
      <w:r>
        <w:rPr>
          <w:rtl/>
        </w:rPr>
        <w:t>על כן,  ניתוח קפדני של כשלים אלו, המבוסס על המודלים התיאורטיים, שייבחנו בהמשך, ומודלים ממשלתיים מהעולם, חיוני לצורך הבניית לקחי העבר וגיבוש מסגרת אסטרטגית ומתואמת שתאפשר לישראל להתמודד באופן אפקטיבי עם האתגר הקיומי הניצב בפניה.</w:t>
      </w:r>
    </w:p>
    <w:p w14:paraId="771618FE" w14:textId="77777777" w:rsidR="00F70649" w:rsidRDefault="00000000" w:rsidP="00926AC6">
      <w:r>
        <w:t xml:space="preserve"> </w:t>
      </w:r>
    </w:p>
    <w:p w14:paraId="771618FF" w14:textId="77777777" w:rsidR="00F70649" w:rsidRDefault="00000000" w:rsidP="00926AC6">
      <w:r>
        <w:br/>
      </w:r>
      <w:r>
        <w:br/>
      </w:r>
    </w:p>
    <w:p w14:paraId="77161900" w14:textId="77777777" w:rsidR="00F70649" w:rsidRDefault="00F70649" w:rsidP="00926AC6">
      <w:pPr>
        <w:rPr>
          <w:highlight w:val="yellow"/>
        </w:rPr>
      </w:pPr>
    </w:p>
    <w:p w14:paraId="77161901" w14:textId="77777777" w:rsidR="00F70649" w:rsidRDefault="00000000" w:rsidP="00926AC6">
      <w:pPr>
        <w:rPr>
          <w:highlight w:val="yellow"/>
        </w:rPr>
      </w:pPr>
      <w:r>
        <w:rPr>
          <w:highlight w:val="yellow"/>
        </w:rPr>
        <w:t xml:space="preserve"> </w:t>
      </w:r>
    </w:p>
    <w:p w14:paraId="77161902" w14:textId="77777777" w:rsidR="00F70649" w:rsidRDefault="00F70649" w:rsidP="00926AC6">
      <w:pPr>
        <w:rPr>
          <w:highlight w:val="yellow"/>
        </w:rPr>
      </w:pPr>
    </w:p>
    <w:p w14:paraId="77161903" w14:textId="77777777" w:rsidR="00F70649" w:rsidRDefault="00F70649" w:rsidP="00926AC6">
      <w:pPr>
        <w:rPr>
          <w:highlight w:val="yellow"/>
        </w:rPr>
      </w:pPr>
    </w:p>
    <w:p w14:paraId="77161904" w14:textId="77777777" w:rsidR="00F70649" w:rsidRDefault="00F70649" w:rsidP="00926AC6">
      <w:pPr>
        <w:rPr>
          <w:highlight w:val="yellow"/>
        </w:rPr>
      </w:pPr>
    </w:p>
    <w:p w14:paraId="77161905" w14:textId="77777777" w:rsidR="00F70649" w:rsidRDefault="00F70649" w:rsidP="00926AC6">
      <w:pPr>
        <w:rPr>
          <w:highlight w:val="yellow"/>
        </w:rPr>
      </w:pPr>
    </w:p>
    <w:p w14:paraId="77161906" w14:textId="77777777" w:rsidR="00F70649" w:rsidRDefault="00F70649" w:rsidP="00926AC6">
      <w:pPr>
        <w:rPr>
          <w:highlight w:val="yellow"/>
        </w:rPr>
      </w:pPr>
    </w:p>
    <w:p w14:paraId="77161907" w14:textId="77777777" w:rsidR="00F70649" w:rsidRDefault="00F70649" w:rsidP="00926AC6">
      <w:pPr>
        <w:rPr>
          <w:highlight w:val="yellow"/>
        </w:rPr>
      </w:pPr>
    </w:p>
    <w:p w14:paraId="77161908" w14:textId="77777777" w:rsidR="00F70649" w:rsidRDefault="00000000" w:rsidP="00926AC6">
      <w:r>
        <w:rPr>
          <w:rtl/>
        </w:rPr>
        <w:t>פרק ג׳</w:t>
      </w:r>
    </w:p>
    <w:p w14:paraId="77161909" w14:textId="77777777" w:rsidR="00F70649" w:rsidRDefault="00000000" w:rsidP="00926AC6">
      <w:r>
        <w:rPr>
          <w:rtl/>
        </w:rPr>
        <w:t>מבנה, פיצול ופוליטיזציה: מיפוי הגופים הפועלים בזירת ההסברה הישראלית</w:t>
      </w:r>
    </w:p>
    <w:p w14:paraId="7716190A" w14:textId="77777777" w:rsidR="00F70649" w:rsidRDefault="00000000" w:rsidP="00926AC6">
      <w:r>
        <w:lastRenderedPageBreak/>
        <w:t xml:space="preserve"> </w:t>
      </w:r>
    </w:p>
    <w:p w14:paraId="7716190B" w14:textId="77777777" w:rsidR="00F70649" w:rsidRDefault="00000000" w:rsidP="00926AC6">
      <w:r>
        <w:t xml:space="preserve">Since the mid-2010s, Israel’s official public diplomacy has struggled to win hearts and minds. Despite sophisticated government and military communication channels, Israeli government efforts to engage transparently with the Israeli public, shape the global narrative, and engage with regional Arab audiences, have largely been ineffective. This became especially apparent during conflicts like the 2014 Gaza War, the May 2021 Gaza flare-up, and the post-October 7 Gaza War. In each case, Israeli spokespeople from the government (including the Ministry of Foreign Affairs) and the Israel Defense Forces (IDF) found their messages drowned out or dismissed. </w:t>
      </w:r>
    </w:p>
    <w:p w14:paraId="7716190C" w14:textId="77777777" w:rsidR="00F70649" w:rsidRDefault="00000000" w:rsidP="00926AC6">
      <w:r>
        <w:t xml:space="preserve">One root cause of Israel’s PR troubles is a fragmented, outdated and disjointed public diplomacy infrastructure alongside a lack of professional standardization and a very clear erosion of credibility. Additional characteristics are the crisis driven mobilization, high impact "parachute journalists" media presence when crisis strikes, and adversaries that conduct widespread disinformation campaigns. Rather than a single coherent strategy, designed address with an holistic approach on messaging, arenas (media, social media, campuses, international organizations, legal field)  and linked to clear achievable goals, the responsibility has been split among various bodies - the Prime Minister’s Office, the Foreign Ministry, the IDF Spokesperson’s Unit, and ad hoc ministries, sometimes established for just a few months – all working at cross purposes. </w:t>
      </w:r>
    </w:p>
    <w:p w14:paraId="7716190D" w14:textId="77777777" w:rsidR="00F70649" w:rsidRDefault="00000000" w:rsidP="00926AC6">
      <w:r>
        <w:t>For example, a dedicated Ministry of Public Diplomacy was created in early 2023 only to be shut down just a few days after the October 7 attacks. The on-and-off existence of this ministry and others like it and the tiny budget afforded to them, epitomize the lack of strategic understanding of the importance of the information arena, a inadequate strategic approach to public diplomacy and shortcomings in investment in public diplomacy.</w:t>
      </w:r>
    </w:p>
    <w:p w14:paraId="7716190E" w14:textId="77777777" w:rsidR="00F70649" w:rsidRDefault="00000000" w:rsidP="00926AC6">
      <w:r>
        <w:t>Contributing to the structural problems is the heavy politicization of Israeli messaging that leads to credibility gap that adversaries have exploited. Additionally, the stark contrast of domestic and international audiences reception of Israeli messaging, and prioritization of the domestic audience for political needs. Public diplomacy is most effective when it speaks with a consistent, professional voice above internal politics. In Israel’s case, however, hasbara has often been treated as an instrument to advance domestic political agendas, causing mixed messages and erosion of trust over time.</w:t>
      </w:r>
    </w:p>
    <w:p w14:paraId="7716190F" w14:textId="77777777" w:rsidR="00F70649" w:rsidRDefault="00000000" w:rsidP="00926AC6">
      <w:r>
        <w:t xml:space="preserve">During the Netanyahu era (mid-2010s onward), the Foreign Ministry – traditionally the lead on diplomacy – saw its role diminished and sometimes bypassed by political appointees and parallel offices. Netanyahu often kept the Foreign Minister post for himself or entrusted strategic communications to loyalists outside the diplomatic corps. </w:t>
      </w:r>
      <w:r>
        <w:lastRenderedPageBreak/>
        <w:t xml:space="preserve">This led to an impression that Israeli public diplomacy served the sitting government’s partisan narrative rather than a state-wide consensus. For example, the Ministry of Strategic Affairs, created and led by Netanyahu allies in the 2010s, focused on combating Israel’s delegitimization (BDS, etc.) but sometimes pursued an overtly hawkish line that alienated centrists. Infighting between ministries and the Prime Minister’s Office over the hasbara mandate was common. In one case, a planned $24 million PR campaign was halted due to bureaucratic turf wars involving then-minister Gilad Erdan. All this political meddling meant Israel lacked a single credible voice. In 2025, as part of the political maneuvers, the incoming Foreign Minister, Gideon Sa'ar, demanded and received approximately $200 million for hasbara activities.  </w:t>
      </w:r>
    </w:p>
    <w:p w14:paraId="77161910" w14:textId="77777777" w:rsidR="00F70649" w:rsidRDefault="00000000" w:rsidP="00926AC6">
      <w:r>
        <w:t xml:space="preserve">The situation has become all the more obvious in the nearly two years since the October 7 attacks by Hamas. Israel was caught off guard not just from an intelligence and operational perspective, but also from a public diplomacy perspective without having people in key spokesperson roles and lacking not just manpower, but, just as important budgets and strategies for how to function and counter the anti-Israel narrative that was dominating the news cycle. </w:t>
      </w:r>
    </w:p>
    <w:p w14:paraId="77161911" w14:textId="77777777" w:rsidR="00F70649" w:rsidRDefault="00000000" w:rsidP="00926AC6">
      <w:r>
        <w:t xml:space="preserve"> </w:t>
      </w:r>
    </w:p>
    <w:p w14:paraId="77161912" w14:textId="77777777" w:rsidR="00F70649" w:rsidRDefault="00000000" w:rsidP="00926AC6">
      <w:r>
        <w:t>To analyze the problem, we need to first look at the map of organizations that currently function in the public diplomacy space – what they do, who they report to, how big they are and how big their budget is.</w:t>
      </w:r>
    </w:p>
    <w:p w14:paraId="77161913" w14:textId="77777777" w:rsidR="00F70649" w:rsidRDefault="00000000" w:rsidP="00926AC6">
      <w:r>
        <w:t xml:space="preserve"> </w:t>
      </w:r>
    </w:p>
    <w:p w14:paraId="77161914" w14:textId="77777777" w:rsidR="00F70649" w:rsidRDefault="00000000" w:rsidP="00926AC6">
      <w:r>
        <w:t xml:space="preserve">Traditionally, the main branches of government that are supposed to operate in the space of “hasbara” are the following: </w:t>
      </w:r>
    </w:p>
    <w:p w14:paraId="77161915" w14:textId="77777777" w:rsidR="00F70649" w:rsidRDefault="00000000" w:rsidP="00926AC6">
      <w:r>
        <w:t xml:space="preserve"> </w:t>
      </w:r>
    </w:p>
    <w:p w14:paraId="77161916" w14:textId="77777777" w:rsidR="00F70649" w:rsidRDefault="00000000" w:rsidP="00926AC6">
      <w:r>
        <w:t xml:space="preserve"> </w:t>
      </w:r>
    </w:p>
    <w:p w14:paraId="77161917" w14:textId="77777777" w:rsidR="00F70649" w:rsidRDefault="00000000" w:rsidP="00926AC6">
      <w:r>
        <w:t xml:space="preserve">Ministry of Foreign Affairs (MFA) </w:t>
      </w:r>
    </w:p>
    <w:p w14:paraId="77161918" w14:textId="77777777" w:rsidR="00F70649" w:rsidRDefault="00000000" w:rsidP="00926AC6">
      <w:r>
        <w:t xml:space="preserve"> </w:t>
      </w:r>
    </w:p>
    <w:p w14:paraId="77161919" w14:textId="77777777" w:rsidR="00F70649" w:rsidRDefault="00000000" w:rsidP="00926AC6">
      <w:r>
        <w:t xml:space="preserve">The MFA oversees Israel’s official diplomacy and has a dedicated Public Diplomacy (Hasbara) division responsible for Israel’s image abroad. This includes digital diplomacy teams managing Israel’s social media and outreach in multiple languages. Historically, the MFA’s public diplomacy budget and manpower has been extremely limited. In terms of people, when the war broke out in October 2023 there were only 4 people working in </w:t>
      </w:r>
      <w:r>
        <w:lastRenderedPageBreak/>
        <w:t xml:space="preserve">the MFA spokesperson’s office; about 20 people on the digital desk, four people on the civilian diplomacy desk; 7 people on cultural and science exchanges. </w:t>
      </w:r>
    </w:p>
    <w:p w14:paraId="7716191A" w14:textId="77777777" w:rsidR="00F70649" w:rsidRDefault="00000000" w:rsidP="00926AC6">
      <w:r>
        <w:t>In addition, only 15 of Israel’s embassies around the world have a fulltime paid diplomat who serves as a spokesperson. These are obviously the large embassies like Washington DC, Berlin, London and Paris, many of them are not native speakers of the language of the country of service. The entire budget is just in the millions of dollars. In the 2025 budget – as a lesson from October 7 – allocated an extra $150 million for hasbara. This boost aims to influence foreign press and social media sentiment and to counter rising anti-Israel sentiment on college campuses. Even before this increase, MFA staff (including embassy public affairs officers) ran global PR campaigns, but now the MFA is poised to greatly expand its hasbara efforts.</w:t>
      </w:r>
    </w:p>
    <w:p w14:paraId="7716191B" w14:textId="77777777" w:rsidR="00F70649" w:rsidRDefault="00000000" w:rsidP="00926AC6">
      <w:r>
        <w:t xml:space="preserve"> </w:t>
      </w:r>
    </w:p>
    <w:p w14:paraId="7716191C" w14:textId="77777777" w:rsidR="00F70649" w:rsidRDefault="00000000" w:rsidP="00926AC6">
      <w:r>
        <w:t xml:space="preserve">The National Public Diplomacy Directorate </w:t>
      </w:r>
    </w:p>
    <w:p w14:paraId="7716191D" w14:textId="77777777" w:rsidR="00F70649" w:rsidRDefault="00000000" w:rsidP="00926AC6">
      <w:r>
        <w:t xml:space="preserve"> </w:t>
      </w:r>
    </w:p>
    <w:p w14:paraId="7716191E" w14:textId="77777777" w:rsidR="00F70649" w:rsidRDefault="00000000" w:rsidP="00926AC6">
      <w:r>
        <w:t xml:space="preserve">Better known in Israel as the “Hasbara Unit”, the directorate was established after the Second Lebanon War in 2006 as part of the lessons of that war and Israel’s failure to properly coordinate messaging across the government ministries. </w:t>
      </w:r>
    </w:p>
    <w:p w14:paraId="7716191F" w14:textId="77777777" w:rsidR="00F70649" w:rsidRDefault="00000000" w:rsidP="00926AC6">
      <w:r>
        <w:t xml:space="preserve"> </w:t>
      </w:r>
    </w:p>
    <w:p w14:paraId="77161920" w14:textId="77777777" w:rsidR="00F70649" w:rsidRDefault="00000000" w:rsidP="00926AC6">
      <w:r>
        <w:t>The head of the directorate - nominated by the prime minister and appointed by a vote in the full cabinet - is meant to have full access to all government discussions, security cabinet meetings and more. The directorate comprises of three branches: the Government Press Office, the Prime Minister’s Spokesperson’s Unit, and the National Hasbara Unit. The latter serves as the professional body responsible for coordinating the public diplomacy efforts of all Israeli institutions and organizations engaged in international communication. In other words, it is tasked with articulating the government’s policies and actions through clear, consistent, and unequivocal messaging to the global audience. It is, for example, meant to convene regular meetings of all the relevant offices and players involved in messaging and ensure that there is messaging discipline across the government, that spokespeople and politicians who appear in the media have the relevant and necessary information and that they know what they are supposed to say – for domestic purposes but also for Israel to retain international legitimacy for whatever it might be doing at the time.</w:t>
      </w:r>
    </w:p>
    <w:p w14:paraId="77161921" w14:textId="77777777" w:rsidR="00F70649" w:rsidRDefault="00000000" w:rsidP="00926AC6">
      <w:r>
        <w:t xml:space="preserve"> </w:t>
      </w:r>
    </w:p>
    <w:p w14:paraId="77161922" w14:textId="77777777" w:rsidR="00F70649" w:rsidRDefault="00000000" w:rsidP="00926AC6">
      <w:r>
        <w:lastRenderedPageBreak/>
        <w:t>The Government Press Office (GPO) Its primary functions are issuing press credentials for journalists – local and international – and facilitating press coverage of government and IDF activities. The GPO distributes announcements in Hebrew and English to journalists, and occasionally organizes press tours and media centers during major events. The GPO maintains camera crews and photogoraphers that document events where the prime minister or the president appear.</w:t>
      </w:r>
    </w:p>
    <w:p w14:paraId="77161923" w14:textId="77777777" w:rsidR="00F70649" w:rsidRDefault="00000000" w:rsidP="00926AC6">
      <w:r>
        <w:t xml:space="preserve"> </w:t>
      </w:r>
    </w:p>
    <w:p w14:paraId="77161924" w14:textId="77777777" w:rsidR="00F70649" w:rsidRDefault="00000000" w:rsidP="00926AC6">
      <w:r>
        <w:t xml:space="preserve">Like other entities that are run by politicians, since its founding, the NPDD has run into significant bureaucratic obstacles.  </w:t>
      </w:r>
    </w:p>
    <w:p w14:paraId="77161925" w14:textId="77777777" w:rsidR="00F70649" w:rsidRDefault="00000000" w:rsidP="00926AC6">
      <w:r>
        <w:t xml:space="preserve"> </w:t>
      </w:r>
    </w:p>
    <w:p w14:paraId="77161926" w14:textId="77777777" w:rsidR="00F70649" w:rsidRDefault="00000000" w:rsidP="00926AC6">
      <w:r>
        <w:t>In August 2023, just two months before the war broke out, Prime Minister Netanyahu appointed someone to the job after it had been empty for seven months after he returned to the role in January of that year. The person he chose did not have media experience but was someone who had worked in planning ceremonies within the Prime Minister’s Office and was said to have been loyal to the prime minister and his family.</w:t>
      </w:r>
    </w:p>
    <w:p w14:paraId="77161927" w14:textId="77777777" w:rsidR="00F70649" w:rsidRDefault="00000000" w:rsidP="00926AC6">
      <w:r>
        <w:t xml:space="preserve"> </w:t>
      </w:r>
    </w:p>
    <w:p w14:paraId="77161928" w14:textId="77777777" w:rsidR="00F70649" w:rsidRDefault="00000000" w:rsidP="00926AC6">
      <w:r>
        <w:t xml:space="preserve">When the October 7 attacks took place, the Prime Minister did not even have a foreign media spokesperson. Luckily, there were people who stepped up – mostly pro bono – to speak on behalf of the government and engage with the international media. Some of these spokespeople worked without being paid. Others were paid by third parties that stepped up to fill the void since the government was in complete disarray.  </w:t>
      </w:r>
    </w:p>
    <w:p w14:paraId="77161929" w14:textId="77777777" w:rsidR="00F70649" w:rsidRDefault="00000000" w:rsidP="00926AC6">
      <w:r>
        <w:t xml:space="preserve"> </w:t>
      </w:r>
    </w:p>
    <w:p w14:paraId="7716192A" w14:textId="77777777" w:rsidR="00F70649" w:rsidRDefault="00000000" w:rsidP="00926AC6">
      <w:r>
        <w:t xml:space="preserve">After eight months in the job though, that director, stepped down, leaving the role empty from April 2024 until when this report was being written in November 2025. It was more than a year with the country at war, the Trump Peace Initiative, a deteriorating international standing, continued erosion of public trust and without an authority who could coordinate and convene the different and relevant communications professionals in the country to decide on messaging and public diplomacy strategies. </w:t>
      </w:r>
    </w:p>
    <w:p w14:paraId="7716192B" w14:textId="77777777" w:rsidR="00F70649" w:rsidRDefault="00000000" w:rsidP="00926AC6">
      <w:r>
        <w:t xml:space="preserve"> </w:t>
      </w:r>
    </w:p>
    <w:p w14:paraId="7716192C" w14:textId="77777777" w:rsidR="00F70649" w:rsidRDefault="00000000" w:rsidP="00926AC6">
      <w:r>
        <w:t>Not having a functioning public diplomacy arm in Israel is like deploying an Iron Dome battery outside Tel Aviv that only operates half the time and malfunctions all the time. Can anyone imagine that ministers will know this and simply not care?</w:t>
      </w:r>
    </w:p>
    <w:p w14:paraId="7716192D" w14:textId="77777777" w:rsidR="00F70649" w:rsidRDefault="00000000" w:rsidP="00926AC6">
      <w:r>
        <w:lastRenderedPageBreak/>
        <w:t xml:space="preserve"> </w:t>
      </w:r>
    </w:p>
    <w:p w14:paraId="7716192E" w14:textId="77777777" w:rsidR="00F70649" w:rsidRDefault="00000000" w:rsidP="00926AC6">
      <w:r>
        <w:t xml:space="preserve">Ministry of Public Diplomacy (“Hasbara”) </w:t>
      </w:r>
    </w:p>
    <w:p w14:paraId="7716192F" w14:textId="77777777" w:rsidR="00F70649" w:rsidRDefault="00000000" w:rsidP="00926AC6">
      <w:r>
        <w:t xml:space="preserve"> </w:t>
      </w:r>
    </w:p>
    <w:p w14:paraId="77161930" w14:textId="77777777" w:rsidR="00F70649" w:rsidRDefault="00000000" w:rsidP="00926AC6">
      <w:r>
        <w:t xml:space="preserve">This ministry is more a symptom of the problem than the problem itself but it is still worth pointing out since its temporary existence showcased the way public diplomacy is viewed as something political and not strategic. </w:t>
      </w:r>
    </w:p>
    <w:p w14:paraId="77161931" w14:textId="77777777" w:rsidR="00F70649" w:rsidRDefault="00000000" w:rsidP="00926AC6">
      <w:r>
        <w:t xml:space="preserve"> </w:t>
      </w:r>
    </w:p>
    <w:p w14:paraId="77161932" w14:textId="77777777" w:rsidR="00F70649" w:rsidRDefault="00000000" w:rsidP="00926AC6">
      <w:r>
        <w:t xml:space="preserve">The ministry was established in early 2023 as a way to reward a lawmaker close to the prime minister. It’s stated aimed was to coordinate Israel’s public messaging and strengthen national resilience. In practice, its authority overlapped with other bodies, and it never gained traction. It had a small staff of less than 30 people and an annual budget of roughly NIS 23 million. By October 2023, after the war began, Distel resigned, admitting that the office had no real purpose and been stripped of any unique role. The government then dismantled the Ministry of Hasbara and allocated its entire budget to a special directorate established to rebuild Israeli communities damaged during the Hamas invasion on October 7. </w:t>
      </w:r>
    </w:p>
    <w:p w14:paraId="77161933" w14:textId="77777777" w:rsidR="00F70649" w:rsidRDefault="00000000" w:rsidP="00926AC6">
      <w:r>
        <w:t xml:space="preserve"> </w:t>
      </w:r>
    </w:p>
    <w:p w14:paraId="77161934" w14:textId="77777777" w:rsidR="00F70649" w:rsidRDefault="00000000" w:rsidP="00926AC6">
      <w:r>
        <w:t xml:space="preserve">Ministry of Diaspora Affairs and Combating Antisemitism </w:t>
      </w:r>
    </w:p>
    <w:p w14:paraId="77161935" w14:textId="77777777" w:rsidR="00F70649" w:rsidRDefault="00000000" w:rsidP="00926AC6">
      <w:r>
        <w:t xml:space="preserve"> </w:t>
      </w:r>
    </w:p>
    <w:p w14:paraId="77161936" w14:textId="77777777" w:rsidR="00F70649" w:rsidRDefault="00000000" w:rsidP="00926AC6">
      <w:r>
        <w:t>When the Hasbara Ministry was disbanded, the government decided to make the Minister of Diaspora Affairs also in charge of some aspects of Israel’s public diplomacy effort. While not traditionally a hasbara body, this ministry (led by a Likud lawmaker, Amichai Chikli) took on advocacy tasks: for example, it organized delegations of Israeli hostage families to speak abroad and ran an impromptu “hasbara war-room” in Sderot during the Gaza war to brief the flood of foreign journalists. These activities aimed to influence international opinion by leveraging diaspora networks. Its work was not coordinated with other government agencies involved in the effort and appeared to have been used mostly as a platform for the minister to show some activity in the war. An example of this was in an interview the minister, Amichai Chikli, gave to Piers Morgan in June 2025 in which the journalist lambasted the Israeli politician for calling him an antisemite a few weeks earlier. In a 15 minute exchange, Morgan demanded that Chikli back up his accusation with evidence. When he wasn’t satisfied with Chikli’s response, Morgan called him “pathetic.”</w:t>
      </w:r>
    </w:p>
    <w:p w14:paraId="77161937" w14:textId="77777777" w:rsidR="00F70649" w:rsidRDefault="00000000" w:rsidP="00926AC6">
      <w:r>
        <w:lastRenderedPageBreak/>
        <w:t xml:space="preserve"> </w:t>
      </w:r>
    </w:p>
    <w:p w14:paraId="77161938" w14:textId="77777777" w:rsidR="00F70649" w:rsidRDefault="00000000" w:rsidP="00926AC6">
      <w:r>
        <w:t xml:space="preserve"> </w:t>
      </w:r>
    </w:p>
    <w:p w14:paraId="77161939" w14:textId="77777777" w:rsidR="00F70649" w:rsidRDefault="00000000" w:rsidP="00926AC6">
      <w:r>
        <w:t xml:space="preserve">IDF Spokesperson’s Unit </w:t>
      </w:r>
    </w:p>
    <w:p w14:paraId="7716193A" w14:textId="77777777" w:rsidR="00F70649" w:rsidRDefault="00000000" w:rsidP="00926AC6">
      <w:r>
        <w:t xml:space="preserve"> </w:t>
      </w:r>
    </w:p>
    <w:p w14:paraId="7716193B" w14:textId="77777777" w:rsidR="00F70649" w:rsidRDefault="00000000" w:rsidP="00926AC6">
      <w:r>
        <w:t xml:space="preserve">Perhaps the most powerful entity in Israel when it comes to public diplomacy is the Israel Defense Forces’ Spokesperson’s Unit. Headed by a Brigadier General, this unit represents the army to the public and media and is by far the largest organization in Israel that focuses on explaining an official government or military entity to the media. </w:t>
      </w:r>
    </w:p>
    <w:p w14:paraId="7716193C" w14:textId="77777777" w:rsidR="00F70649" w:rsidRDefault="00000000" w:rsidP="00926AC6">
      <w:r>
        <w:t xml:space="preserve"> </w:t>
      </w:r>
    </w:p>
    <w:p w14:paraId="7716193D" w14:textId="77777777" w:rsidR="00F70649" w:rsidRDefault="00000000" w:rsidP="00926AC6">
      <w:r>
        <w:t xml:space="preserve">It comprises of over 500 soldiers and officers and is supported by a large reserve contingent of trained public affairs officers. The unit operates across multiple languages – not only Hebrew but also English, Arabic, German, Persian, French, Spanish, Russian and Turkish – to reach both domestic and international audiences. The IDF Spokesperson’s Unit has several branches: Domestic Media (handling Israeli press and public relations), Foreign Press (liaising with hundreds of foreign journalists in Israel),  Production and Digital Media Branch (producing official military footage, image and online content), and an Operations, Information &amp; Research branch (which conducts media contingency planning for military operations, monitors domestic media, compiles data on IDF activities, and crafts messaging). </w:t>
      </w:r>
    </w:p>
    <w:p w14:paraId="7716193E" w14:textId="77777777" w:rsidR="00F70649" w:rsidRDefault="00000000" w:rsidP="00926AC6">
      <w:r>
        <w:t xml:space="preserve"> </w:t>
      </w:r>
    </w:p>
    <w:p w14:paraId="7716193F" w14:textId="77777777" w:rsidR="00F70649" w:rsidRDefault="00000000" w:rsidP="00926AC6">
      <w:r>
        <w:t xml:space="preserve">Naturally, because most of the crises in Israel are military related, the IDF also has the monopoly on the information and whatever associated material (photos, videos etc…) can go with it. This is critical since it means that military commanders, if not made aware of the importance, could easily dismiss something that happens as an impediment to security, or not important when it would otherwise be vital for a media story. </w:t>
      </w:r>
    </w:p>
    <w:p w14:paraId="77161940" w14:textId="77777777" w:rsidR="00F70649" w:rsidRDefault="00000000" w:rsidP="00926AC6">
      <w:r>
        <w:t xml:space="preserve"> </w:t>
      </w:r>
    </w:p>
    <w:p w14:paraId="77161941" w14:textId="77777777" w:rsidR="00F70649" w:rsidRDefault="00000000" w:rsidP="00926AC6">
      <w:r>
        <w:t xml:space="preserve">In one famous incident in 2010, a disagreement between the IDF and the Foreign Ministry over the effect the release of video footage from an Israeli Navy operation to stop a Turkish flotilla from sailing to Gaza would have had on the military’s prestige held up the distribution of the footage to the media by several hours. The footage was released close to nine hours after the takeover of the </w:t>
      </w:r>
      <w:r>
        <w:rPr>
          <w:i/>
          <w:iCs/>
        </w:rPr>
        <w:t>Mavi Marmara</w:t>
      </w:r>
      <w:r>
        <w:t xml:space="preserve">, the Turkish passenger ship where clashes took place and nine activists were killed. The takeover of </w:t>
      </w:r>
      <w:r>
        <w:lastRenderedPageBreak/>
        <w:t>the ship – which began at 4 a.m. – was completed by around 7. Although it takes time to process and edit such footage, it would have been possible to release it earlier in the day.</w:t>
      </w:r>
    </w:p>
    <w:p w14:paraId="77161942" w14:textId="77777777" w:rsidR="00F70649" w:rsidRDefault="00000000" w:rsidP="00926AC6">
      <w:r>
        <w:t xml:space="preserve"> </w:t>
      </w:r>
    </w:p>
    <w:p w14:paraId="77161943" w14:textId="77777777" w:rsidR="00F70649" w:rsidRDefault="00000000" w:rsidP="00926AC6">
      <w:r>
        <w:t xml:space="preserve">Mostly due to the government’s refusal to establish a central and coordinate civilian entity, the IDF Spokesperson’s Unit is the official who mostly briefs the public during conflicts. This is how, for example, Brig.-Gen. Daniel Hagari became a household name. Hagari was the one who not only briefed on military matters but also on hostage swaps or the return of hostage bodies, updates that should have been done by a civilian entity and not the military. </w:t>
      </w:r>
    </w:p>
    <w:p w14:paraId="77161944" w14:textId="77777777" w:rsidR="00F70649" w:rsidRDefault="00000000" w:rsidP="00926AC6">
      <w:r>
        <w:t xml:space="preserve"> </w:t>
      </w:r>
    </w:p>
    <w:p w14:paraId="77161945" w14:textId="77777777" w:rsidR="00F70649" w:rsidRDefault="00000000" w:rsidP="00926AC6">
      <w:r>
        <w:t xml:space="preserve">Other Security Agencies – Israel’s intelligence and security services have minimal public diplomacy roles. The Shin Bet (Israel Security Agency) and Mossad are secretive organizations; they do not run public advocacy campaigns. Their contributions to hasbara are limited to official statements or rare public comments about security matters. For instance, the Shin Bet has a spokesperson for internal security incidents, and on occasion Mossad directors give a speech that is then released to the media. Currently, the Mossad works with an external public relations specialist who works on multiple prominent private sector campaigns alongside the work she does for the Mossad. Generally, Israel’s security services support hasbara indirectly (by providing information or talking points to the diplomatic and military spokespeople), but they remain in the shadows when it comes to public-facing diplomacy. </w:t>
      </w:r>
    </w:p>
    <w:p w14:paraId="77161946" w14:textId="77777777" w:rsidR="00F70649" w:rsidRDefault="00000000" w:rsidP="00926AC6">
      <w:r>
        <w:t xml:space="preserve"> </w:t>
      </w:r>
    </w:p>
    <w:p w14:paraId="77161947" w14:textId="77777777" w:rsidR="00F70649" w:rsidRDefault="00000000" w:rsidP="00926AC6">
      <w:r>
        <w:t>Ministers, Ministries and MKs</w:t>
      </w:r>
    </w:p>
    <w:p w14:paraId="77161948" w14:textId="77777777" w:rsidR="00F70649" w:rsidRDefault="00000000" w:rsidP="00926AC6">
      <w:r>
        <w:t>Other than the official authorities, every government entity employs both official spokespeople and media advisors for the ministers. The professional standard, ability to engage with different audeinces in different languages depends on the minister's personal tendancies, or the role of the ministry. For instance, the Ministry of Tourism for many years maintained an international media advisor. Members of the Knesset also have spokespeople and advisors that contribute to the cacophony of uncoordinated noise in the public arena, airing thoughts and positions that don't necessarily represent government policy or even direction.</w:t>
      </w:r>
    </w:p>
    <w:p w14:paraId="77161949" w14:textId="77777777" w:rsidR="00F70649" w:rsidRDefault="00000000" w:rsidP="00926AC6">
      <w:r>
        <w:t xml:space="preserve"> </w:t>
      </w:r>
    </w:p>
    <w:p w14:paraId="7716194A" w14:textId="77777777" w:rsidR="00F70649" w:rsidRDefault="00000000" w:rsidP="00926AC6">
      <w:r>
        <w:t>NGOS:</w:t>
      </w:r>
    </w:p>
    <w:p w14:paraId="7716194B" w14:textId="77777777" w:rsidR="00F70649" w:rsidRDefault="00000000" w:rsidP="00926AC6">
      <w:r>
        <w:lastRenderedPageBreak/>
        <w:t xml:space="preserve"> </w:t>
      </w:r>
    </w:p>
    <w:p w14:paraId="7716194C" w14:textId="77777777" w:rsidR="00F70649" w:rsidRDefault="00000000" w:rsidP="00926AC6">
      <w:r>
        <w:t>While the Israeli government and military lead official advocacy efforts, a network of NGOs and think tanks also plays a significant role in public diplomacy (often in coordination with or parallel to government efforts). These groups are not part of the government, but they supplement Israel’s image-building abroad. A few prominent examples from the last five years include:</w:t>
      </w:r>
    </w:p>
    <w:p w14:paraId="7716194D" w14:textId="77777777" w:rsidR="00F70649" w:rsidRDefault="00000000" w:rsidP="00926AC6">
      <w:r>
        <w:t xml:space="preserve"> </w:t>
      </w:r>
    </w:p>
    <w:p w14:paraId="7716194E" w14:textId="77777777" w:rsidR="00F70649" w:rsidRDefault="00000000" w:rsidP="00926AC6">
      <w:r>
        <w:rPr>
          <w:b/>
          <w:bCs/>
        </w:rPr>
        <w:t>StandWithUs</w:t>
      </w:r>
      <w:r>
        <w:t xml:space="preserve"> – An international pro-Israel advocacy nonprofit organization founded in 2001, active especially on campuses and social media. StandWithUs runs Israel education programs, supports student activists, counters BDS campaigns, and produces pro-Israel content. It has grown into a large operation with offices worldwide (U.S., Canada, U.K., Israel, and more). </w:t>
      </w:r>
    </w:p>
    <w:p w14:paraId="7716194F" w14:textId="77777777" w:rsidR="00F70649" w:rsidRDefault="00000000" w:rsidP="00926AC6">
      <w:r>
        <w:t>StandWithUs trains “Hasbara Fellows” and social media influencers, disseminates fact-sheets and videos defending Israel, and organizes campaigns to challenge media bias or anti-Israel activities. It operates as a nimble, non-governmental arm of public diplomacy – sometimes able to engage audiences in ways official channels cannot.</w:t>
      </w:r>
    </w:p>
    <w:p w14:paraId="77161950" w14:textId="77777777" w:rsidR="00F70649" w:rsidRDefault="00000000" w:rsidP="00926AC6">
      <w:r>
        <w:t xml:space="preserve"> </w:t>
      </w:r>
    </w:p>
    <w:p w14:paraId="77161951" w14:textId="77777777" w:rsidR="00F70649" w:rsidRDefault="00000000" w:rsidP="00926AC6">
      <w:r>
        <w:rPr>
          <w:b/>
          <w:bCs/>
        </w:rPr>
        <w:t>HonestReporting</w:t>
      </w:r>
      <w:r>
        <w:t xml:space="preserve"> – An Israeli media watchdog NGO (founded 2000) that monitors international news for bias against Israel. HonestReporting’s mission is to </w:t>
      </w:r>
      <w:r>
        <w:rPr>
          <w:i/>
          <w:iCs/>
        </w:rPr>
        <w:t>“combat ideological prejudice in journalism and the media, as it impacts Israel”</w:t>
      </w:r>
      <w:r>
        <w:t xml:space="preserve">. It scrutinizes press coverage and presses outlets to correct errors or slanted reporting. In the past five years, HonestReporting gained attention for calling out major news agencies’ mistakes or bias during conflicts. For instance, in 2023 it exposed that several Gaza-based photojournalists (working for Reuters/AP) had foreknowledge of the October 7 Hamas attack – sparking an international controversy and inquiries by those news agencies. Such advocacy puts pressure on media to present Israel’s side more fairly. </w:t>
      </w:r>
      <w:r>
        <w:rPr>
          <w:b/>
          <w:bCs/>
        </w:rPr>
        <w:t>HonestReporting</w:t>
      </w:r>
      <w:r>
        <w:t xml:space="preserve"> operates with a much smaller team and budget than government bodies, but its impact is amplified via supporters.</w:t>
      </w:r>
    </w:p>
    <w:p w14:paraId="77161952" w14:textId="77777777" w:rsidR="00F70649" w:rsidRDefault="00000000" w:rsidP="00926AC6">
      <w:r>
        <w:t xml:space="preserve"> </w:t>
      </w:r>
    </w:p>
    <w:p w14:paraId="77161953" w14:textId="77777777" w:rsidR="00F70649" w:rsidRDefault="00000000" w:rsidP="00926AC6">
      <w:r>
        <w:rPr>
          <w:b/>
          <w:bCs/>
        </w:rPr>
        <w:t>UN Watch</w:t>
      </w:r>
      <w:r>
        <w:t xml:space="preserve"> - is a non-governmental organization dedicated to monitoring the United Nations' adherence to its own Charter. With special consultative status at the UN Economic and Social Council, UN Watch actively exposes human rights abuses worldwide and gives a platform to dissidents at UN forums. It is especially known for challenging anti-Israel bias within UN bodies, including the Human Rights Council. </w:t>
      </w:r>
      <w:r>
        <w:lastRenderedPageBreak/>
        <w:t xml:space="preserve">Often described as a pro-Israel watchdog, UN Watch plays a role in defending Israel’s legitimacy and promoting equal treatment in international institutions. Led by Executive Director Hillel Neuer, the organization has become a leading voice against UNRWA in Europe and globally, advocating for justice, truth, and fair representation of Israel on the world stage. </w:t>
      </w:r>
    </w:p>
    <w:p w14:paraId="77161954" w14:textId="77777777" w:rsidR="00F70649" w:rsidRDefault="00000000" w:rsidP="00926AC6">
      <w:r>
        <w:t xml:space="preserve"> </w:t>
      </w:r>
    </w:p>
    <w:p w14:paraId="77161955" w14:textId="77777777" w:rsidR="00F70649" w:rsidRDefault="00000000" w:rsidP="00926AC6">
      <w:r>
        <w:rPr>
          <w:b/>
          <w:bCs/>
        </w:rPr>
        <w:t>UKLFI</w:t>
      </w:r>
      <w:r>
        <w:t xml:space="preserve"> - UK Lawyers for Israel is a UK-based legal advocacy organization composed of lawyers and legal experts who support Israel and work to uphold its rights under international law. Established to counter legal and political campaigns that undermine Israel, UKLFI uses legal tools to challenge misinformation, antisemitism, and anti-Israel bias in public institutions, media, and international bodies. The organization has made submissions to the International Criminal Court and the International Court of Justice, defending Israel’s actions and challenging allegations against its leaders. Through its charitable trust, UKLFI also provides legal education and support to victims of antisemitism. Its work is widely recognized in pro-Israel circles for effectively leveraging legal expertise to advocate for Israel’s legitimacy and counter hostile narratives. A key figure in UKLFI is Natasha Hausdorff, a British barrister and international law expert. She serves as the legal director of UKLFI Charitable Trust. Hausdorff is known for framing her work as part of a broader effort to resist what she calls “the international legal war against Israel”</w:t>
      </w:r>
    </w:p>
    <w:p w14:paraId="77161956" w14:textId="77777777" w:rsidR="00F70649" w:rsidRDefault="00F70649" w:rsidP="00926AC6"/>
    <w:p w14:paraId="77161957" w14:textId="77777777" w:rsidR="00F70649" w:rsidRDefault="00000000" w:rsidP="00926AC6">
      <w:pPr>
        <w:pStyle w:val="Heading3"/>
      </w:pPr>
      <w:bookmarkStart w:id="0" w:name="_hmucs0y26uv0" w:colFirst="0" w:colLast="0"/>
      <w:bookmarkEnd w:id="0"/>
      <w:r>
        <w:t>A System Built for Failure</w:t>
      </w:r>
    </w:p>
    <w:p w14:paraId="77161958" w14:textId="77777777" w:rsidR="00F70649" w:rsidRDefault="00000000" w:rsidP="00926AC6">
      <w:r>
        <w:t>Mapping Israel’s public diplomacy ecosystem makes one truth impossible to ignore: none of these entities operate as part of a single, coherent system. Each ministry, spokesperson, agency, and NGO functions in its own silo, pursuing its own agenda, guided by its own budget constraints, political pressures, and crisis-driven instincts. What Israel has built over the past decade is not an integrated national information strategy but a patchwork of disconnected parts.</w:t>
      </w:r>
    </w:p>
    <w:p w14:paraId="77161959" w14:textId="77777777" w:rsidR="00F70649" w:rsidRDefault="00000000" w:rsidP="00926AC6">
      <w:r>
        <w:t>The MFA runs its campaigns without meaningful coordination with the Prime Minister’s Office. The IDF Spokesperson’s Unit, by virtue of size and information dominance, communicates independently of the civilian ministries. The Ministry of Diaspora Affairs launches “war rooms” and sends delegations abroad without syncing messaging or strategy with anyone else. Even NGOs that want to help Israel’s public diplomacy find themselves working in parallel rather than in partnership, because there is no state body providing direction or integration.</w:t>
      </w:r>
    </w:p>
    <w:p w14:paraId="7716195A" w14:textId="77777777" w:rsidR="00F70649" w:rsidRDefault="00000000" w:rsidP="00926AC6">
      <w:r>
        <w:lastRenderedPageBreak/>
        <w:t>The body meant to provide the coordination and direction - the National Public Diplomacy Directorate - has failed to fulfill its mandate at the moment it was needed most. It was created precisely to prevent the kind of chaos witnessed since October 7, but, in practice, convened no serious strategic discussions, coordinated no unified messaging effort, and exercised no real authority over the sprawling and contradictory diplomatic apparatus. For most of the war, it did not even have a director. Ministries acted on their own and the IDF filled the vacuum by default without any direction from the government.</w:t>
      </w:r>
    </w:p>
    <w:p w14:paraId="7716195B" w14:textId="77777777" w:rsidR="00F70649" w:rsidRDefault="00000000" w:rsidP="00926AC6">
      <w:r>
        <w:t xml:space="preserve">The result was predictable: duplication of effort, missed opportunities, contradictory narratives, and a chronic inability to speak with one voice to the world or even to the Israeli public. </w:t>
      </w:r>
    </w:p>
    <w:p w14:paraId="7716195C" w14:textId="77777777" w:rsidR="00F70649" w:rsidRDefault="00000000" w:rsidP="00926AC6">
      <w:r>
        <w:t xml:space="preserve">The problem was not that Israel’s public diplomacy infrastructure is outdated or underfunded. It was that it was ungoverned and without a structure. </w:t>
      </w:r>
    </w:p>
    <w:p w14:paraId="7716195D" w14:textId="77777777" w:rsidR="00F70649" w:rsidRDefault="00000000" w:rsidP="00926AC6">
      <w:pPr>
        <w:rPr>
          <w:highlight w:val="yellow"/>
        </w:rPr>
      </w:pPr>
      <w:r>
        <w:rPr>
          <w:highlight w:val="yellow"/>
        </w:rPr>
        <w:t xml:space="preserve"> </w:t>
      </w:r>
    </w:p>
    <w:p w14:paraId="7716195E" w14:textId="77777777" w:rsidR="00F70649" w:rsidRDefault="00000000" w:rsidP="00926AC6">
      <w:r>
        <w:rPr>
          <w:rtl/>
        </w:rPr>
        <w:t>פרק ד׳</w:t>
      </w:r>
    </w:p>
    <w:p w14:paraId="7716195F" w14:textId="77777777" w:rsidR="00F70649" w:rsidRDefault="00000000" w:rsidP="00926AC6">
      <w:r>
        <w:rPr>
          <w:rtl/>
        </w:rPr>
        <w:t>דפוסי כשל עקביים: ניתוח השוואתי של משברי הסברה נבחרים (2010–2025)</w:t>
      </w:r>
    </w:p>
    <w:p w14:paraId="77161960" w14:textId="77777777" w:rsidR="00F70649" w:rsidRDefault="00000000" w:rsidP="00926AC6">
      <w:r>
        <w:rPr>
          <w:rtl/>
        </w:rPr>
        <w:t>בהתבסס על המבנה הקיים – זה שפעל, על פי רוב, במשך שני העשורים האחרונים – החלטנו לבחון באופן שיטתי כיצד מנגנוני ההסברה של מדינת ישראל מתפקדים בעת משבר לאומי וביטחוני. לשם כך נותחו מספר מקרי מבחן מרכזיים, שכל אחד מהם מייצג מצב אמת שבו נבחנה יכולתה של ישראל להסביר את עצמה לעולם ולנהל את המערכה התודעתית במקביל למערכה הצבאית.</w:t>
      </w:r>
    </w:p>
    <w:p w14:paraId="77161961" w14:textId="77777777" w:rsidR="00F70649" w:rsidRDefault="00000000" w:rsidP="00926AC6">
      <w:r>
        <w:rPr>
          <w:rtl/>
        </w:rPr>
        <w:t>מקרי הבוחן שנבחרו כוללים אירועים שבהם נדרשה ישראל להתמודד עם שילוב מורכב של לחימה אינטנסיבית, ביקורת בינלאומית חריפה, מתקפות הסברתיות מצד אויביה, ולצידן – דרישות פנימיות לגיבוש נרטיב לאומי משכנע. בכל אחד מהמקרים הללו נבדקו תגובות הגופים הרשמיים – החל מלשכת ראש הממשלה, דרך משרד החוץ, דובר צה"ל, לשכת העיתונות הממשלתית, ועד למשרד לנושאים אסטרטגיים שפעל בשנים מסוימות כגוף הסברה משלים.</w:t>
      </w:r>
    </w:p>
    <w:p w14:paraId="77161962" w14:textId="77777777" w:rsidR="00F70649" w:rsidRDefault="00000000" w:rsidP="00926AC6">
      <w:r>
        <w:rPr>
          <w:rtl/>
        </w:rPr>
        <w:t>הניתוח התמקד בשלושה מישורים עיקריים:</w:t>
      </w:r>
    </w:p>
    <w:p w14:paraId="77161963" w14:textId="77777777" w:rsidR="00F70649" w:rsidRDefault="00000000" w:rsidP="00926AC6">
      <w:r>
        <w:t>1.</w:t>
      </w:r>
      <w:r>
        <w:rPr>
          <w:rFonts w:ascii="Times New Roman" w:eastAsia="Times New Roman" w:hAnsi="Times New Roman" w:cs="Times New Roman"/>
          <w:sz w:val="14"/>
          <w:szCs w:val="14"/>
        </w:rPr>
        <w:t xml:space="preserve">     </w:t>
      </w:r>
      <w:r>
        <w:rPr>
          <w:b/>
          <w:bCs/>
          <w:rtl/>
        </w:rPr>
        <w:t>מבני הניהול והקשר הבין-משרדי</w:t>
      </w:r>
      <w:r>
        <w:rPr>
          <w:rtl/>
        </w:rPr>
        <w:t xml:space="preserve"> – כיצד הוגדרו סמכויות, מי קיבל את ההובלה בזמן אמת, והאם התקיימה סינרגיה בין הגופים השונים או שמא נוצרו כפילויות, נתק וחוסר קוהרנטיות.</w:t>
      </w:r>
    </w:p>
    <w:p w14:paraId="77161964" w14:textId="77777777" w:rsidR="00F70649" w:rsidRDefault="00000000" w:rsidP="00926AC6">
      <w:r>
        <w:t>2.</w:t>
      </w:r>
      <w:r>
        <w:rPr>
          <w:rFonts w:ascii="Times New Roman" w:eastAsia="Times New Roman" w:hAnsi="Times New Roman" w:cs="Times New Roman"/>
          <w:sz w:val="14"/>
          <w:szCs w:val="14"/>
        </w:rPr>
        <w:t xml:space="preserve">     </w:t>
      </w:r>
      <w:r>
        <w:rPr>
          <w:b/>
          <w:bCs/>
          <w:rtl/>
        </w:rPr>
        <w:t>המסרים והנרטיבים</w:t>
      </w:r>
      <w:r>
        <w:rPr>
          <w:rtl/>
        </w:rPr>
        <w:t xml:space="preserve"> – האם נוצרו מסרים אחידים, אמינים ומשכנעים, או שמא המסרים השתנו בהתאם לשיקולים פוליטיים ולחצים תקשורתיים.</w:t>
      </w:r>
    </w:p>
    <w:p w14:paraId="77161965" w14:textId="77777777" w:rsidR="00F70649" w:rsidRDefault="00000000" w:rsidP="00926AC6">
      <w:r>
        <w:rPr>
          <w:rtl/>
        </w:rPr>
        <w:lastRenderedPageBreak/>
        <w:t>הממצאים שעלו ממקרי הבוחן שימשו בסיס לגיבוש מסקנות מערכתיות. מתוכן הופקו הלקחים שמוצגים בפרקים הבאים של המחקר, ובהם מתוארת התשתית המוצעת למבנה חדש של ההסברה הלאומית – כזה שיתמודד באופן יעיל עם אתגרי העתיד.</w:t>
      </w:r>
    </w:p>
    <w:p w14:paraId="77161966" w14:textId="77777777" w:rsidR="00F70649" w:rsidRDefault="00000000" w:rsidP="00926AC6">
      <w:r>
        <w:rPr>
          <w:rtl/>
        </w:rPr>
        <w:t>ההשוואה בין המקרים מאפשרת לזהות תבניות חוזרות של כשלי תיאום, היעדר מנהיגות אסטרטגית, ותלות מופרזת באלתור במקום בתכנון מוקדם. במקביל, היא גם מצביעה על נקודות אור – מקרים שבהם שיתופי פעולה בין-משרדיים או שימוש יצירתי בטכנולוגיה הצליחו לייצר השפעה חיובית בזירה הבינלאומית.</w:t>
      </w:r>
    </w:p>
    <w:p w14:paraId="77161967" w14:textId="77777777" w:rsidR="00F70649" w:rsidRDefault="00000000" w:rsidP="00926AC6">
      <w:r>
        <w:rPr>
          <w:rtl/>
        </w:rPr>
        <w:t>כך, באמצעות ניתוח השוואתי של ההצלחות והכישלונות בעבר, ניתן להניח את היסודות לבניית מודל חדש להסברה הישראלית – מודל שיספק למדינת ישראל כלים אפקטיביים יותר לנהל את מאבקי התודעה, להגן על הלגיטימיות שלה ולשמר את מעמדה בזירה העולמית.</w:t>
      </w:r>
    </w:p>
    <w:p w14:paraId="77161968" w14:textId="77777777" w:rsidR="00F70649" w:rsidRDefault="00000000" w:rsidP="00926AC6">
      <w:r>
        <w:t xml:space="preserve"> </w:t>
      </w:r>
    </w:p>
    <w:p w14:paraId="77161969" w14:textId="77777777" w:rsidR="00F70649" w:rsidRDefault="00000000" w:rsidP="00926AC6">
      <w:r>
        <w:t xml:space="preserve"> </w:t>
      </w:r>
    </w:p>
    <w:p w14:paraId="7716196A" w14:textId="77777777" w:rsidR="00F70649" w:rsidRDefault="00000000" w:rsidP="00926AC6">
      <w:r>
        <w:t xml:space="preserve"> </w:t>
      </w:r>
    </w:p>
    <w:p w14:paraId="7716196B" w14:textId="77777777" w:rsidR="00F70649" w:rsidRDefault="00000000" w:rsidP="00926AC6">
      <w:r>
        <w:t xml:space="preserve"> </w:t>
      </w:r>
    </w:p>
    <w:p w14:paraId="7716196C" w14:textId="77777777" w:rsidR="00F70649" w:rsidRDefault="00000000" w:rsidP="00926AC6">
      <w:r>
        <w:rPr>
          <w:rtl/>
        </w:rPr>
        <w:t xml:space="preserve">מקרה בוחן: משבר בית החולים אל-אהלי </w:t>
      </w:r>
    </w:p>
    <w:p w14:paraId="7716196D" w14:textId="77777777" w:rsidR="00F70649" w:rsidRDefault="00000000" w:rsidP="00926AC6">
      <w:r>
        <w:t xml:space="preserve"> </w:t>
      </w:r>
    </w:p>
    <w:p w14:paraId="7716196E" w14:textId="77777777" w:rsidR="00F70649" w:rsidRDefault="00000000" w:rsidP="00926AC6">
      <w:r>
        <w:rPr>
          <w:rtl/>
        </w:rPr>
        <w:t>1.  הקשר האירוע והמשמעות האסטרטגית</w:t>
      </w:r>
    </w:p>
    <w:p w14:paraId="7716196F" w14:textId="77777777" w:rsidR="00F70649" w:rsidRDefault="00000000" w:rsidP="00926AC6">
      <w:r>
        <w:t xml:space="preserve"> </w:t>
      </w:r>
    </w:p>
    <w:p w14:paraId="77161970" w14:textId="77777777" w:rsidR="00F70649" w:rsidRDefault="00000000" w:rsidP="00926AC6">
      <w:r>
        <w:rPr>
          <w:rtl/>
        </w:rPr>
        <w:t>ב-15 באוקטובר 2023, כשבועיים לאחר אירועי ה־7 באוקטובר ופתיחת מלחמת "חרבות ברזל", נמסר למשרד ראש הממשלה כי נשיא ארצות הברית ג'ו ביידן מתכוון להגיע לישראל כדי להביע סולידריות. היה זה ביקור ראשון מסוגו של נשיא אמריקני מכהן במהלך מלחמה, ומערכת הביטחון והמדינה נערכו לקראתו בקפידה.</w:t>
      </w:r>
    </w:p>
    <w:p w14:paraId="77161971" w14:textId="77777777" w:rsidR="00F70649" w:rsidRDefault="00000000" w:rsidP="00926AC6">
      <w:r>
        <w:rPr>
          <w:rtl/>
        </w:rPr>
        <w:t>בלילה שלפני הביקור, נשמע פיצוץ בבית החולים אל-אהלי בעזה. בתוך זמן קצר הופצו טענות פלסטיניות שלפיהן ישראל תקפה ביודעין את בית החולים וגרמה למאות הרוגים. הרגישות הייתה אדירה: אירוע כזה, ערב ביקורו של ביידן, עלול היה לשנות את אופי התמיכה האמריקנית בישראל במערכה.</w:t>
      </w:r>
    </w:p>
    <w:p w14:paraId="77161972" w14:textId="77777777" w:rsidR="00F70649" w:rsidRDefault="00000000" w:rsidP="00926AC6">
      <w:r>
        <w:t xml:space="preserve"> </w:t>
      </w:r>
    </w:p>
    <w:p w14:paraId="77161973" w14:textId="77777777" w:rsidR="00F70649" w:rsidRDefault="00000000" w:rsidP="00926AC6">
      <w:r>
        <w:rPr>
          <w:rtl/>
        </w:rPr>
        <w:t>2.  ציר הזמן התקשורתי והתגובה הראשונית</w:t>
      </w:r>
    </w:p>
    <w:p w14:paraId="77161974" w14:textId="77777777" w:rsidR="00F70649" w:rsidRDefault="00000000" w:rsidP="00926AC6">
      <w:r>
        <w:t xml:space="preserve"> </w:t>
      </w:r>
    </w:p>
    <w:p w14:paraId="77161975" w14:textId="77777777" w:rsidR="00F70649" w:rsidRDefault="00000000" w:rsidP="00926AC6">
      <w:r>
        <w:rPr>
          <w:rtl/>
        </w:rPr>
        <w:lastRenderedPageBreak/>
        <w:t>בדיקות מיידיות שנעשו בפיקוד הדרום באמצעות מגוון אמצעי תצפית, סנסורים ומערכות פיקוד ושליטה העלו כי הפגיעה נגרמה משיגור כושל של רקטה בידי הג'יהאד האסלאמי.</w:t>
      </w:r>
    </w:p>
    <w:p w14:paraId="77161976" w14:textId="77777777" w:rsidR="00F70649" w:rsidRDefault="00000000" w:rsidP="00926AC6">
      <w:r>
        <w:t xml:space="preserve"> </w:t>
      </w:r>
    </w:p>
    <w:p w14:paraId="77161977" w14:textId="77777777" w:rsidR="00F70649" w:rsidRDefault="00000000" w:rsidP="00926AC6">
      <w:r>
        <w:rPr>
          <w:rtl/>
        </w:rPr>
        <w:t>בשל חשש אמיתי להשלכות בינלאומיות, צה"ל הגיב מהר באופן חריג:</w:t>
      </w:r>
    </w:p>
    <w:p w14:paraId="77161978" w14:textId="77777777" w:rsidR="00F70649" w:rsidRDefault="00000000" w:rsidP="00926AC6">
      <w:r>
        <w:t xml:space="preserve"> </w:t>
      </w:r>
    </w:p>
    <w:p w14:paraId="77161979" w14:textId="77777777" w:rsidR="00F70649" w:rsidRDefault="00000000" w:rsidP="00926AC6">
      <w:r>
        <w:t xml:space="preserve">•            </w:t>
      </w:r>
      <w:r>
        <w:rPr>
          <w:b/>
          <w:bCs/>
        </w:rPr>
        <w:t>00:30</w:t>
      </w:r>
      <w:r>
        <w:rPr>
          <w:rtl/>
        </w:rPr>
        <w:t xml:space="preserve"> –  דובר צה"ל פרסם הודעה ראשונה באנגלית, ובה קבע כי בית החולים לא הותקף על ידי ישראל וכי הפגיעה נגרמה מרקטה של גא"פ. ההודעה לוותה בסרטון הסברה.</w:t>
      </w:r>
    </w:p>
    <w:p w14:paraId="7716197A" w14:textId="77777777" w:rsidR="00F70649" w:rsidRDefault="00000000" w:rsidP="00926AC6">
      <w:r>
        <w:t xml:space="preserve">•            </w:t>
      </w:r>
      <w:r>
        <w:rPr>
          <w:b/>
          <w:bCs/>
        </w:rPr>
        <w:t>01:39</w:t>
      </w:r>
      <w:r>
        <w:rPr>
          <w:rtl/>
        </w:rPr>
        <w:t xml:space="preserve"> –  פורסמה הודעה נוספת, ובה צילום ממערכת זיהוי השיגורים.</w:t>
      </w:r>
    </w:p>
    <w:p w14:paraId="7716197B" w14:textId="77777777" w:rsidR="00F70649" w:rsidRDefault="00000000" w:rsidP="00926AC6">
      <w:r>
        <w:t xml:space="preserve"> </w:t>
      </w:r>
    </w:p>
    <w:p w14:paraId="7716197C" w14:textId="77777777" w:rsidR="00F70649" w:rsidRDefault="00000000" w:rsidP="00926AC6">
      <w:r>
        <w:rPr>
          <w:rtl/>
        </w:rPr>
        <w:t>במקביל זומנו גורמי מודיעין וביטחון יחד עם נציגי שגרירות ארה"ב לתדרוך ייעודי, שבו הוצגו נתונים מודיעיניים, כולל הקלטה של פעיל גא"פ המודה בשיגור הכושל.</w:t>
      </w:r>
    </w:p>
    <w:p w14:paraId="7716197D" w14:textId="77777777" w:rsidR="00F70649" w:rsidRDefault="00000000" w:rsidP="00926AC6">
      <w:r>
        <w:t xml:space="preserve"> </w:t>
      </w:r>
    </w:p>
    <w:p w14:paraId="7716197E" w14:textId="77777777" w:rsidR="00F70649" w:rsidRDefault="00000000" w:rsidP="00926AC6">
      <w:r>
        <w:rPr>
          <w:rtl/>
        </w:rPr>
        <w:t>3.  המסרים והנרטיבים</w:t>
      </w:r>
    </w:p>
    <w:p w14:paraId="7716197F" w14:textId="77777777" w:rsidR="00F70649" w:rsidRDefault="00000000" w:rsidP="00926AC6">
      <w:r>
        <w:t xml:space="preserve"> </w:t>
      </w:r>
    </w:p>
    <w:p w14:paraId="77161980" w14:textId="77777777" w:rsidR="00F70649" w:rsidRDefault="00000000" w:rsidP="00926AC6">
      <w:r>
        <w:rPr>
          <w:rtl/>
        </w:rPr>
        <w:t>הנרטיב הפלסטיני, שנתמך על ידי כלי תקשורת כגון אל-ג'זירה ואל-מיאדין, הציג את האירוע כטבח שביצעה ישראל. נרטיב זה התפשט במהירות והפך לדומיננטי בחלקים נרחבים של העולם.</w:t>
      </w:r>
    </w:p>
    <w:p w14:paraId="77161981" w14:textId="77777777" w:rsidR="00F70649" w:rsidRDefault="00000000" w:rsidP="00926AC6">
      <w:r>
        <w:t xml:space="preserve"> </w:t>
      </w:r>
    </w:p>
    <w:p w14:paraId="77161982" w14:textId="77777777" w:rsidR="00F70649" w:rsidRDefault="00000000" w:rsidP="00926AC6">
      <w:r>
        <w:rPr>
          <w:rtl/>
        </w:rPr>
        <w:t>הנרטיב הישראלי התבסס על השחזור המבצעי, על הסנסורים, ועל החומרים המודיעיניים שהוצגו לארה"ב. הנשיא ביידן, לאחר שנחשף לחומרים אלה ולבדיקות עצמאיות של משרד ההגנה האמריקני, אמר בהצהרתו בנחיתה בישראל כי "על פי מה שראיתי, זה נראה כאילו זה נעשה על ידי הצד השני".</w:t>
      </w:r>
    </w:p>
    <w:p w14:paraId="77161983" w14:textId="77777777" w:rsidR="00F70649" w:rsidRDefault="00000000" w:rsidP="00926AC6">
      <w:r>
        <w:t xml:space="preserve"> </w:t>
      </w:r>
    </w:p>
    <w:p w14:paraId="77161984" w14:textId="77777777" w:rsidR="00F70649" w:rsidRDefault="00000000" w:rsidP="00926AC6">
      <w:r>
        <w:rPr>
          <w:rtl/>
        </w:rPr>
        <w:t>4.  נקודות החוזק</w:t>
      </w:r>
    </w:p>
    <w:p w14:paraId="77161985" w14:textId="77777777" w:rsidR="00F70649" w:rsidRDefault="00000000" w:rsidP="00926AC6">
      <w:r>
        <w:t xml:space="preserve">•            </w:t>
      </w:r>
      <w:r>
        <w:rPr>
          <w:b/>
          <w:bCs/>
          <w:rtl/>
        </w:rPr>
        <w:t>מהירות התגובה</w:t>
      </w:r>
      <w:r>
        <w:rPr>
          <w:rtl/>
        </w:rPr>
        <w:t xml:space="preserve"> – דובר צה"ל פרסם בתוך זמן קצר הודעות מסודרות באנגלית.</w:t>
      </w:r>
    </w:p>
    <w:p w14:paraId="77161986" w14:textId="77777777" w:rsidR="00F70649" w:rsidRDefault="00000000" w:rsidP="00926AC6">
      <w:r>
        <w:t xml:space="preserve">•            </w:t>
      </w:r>
      <w:r>
        <w:rPr>
          <w:b/>
          <w:bCs/>
          <w:rtl/>
        </w:rPr>
        <w:t>שימוש בנתונים חזותיים וטכנולוגיים</w:t>
      </w:r>
      <w:r>
        <w:rPr>
          <w:rtl/>
        </w:rPr>
        <w:t xml:space="preserve"> – תיעודים ממערכות זיהוי שיגורים הקנו לגרסה הישראלית בסיס עובדתי.</w:t>
      </w:r>
    </w:p>
    <w:p w14:paraId="77161987" w14:textId="77777777" w:rsidR="00F70649" w:rsidRDefault="00000000" w:rsidP="00926AC6">
      <w:r>
        <w:t xml:space="preserve">•            </w:t>
      </w:r>
      <w:r>
        <w:rPr>
          <w:b/>
          <w:bCs/>
          <w:rtl/>
        </w:rPr>
        <w:t>שיתוף פעולה מוקדם עם ארה"ב</w:t>
      </w:r>
      <w:r>
        <w:rPr>
          <w:rtl/>
        </w:rPr>
        <w:t xml:space="preserve"> – תדרוך המודיעין המהיר אפשר לביידן ולפנטגון להציג תמיכה פומבית בנרטיב הישראלי כבר בשעות הראשונות.</w:t>
      </w:r>
    </w:p>
    <w:p w14:paraId="77161988" w14:textId="77777777" w:rsidR="00F70649" w:rsidRDefault="00000000" w:rsidP="00926AC6">
      <w:r>
        <w:lastRenderedPageBreak/>
        <w:t xml:space="preserve"> </w:t>
      </w:r>
    </w:p>
    <w:p w14:paraId="77161989" w14:textId="77777777" w:rsidR="00F70649" w:rsidRDefault="00000000" w:rsidP="00926AC6">
      <w:r>
        <w:rPr>
          <w:rtl/>
        </w:rPr>
        <w:t>5.  הכשלים המרכזיים</w:t>
      </w:r>
    </w:p>
    <w:p w14:paraId="7716198A" w14:textId="77777777" w:rsidR="00F70649" w:rsidRDefault="00000000" w:rsidP="00926AC6">
      <w:r>
        <w:t xml:space="preserve">•            </w:t>
      </w:r>
      <w:r>
        <w:rPr>
          <w:b/>
          <w:bCs/>
          <w:rtl/>
        </w:rPr>
        <w:t>פערי שכנוע בינלאומיים</w:t>
      </w:r>
      <w:r>
        <w:rPr>
          <w:rtl/>
        </w:rPr>
        <w:t xml:space="preserve"> – למרות הגיבוי האמריקני, מדינות רבות בעולם לא קיבלו את גרסת ישראל, והמסגור הפלסטיני המשיך לשלוט.</w:t>
      </w:r>
    </w:p>
    <w:p w14:paraId="7716198B" w14:textId="77777777" w:rsidR="00F70649" w:rsidRDefault="00000000" w:rsidP="00926AC6">
      <w:r>
        <w:t xml:space="preserve">•            </w:t>
      </w:r>
      <w:r>
        <w:rPr>
          <w:b/>
          <w:bCs/>
          <w:rtl/>
        </w:rPr>
        <w:t>חולשה בזירה הדיגיטלית</w:t>
      </w:r>
      <w:r>
        <w:rPr>
          <w:rtl/>
        </w:rPr>
        <w:t xml:space="preserve"> – ארגוני הטרור הפיצו סרטונים ותכנים מידיים ברשתות החברתיות, בעוד ישראל עסקה באימות נתונים. הפער הזה איפשר לנרטיב הפלסטיני להתבסס כבר בשעתיים הראשונות.</w:t>
      </w:r>
    </w:p>
    <w:p w14:paraId="7716198C" w14:textId="77777777" w:rsidR="00F70649" w:rsidRDefault="00000000" w:rsidP="00926AC6">
      <w:r>
        <w:t xml:space="preserve">•            </w:t>
      </w:r>
      <w:r>
        <w:rPr>
          <w:b/>
          <w:bCs/>
          <w:rtl/>
        </w:rPr>
        <w:t>שאלת הדחיפות</w:t>
      </w:r>
      <w:r>
        <w:rPr>
          <w:rtl/>
        </w:rPr>
        <w:t xml:space="preserve"> – עלתה תהייה עד כמה ההתגייסות הישראלית המהירה הייתה תוצאה של ביקור ביידן הקרוב, ולא של פרוטוקול תקשורתי סדור.</w:t>
      </w:r>
    </w:p>
    <w:p w14:paraId="7716198D" w14:textId="77777777" w:rsidR="00F70649" w:rsidRDefault="00000000" w:rsidP="00926AC6">
      <w:r>
        <w:t xml:space="preserve"> </w:t>
      </w:r>
    </w:p>
    <w:p w14:paraId="7716198E" w14:textId="77777777" w:rsidR="00F70649" w:rsidRDefault="00000000" w:rsidP="00926AC6">
      <w:r>
        <w:rPr>
          <w:rtl/>
        </w:rPr>
        <w:t>6.  הלקחים המרכזיים</w:t>
      </w:r>
    </w:p>
    <w:p w14:paraId="7716198F" w14:textId="77777777" w:rsidR="00F70649" w:rsidRDefault="00000000" w:rsidP="00926AC6">
      <w:r>
        <w:rPr>
          <w:rtl/>
        </w:rPr>
        <w:t>המקרה מדגיש את נחיצותן של תגובות מיידיות, מבוססות נתונים, שמותאמות גם לזירות החדשותיות וגם למרחב הדיגיטלי. הוא מראה שהצגת חומרים למקבלי החלטות מרכזיים יכולה לשנות את המצב, אך גם שהזירה הציבורית העולמית אינה ניתנת לשליטה רק באמצעות ראיות מאוחרות. האירוע ממחיש את הצורך במוכנות תודעתית וביכולת להגיב בצורה יזומה, לא רק מגיבה.</w:t>
      </w:r>
    </w:p>
    <w:p w14:paraId="77161990" w14:textId="77777777" w:rsidR="00F70649" w:rsidRDefault="00000000" w:rsidP="00926AC6">
      <w:r>
        <w:t xml:space="preserve"> </w:t>
      </w:r>
    </w:p>
    <w:p w14:paraId="77161991" w14:textId="77777777" w:rsidR="00F70649" w:rsidRDefault="00000000" w:rsidP="00926AC6">
      <w:r>
        <w:t xml:space="preserve"> </w:t>
      </w:r>
    </w:p>
    <w:p w14:paraId="77161992" w14:textId="77777777" w:rsidR="00F70649" w:rsidRDefault="00000000" w:rsidP="00926AC6">
      <w:r>
        <w:rPr>
          <w:rtl/>
        </w:rPr>
        <w:t>מקרה בוחן: התקיפה ליד בית החולים שיפא – פרשת אנאס אל-שריף (אוגוסט 2025)</w:t>
      </w:r>
    </w:p>
    <w:p w14:paraId="77161993" w14:textId="77777777" w:rsidR="00F70649" w:rsidRDefault="00000000" w:rsidP="00926AC6">
      <w:r>
        <w:t xml:space="preserve"> </w:t>
      </w:r>
    </w:p>
    <w:p w14:paraId="77161994" w14:textId="77777777" w:rsidR="00F70649" w:rsidRDefault="00000000" w:rsidP="00926AC6">
      <w:r>
        <w:rPr>
          <w:rtl/>
        </w:rPr>
        <w:t>1. הקשר האירוע והמשמעות האסטרטגית</w:t>
      </w:r>
    </w:p>
    <w:p w14:paraId="77161995" w14:textId="77777777" w:rsidR="00F70649" w:rsidRDefault="00000000" w:rsidP="00926AC6">
      <w:r>
        <w:t xml:space="preserve"> </w:t>
      </w:r>
    </w:p>
    <w:p w14:paraId="77161996" w14:textId="77777777" w:rsidR="00F70649" w:rsidRDefault="00000000" w:rsidP="00926AC6">
      <w:r>
        <w:rPr>
          <w:rtl/>
        </w:rPr>
        <w:t>ב-10 באוגוסט 2025 תקף חיל האוויר אוהל סמוך לבית החולים שיפא במזרח עזה. בתקיפה נהרגו חמישה בני אדם, ובהם אנאס אל-שריף, כתב אל־ג׳זירה בכיר שנחשב באותה תקופה לאחת הדמויות הבולטות בסיקור הלחימה. חשיבותו התודעתית של אל־שריף בזירה הערבית והבינלאומית הפכה את האירוע לרגיש במיוחד מבחינת ישראל, שכן פגיעה בעיתונאי המזוהה עם כלי תקשורת מרכזי כמו אל־ג׳זירה מעוררת מיד האשמות בינלאומיות ותגובות פוליטיות.</w:t>
      </w:r>
    </w:p>
    <w:p w14:paraId="77161997" w14:textId="77777777" w:rsidR="00F70649" w:rsidRDefault="00000000" w:rsidP="00926AC6">
      <w:r>
        <w:t xml:space="preserve"> </w:t>
      </w:r>
    </w:p>
    <w:p w14:paraId="77161998" w14:textId="77777777" w:rsidR="00F70649" w:rsidRDefault="00000000" w:rsidP="00926AC6">
      <w:r>
        <w:rPr>
          <w:rtl/>
        </w:rPr>
        <w:t>2. ציר הזמן התקשורתי והתגובה הראשונית</w:t>
      </w:r>
    </w:p>
    <w:p w14:paraId="77161999" w14:textId="77777777" w:rsidR="00F70649" w:rsidRDefault="00000000" w:rsidP="00926AC6">
      <w:r>
        <w:rPr>
          <w:rtl/>
        </w:rPr>
        <w:lastRenderedPageBreak/>
        <w:t>אל־ג׳זירה הגיבה בתוך זמן קצר ותיארה את אל־שריף כ"עיתונאי האמיץ של עזה" וכמי ששילם בחייו על חשיפת המציאות בשטח. הערוץ הציג את התקיפה כמעשה מכוון שמטרתו "להשתיק קולות" לקראת המשך הפעילות הישראלית ברצועה. בתוך שעות ספורות התפרסמו גינויים רשמיים כמעט מכל ארגוני העיתונאים הגדולים בארצות הברית.</w:t>
      </w:r>
    </w:p>
    <w:p w14:paraId="7716199A" w14:textId="77777777" w:rsidR="00F70649" w:rsidRDefault="00000000" w:rsidP="00926AC6">
      <w:r>
        <w:t xml:space="preserve"> </w:t>
      </w:r>
    </w:p>
    <w:p w14:paraId="7716199B" w14:textId="77777777" w:rsidR="00F70649" w:rsidRDefault="00000000" w:rsidP="00926AC6">
      <w:r>
        <w:rPr>
          <w:rtl/>
        </w:rPr>
        <w:t>דובר צה״ל מסר כי אל־שריף היה פעיל חמאס ושימש כחבר ביחידת הרקטות של גדוד ג׳באליה המזרחי. צה״ל פרסם מספר מזהה שיוחס לו ברשומות הארגון, ובהמשך גם מסמך הכולל רשימת לוחמים שנטען כי נמצאה בעזה — ושמו של אל־שריף מופיע בה. אולם המסמך היה מבוסס על חומר שנחשף כשנה קודם לכן ופורסם לראשונה כבר באוקטובר 2024. אף שהאמינות של המסמך עצמו לא הועמדה בספק, העובדה כי מדובר בנתונים ישנים עוררה שאלות קשות בנוגע לרלוונטיות של המידע למועד התקיפה.</w:t>
      </w:r>
    </w:p>
    <w:p w14:paraId="7716199C" w14:textId="77777777" w:rsidR="00F70649" w:rsidRDefault="00000000" w:rsidP="00926AC6">
      <w:r>
        <w:t xml:space="preserve"> </w:t>
      </w:r>
    </w:p>
    <w:p w14:paraId="7716199D" w14:textId="77777777" w:rsidR="00F70649" w:rsidRDefault="00000000" w:rsidP="00926AC6">
      <w:r>
        <w:rPr>
          <w:rtl/>
        </w:rPr>
        <w:t>3. המסרים והנרטיבים</w:t>
      </w:r>
    </w:p>
    <w:p w14:paraId="7716199E" w14:textId="77777777" w:rsidR="00F70649" w:rsidRDefault="00000000" w:rsidP="00926AC6">
      <w:r>
        <w:rPr>
          <w:rtl/>
        </w:rPr>
        <w:t>הנרטיב הפלסטיני, שנבנה במהירות, הציג את התקיפה כמאמץ מכוון של ישראל למנוע מעיתונאים לדווח ולחשוף פגיעה באזרחים. אל־שריף הוצג כסמל לחופש העיתונות בעזה, והאירוע זכה לסיקור נרחב שהעמיד את ישראל במצב מגננה תקשורתי.</w:t>
      </w:r>
    </w:p>
    <w:p w14:paraId="7716199F" w14:textId="77777777" w:rsidR="00F70649" w:rsidRDefault="00000000" w:rsidP="00926AC6">
      <w:r>
        <w:rPr>
          <w:rtl/>
        </w:rPr>
        <w:t>הנרטיב הישראלי התבסס על כך שאל־שריף היה פעיל חמאס ולא עיתונאי אזרחי בלבד. אולם בשל העובדה שהמידע שהוצג היה בן שנה, ולא הוצגו ראיות עדכניות מהתקיפה עצמה, הנרטיב הישראלי התקשה לייצר אפקט משמעותי בזירה הבינלאומית. היעדר נתונים עכשוויים הוביל לערעור היכולת להסביר את ההחלטה המבצעית ואת חוקיותה.</w:t>
      </w:r>
    </w:p>
    <w:p w14:paraId="771619A0" w14:textId="77777777" w:rsidR="00F70649" w:rsidRDefault="00000000" w:rsidP="00926AC6">
      <w:r>
        <w:t xml:space="preserve"> </w:t>
      </w:r>
    </w:p>
    <w:p w14:paraId="771619A1" w14:textId="77777777" w:rsidR="00F70649" w:rsidRDefault="00000000" w:rsidP="00926AC6">
      <w:r>
        <w:rPr>
          <w:rtl/>
        </w:rPr>
        <w:t>4. נקודות החוזק</w:t>
      </w:r>
    </w:p>
    <w:p w14:paraId="771619A2" w14:textId="77777777" w:rsidR="00F70649" w:rsidRDefault="00000000" w:rsidP="00926AC6">
      <w:r>
        <w:rPr>
          <w:rtl/>
        </w:rPr>
        <w:t>התגובה הישראלית הגיעה במהירות יחסית ונשענה על תיעוד שנמצא בידי ישראל, שנועד להראות שאל־שריף היה חלק ממערך הלחימה של חמאס. בכך ניסתה ישראל למסגר את האירוע כסיכול של פעיל בארגון טרור ולא כפגיעה בעיתונאי.</w:t>
      </w:r>
    </w:p>
    <w:p w14:paraId="771619A3" w14:textId="77777777" w:rsidR="00F70649" w:rsidRDefault="00000000" w:rsidP="00926AC6">
      <w:r>
        <w:t xml:space="preserve"> </w:t>
      </w:r>
    </w:p>
    <w:p w14:paraId="771619A4" w14:textId="77777777" w:rsidR="00F70649" w:rsidRDefault="00000000" w:rsidP="00926AC6">
      <w:r>
        <w:rPr>
          <w:rtl/>
        </w:rPr>
        <w:t>5. הכשלים המרכזיים</w:t>
      </w:r>
    </w:p>
    <w:p w14:paraId="771619A5" w14:textId="77777777" w:rsidR="00F70649" w:rsidRDefault="00000000" w:rsidP="00926AC6">
      <w:r>
        <w:rPr>
          <w:rtl/>
        </w:rPr>
        <w:t>הכשל הבולט ביותר היה שהחומר שהוצג כתמיכה בטענה שאל־שריף היה פעיל חמאס היה ישן, והדבר פגע מיידית באמינות התגובה. העובדה שהמסמך פורסם באופן ציבורי כבר שנה קודם לכן עוררה ספקות אצל עיתונאים, ארגוני זכויות אדם וגורמים בינלאומיים באשר לעדכניותו וליכולתו להצדיק תקיפה ממוקדת. בנוסף, העובדה שלא הוצגה ראיה ברורה מהאירוע עצמו יצרה חלל נרטיבי שאל־ג׳זירה וגופים בינלאומיים מיהרו למלא.</w:t>
      </w:r>
    </w:p>
    <w:p w14:paraId="771619A6" w14:textId="77777777" w:rsidR="00F70649" w:rsidRDefault="00000000" w:rsidP="00926AC6">
      <w:r>
        <w:lastRenderedPageBreak/>
        <w:t xml:space="preserve"> </w:t>
      </w:r>
    </w:p>
    <w:p w14:paraId="771619A7" w14:textId="77777777" w:rsidR="00F70649" w:rsidRDefault="00000000" w:rsidP="00926AC6">
      <w:r>
        <w:rPr>
          <w:rtl/>
        </w:rPr>
        <w:t>6. הלקחים המרכזיים</w:t>
      </w:r>
    </w:p>
    <w:p w14:paraId="771619A8" w14:textId="77777777" w:rsidR="00F70649" w:rsidRDefault="00000000" w:rsidP="00926AC6">
      <w:r>
        <w:rPr>
          <w:rtl/>
        </w:rPr>
        <w:t>המקרה ממחיש כי בזירות שבהן מעורבים עיתונאים, איכות הראיות וזמינותן בזמן אמת הן קריטיות. שימוש בחומרים ישנים — גם אם נכונים — מתקשה להתמודד עם עוצמת הנרטיב הראשוני. האירוע מדגיש את הצורך במנגנון שמסוגל להפיק ולהציג ראיות מבצעיות עדכניות במהירות, וכן להיערך מראש לאירועים רגישים שבהם פגיעה לכאורה בעיתונאים יוצרת סערה מיידית.</w:t>
      </w:r>
    </w:p>
    <w:p w14:paraId="771619A9" w14:textId="77777777" w:rsidR="00F70649" w:rsidRDefault="00000000" w:rsidP="00926AC6">
      <w:r>
        <w:t xml:space="preserve"> </w:t>
      </w:r>
    </w:p>
    <w:p w14:paraId="771619AA" w14:textId="77777777" w:rsidR="00F70649" w:rsidRDefault="00000000" w:rsidP="00926AC6">
      <w:r>
        <w:t xml:space="preserve"> </w:t>
      </w:r>
    </w:p>
    <w:p w14:paraId="771619AB" w14:textId="77777777" w:rsidR="00F70649" w:rsidRDefault="00000000" w:rsidP="00926AC6">
      <w:r>
        <w:rPr>
          <w:rtl/>
        </w:rPr>
        <w:t>מקרה בוחן: תקיפת מגדל אל-ג'לאא (מאי 2021)</w:t>
      </w:r>
    </w:p>
    <w:p w14:paraId="771619AC" w14:textId="77777777" w:rsidR="00F70649" w:rsidRDefault="00000000" w:rsidP="00926AC6">
      <w:r>
        <w:t xml:space="preserve"> </w:t>
      </w:r>
    </w:p>
    <w:p w14:paraId="771619AD" w14:textId="77777777" w:rsidR="00F70649" w:rsidRDefault="00000000" w:rsidP="00926AC6">
      <w:r>
        <w:rPr>
          <w:rtl/>
        </w:rPr>
        <w:t>1. הקשר האירוע והמשמעות האסטרטגית</w:t>
      </w:r>
    </w:p>
    <w:p w14:paraId="771619AE" w14:textId="77777777" w:rsidR="00F70649" w:rsidRDefault="00000000" w:rsidP="00926AC6">
      <w:r>
        <w:rPr>
          <w:rtl/>
        </w:rPr>
        <w:t>במהלך מבצע "שומר החומות" במאי 2021 תקפה ישראל את מגדל אל־ג'לאא בעזה, שבו שכנו משרדי אל־ג׳זירה ו־</w:t>
      </w:r>
      <w:r>
        <w:t>Associated Press (AP</w:t>
      </w:r>
      <w:r>
        <w:rPr>
          <w:rtl/>
        </w:rPr>
        <w:t>). ישראל נתנה התרעה מוקדמת של שעה לפני התקיפה, אך עצם הפגיעה במבנה שבו פעלו שני כלי תקשורת בינלאומיים מרכזיים נשאה משמעות תודעתית עמוקה. האירוע הגיע ברגע שבו הממשל האמריקני — הנשיא ג'ו ביידן ושר החוץ אנתוני בלינקן — הביע תמיכה ברורה בזכותה של ישראל להגן על עצמה. תקיפת מגדל התקשורת העמידה תמיכה זו במבחן קשה.</w:t>
      </w:r>
    </w:p>
    <w:p w14:paraId="771619AF" w14:textId="77777777" w:rsidR="00F70649" w:rsidRDefault="00000000" w:rsidP="00926AC6">
      <w:r>
        <w:t xml:space="preserve"> </w:t>
      </w:r>
    </w:p>
    <w:p w14:paraId="771619B0" w14:textId="77777777" w:rsidR="00F70649" w:rsidRDefault="00000000" w:rsidP="00926AC6">
      <w:r>
        <w:rPr>
          <w:rtl/>
        </w:rPr>
        <w:t>2. ציר הזמן התקשורתי והתגובה הראשונית</w:t>
      </w:r>
    </w:p>
    <w:p w14:paraId="771619B1" w14:textId="77777777" w:rsidR="00F70649" w:rsidRDefault="00000000" w:rsidP="00926AC6">
      <w:r>
        <w:rPr>
          <w:rtl/>
        </w:rPr>
        <w:t xml:space="preserve">מיד לאחר התרעת הפינוי, פנתה </w:t>
      </w:r>
      <w:r>
        <w:t>AP</w:t>
      </w:r>
      <w:r>
        <w:rPr>
          <w:rtl/>
        </w:rPr>
        <w:t xml:space="preserve"> לבכירים בישראל בדרישה לעצור את התקיפה — ללא הצלחה. עם ביצוע התקיפה התעורר זעם בתקשורת הבינלאומית, ובעיקר בארצות הברית. דוברת הבית הלבן, ג'ן סאקי, צייצה כי ארצות הברית העבירה לישראל דרישה לשמור על ביטחונם של עיתונאים וערוצי תקשורת. באותו ערב שוחח מזכיר המדינה בלינקן עם נשיא </w:t>
      </w:r>
      <w:r>
        <w:t>AP</w:t>
      </w:r>
      <w:r>
        <w:rPr>
          <w:rtl/>
        </w:rPr>
        <w:t>, גארי פרואיט, והדגיש את "התמיכה הבלתי מעורערת בעיתונאים ובארגוני תקשורת עצמאיים ברחבי העולם".</w:t>
      </w:r>
    </w:p>
    <w:p w14:paraId="771619B2" w14:textId="77777777" w:rsidR="00F70649" w:rsidRDefault="00000000" w:rsidP="00926AC6">
      <w:r>
        <w:rPr>
          <w:rtl/>
        </w:rPr>
        <w:t>התגובה הישראלית הראשונית הייתה לקונית: צה"ל טען שהבניין שימש נכס מודיעיני של חמאס. עם זאת, ישראל לא הציגה ראיות מיידיות שתומכות בטענה זו. רק כעבור חודש פורסם כי הבניין שימש את חמאס בניסיון לשבש את מערכת כיפת ברזל — אך בשלב זה הנזק התודעתי כבר התקבע בזירה הבינלאומית.</w:t>
      </w:r>
    </w:p>
    <w:p w14:paraId="771619B3" w14:textId="77777777" w:rsidR="00F70649" w:rsidRDefault="00000000" w:rsidP="00926AC6">
      <w:r>
        <w:t xml:space="preserve"> </w:t>
      </w:r>
    </w:p>
    <w:p w14:paraId="771619B4" w14:textId="77777777" w:rsidR="00F70649" w:rsidRDefault="00000000" w:rsidP="00926AC6">
      <w:r>
        <w:rPr>
          <w:rtl/>
        </w:rPr>
        <w:t>3. המסרים והנרטיבים</w:t>
      </w:r>
    </w:p>
    <w:p w14:paraId="771619B5" w14:textId="77777777" w:rsidR="00F70649" w:rsidRDefault="00000000" w:rsidP="00926AC6">
      <w:r>
        <w:rPr>
          <w:rtl/>
        </w:rPr>
        <w:lastRenderedPageBreak/>
        <w:t>הנרטיב העוין התגבש במהירות: ישראל נתפשה כמי שפגעה בתשתית עיתונאית חיונית ללא הצדקה. עבור רבים, הפגיעה בבניין שבו פעלו כלי תקשורת מערביים נתפסה כפגיעה בעקרון חופש העיתונות — עקרון שאליו הציבור והפוליטיקה האמריקנית רגישים במיוחד.</w:t>
      </w:r>
    </w:p>
    <w:p w14:paraId="771619B6" w14:textId="77777777" w:rsidR="00F70649" w:rsidRDefault="00000000" w:rsidP="00926AC6">
      <w:r>
        <w:t xml:space="preserve"> </w:t>
      </w:r>
    </w:p>
    <w:p w14:paraId="771619B7" w14:textId="77777777" w:rsidR="00F70649" w:rsidRDefault="00000000" w:rsidP="00926AC6">
      <w:r>
        <w:rPr>
          <w:rtl/>
        </w:rPr>
        <w:t>הנרטיב הישראלי, שהוצג ללא תיעוד מיידי וללא הוכחות חזותיות, התקשה לבסס את הטענה שחמאס השתמש בבניין לצרכים צבאיים. היעדר ראיות בזמן אמת אפשר לנרטיב הפלסטיני-תקשורתי לתפוס את מרכז הבמה, והעיכוב של חודש בפרסום החומר המודיעיני של צה"ל הפך את הגילוי המאוחר לפחות אפקטיבי.</w:t>
      </w:r>
    </w:p>
    <w:p w14:paraId="771619B8" w14:textId="77777777" w:rsidR="00F70649" w:rsidRDefault="00000000" w:rsidP="00926AC6">
      <w:r>
        <w:t xml:space="preserve"> </w:t>
      </w:r>
    </w:p>
    <w:p w14:paraId="771619B9" w14:textId="77777777" w:rsidR="00F70649" w:rsidRDefault="00000000" w:rsidP="00926AC6">
      <w:r>
        <w:rPr>
          <w:rtl/>
        </w:rPr>
        <w:t>4. נקודות החוזק</w:t>
      </w:r>
    </w:p>
    <w:p w14:paraId="771619BA" w14:textId="77777777" w:rsidR="00F70649" w:rsidRDefault="00000000" w:rsidP="00926AC6">
      <w:r>
        <w:rPr>
          <w:rtl/>
        </w:rPr>
        <w:t>ישראל נתנה התרעה של שעה לפני התקיפה, מחווה שמדגישה ניסיון למנוע פגיעה אנושית. זהו פרט שקיבל תשומת לב מסוימת ואף שימש את ישראל בטענותיה שלא הייתה כוונה לפגוע בעיתונאים עצמם.</w:t>
      </w:r>
    </w:p>
    <w:p w14:paraId="771619BB" w14:textId="77777777" w:rsidR="00F70649" w:rsidRDefault="00000000" w:rsidP="00926AC6">
      <w:r>
        <w:t xml:space="preserve"> </w:t>
      </w:r>
    </w:p>
    <w:p w14:paraId="771619BC" w14:textId="77777777" w:rsidR="00F70649" w:rsidRDefault="00000000" w:rsidP="00926AC6">
      <w:r>
        <w:rPr>
          <w:rtl/>
        </w:rPr>
        <w:t>5. הכשלים המרכזיים</w:t>
      </w:r>
    </w:p>
    <w:p w14:paraId="771619BD" w14:textId="77777777" w:rsidR="00F70649" w:rsidRDefault="00000000" w:rsidP="00926AC6">
      <w:r>
        <w:rPr>
          <w:rtl/>
        </w:rPr>
        <w:t>הכשל העיקרי היה היעדר הצגת ראיות בזמן אמת. ללא הוכחות מיידיות, ישראל מצאה עצמה מתמודדת מול תמונה רגשית ומוסרית חזקה של פגיעה בעיתונאים, בעוד ההסבר הישראלי נראה ריק מתוכן ממשי. בנוסף, העובדה שמשרד החוץ לא קיבל התרעה מספקת ולא נערך עם מסרים מתואמים, פגעה ביכולתו להתמודד עם הזעם הדיפלומטי.</w:t>
      </w:r>
    </w:p>
    <w:p w14:paraId="771619BE" w14:textId="77777777" w:rsidR="00F70649" w:rsidRDefault="00000000" w:rsidP="00926AC6">
      <w:r>
        <w:t xml:space="preserve"> </w:t>
      </w:r>
    </w:p>
    <w:p w14:paraId="771619BF" w14:textId="77777777" w:rsidR="00F70649" w:rsidRDefault="00000000" w:rsidP="00926AC6">
      <w:r>
        <w:rPr>
          <w:rtl/>
        </w:rPr>
        <w:t>התגובה האמריקנית השלילית, שהגיעה מהדרגים הגבוהים ביותר — הבית הלבן ומזכיר המדינה — הבהירה את עוצמת הפגיעה באינטרסים ההסברתיים של ישראל.</w:t>
      </w:r>
    </w:p>
    <w:p w14:paraId="771619C0" w14:textId="77777777" w:rsidR="00F70649" w:rsidRDefault="00000000" w:rsidP="00926AC6">
      <w:r>
        <w:t xml:space="preserve"> </w:t>
      </w:r>
    </w:p>
    <w:p w14:paraId="771619C1" w14:textId="77777777" w:rsidR="00F70649" w:rsidRDefault="00000000" w:rsidP="00926AC6">
      <w:r>
        <w:rPr>
          <w:rtl/>
        </w:rPr>
        <w:t>6. הלקחים המרכזיים</w:t>
      </w:r>
    </w:p>
    <w:p w14:paraId="771619C2" w14:textId="77777777" w:rsidR="00F70649" w:rsidRDefault="00000000" w:rsidP="00926AC6">
      <w:r>
        <w:rPr>
          <w:rtl/>
        </w:rPr>
        <w:t>המקרה ממחיש בצורה חדה את המחיר של עיכוב בהצגת מידע מבצעי. הוא מדגיש שבאירועים שבהם מעורבים עיתונאים או מוסדות תקשורת, חלון הזמן לביסוס נרטיב ישראלי הוא מצומצם ביותר. הצורך בהיערכות מראש וביכולת להציג ראיות מיידיות — לא רק תיאוריות — מתגלה כקריטי למניעת פגיעה בלגיטימציה הבינלאומית של פעולות צה"ל.</w:t>
      </w:r>
    </w:p>
    <w:p w14:paraId="771619C3" w14:textId="77777777" w:rsidR="00F70649" w:rsidRDefault="00000000" w:rsidP="00926AC6">
      <w:r>
        <w:t xml:space="preserve"> </w:t>
      </w:r>
    </w:p>
    <w:p w14:paraId="771619C4" w14:textId="77777777" w:rsidR="00F70649" w:rsidRDefault="00000000" w:rsidP="00926AC6">
      <w:r>
        <w:rPr>
          <w:rtl/>
        </w:rPr>
        <w:lastRenderedPageBreak/>
        <w:t>מצוין — ממשיך כעת למקרה הבוחן הבא, באותו מבנה אחיד, תוך הקפדה מלאה על כל הפרטים שמופיעים בטקסט שלך בלבד, עם ליטוש מינימלי ובהיר.</w:t>
      </w:r>
    </w:p>
    <w:p w14:paraId="771619C5" w14:textId="77777777" w:rsidR="00F70649" w:rsidRDefault="00000000" w:rsidP="00926AC6">
      <w:r>
        <w:t xml:space="preserve"> </w:t>
      </w:r>
    </w:p>
    <w:p w14:paraId="771619C6" w14:textId="77777777" w:rsidR="00F70649" w:rsidRDefault="00000000" w:rsidP="00926AC6">
      <w:r>
        <w:rPr>
          <w:rtl/>
        </w:rPr>
        <w:t>מקרה בוחן: משט המרמרה (2010)</w:t>
      </w:r>
    </w:p>
    <w:p w14:paraId="771619C7" w14:textId="77777777" w:rsidR="00F70649" w:rsidRDefault="00000000" w:rsidP="00926AC6">
      <w:r>
        <w:t xml:space="preserve"> </w:t>
      </w:r>
    </w:p>
    <w:p w14:paraId="771619C8" w14:textId="77777777" w:rsidR="00F70649" w:rsidRDefault="00000000" w:rsidP="00926AC6">
      <w:r>
        <w:rPr>
          <w:rtl/>
        </w:rPr>
        <w:t>1. הקשר האירוע והמשמעות האסטרטגית</w:t>
      </w:r>
    </w:p>
    <w:p w14:paraId="771619C9" w14:textId="77777777" w:rsidR="00F70649" w:rsidRDefault="00000000" w:rsidP="00926AC6">
      <w:r>
        <w:rPr>
          <w:rtl/>
        </w:rPr>
        <w:t>במאי 2010 ביצעה ישראל השתלטות על ספינת המרמרה, שהייתה חלק ממשט טורקי שניסה להגיע לעזה. במהלך ההשתלטות הותקפו לוחמי שייטת 13 באלימות על ידי פעילים שהיו על הסיפון, ובתגובה הרגו תשעה מהתוקפים. אף שמדובר היה בעימות אלים שבו הותקפו הלוחמים, האירוע נשא מטען תודעתי כבד משום שהמשט הוצג כמשלחת "סיוע הומניטרית", והעולם היה ערוך לפרש כל פגיעה בו כפגיעה בחפים מפשע.</w:t>
      </w:r>
    </w:p>
    <w:p w14:paraId="771619CA" w14:textId="77777777" w:rsidR="00F70649" w:rsidRDefault="00000000" w:rsidP="00926AC6">
      <w:r>
        <w:t xml:space="preserve"> </w:t>
      </w:r>
    </w:p>
    <w:p w14:paraId="771619CB" w14:textId="77777777" w:rsidR="00F70649" w:rsidRDefault="00000000" w:rsidP="00926AC6">
      <w:r>
        <w:rPr>
          <w:rtl/>
        </w:rPr>
        <w:t>2. ציר הזמן התקשורתי והתגובה הראשונית</w:t>
      </w:r>
    </w:p>
    <w:p w14:paraId="771619CC" w14:textId="77777777" w:rsidR="00F70649" w:rsidRDefault="00000000" w:rsidP="00926AC6">
      <w:r>
        <w:rPr>
          <w:rtl/>
        </w:rPr>
        <w:t>בתוך שעות מהאירוע, כאשר תמונות ראשונות מהשטח החלו להתפשט, נוצר נרטיב בינלאומי חד מצד התקשורת: ישראל תקפה "פעילים לא חמושים" שביקשו להעביר סיוע. תפיסה זו התקבעה במהירות בכלי תקשורת מרכזיים ברחבי העולם.</w:t>
      </w:r>
    </w:p>
    <w:p w14:paraId="771619CD" w14:textId="77777777" w:rsidR="00F70649" w:rsidRDefault="00000000" w:rsidP="00926AC6">
      <w:r>
        <w:rPr>
          <w:rtl/>
        </w:rPr>
        <w:t>לישראל היו בידיה ראיות מצולמות ברורות המראות את התקיפת הלוחמים ואת הסכנה המיידית שנשקפה להם — אך פרסום הסרטונים התעכב שעות ארוכות. בזמן ההתלבטות אם וכיצד לשחרר את החומרים, הנרטיב העוין חגג ללא הפרעה. כאשר הראיות הישראליות סוף־סוף פורסמו, הן כבר לא יכלו להתחרות בעוצמה הרגשית ובמהירות של הנרטיב הראשוני.</w:t>
      </w:r>
    </w:p>
    <w:p w14:paraId="771619CE" w14:textId="77777777" w:rsidR="00F70649" w:rsidRDefault="00000000" w:rsidP="00926AC6">
      <w:r>
        <w:t xml:space="preserve"> </w:t>
      </w:r>
    </w:p>
    <w:p w14:paraId="771619CF" w14:textId="77777777" w:rsidR="00F70649" w:rsidRDefault="00000000" w:rsidP="00926AC6">
      <w:r>
        <w:rPr>
          <w:rtl/>
        </w:rPr>
        <w:t>3. המסרים והנרטיבים</w:t>
      </w:r>
    </w:p>
    <w:p w14:paraId="771619D0" w14:textId="77777777" w:rsidR="00F70649" w:rsidRDefault="00000000" w:rsidP="00926AC6">
      <w:r>
        <w:rPr>
          <w:rtl/>
        </w:rPr>
        <w:t>הנרטיב שהתבסס במהירות טען כי ישראל פעלה באלימות לא מוצדקת נגד פעילי שלום. העובדה שהמשט הוצג כ"סיוע אזרחי" חיזקה את מסגור האירוע כפגיעה בחפים מפשע, והפכה אותו לאירוע בעל משמעות מוסרית וציבורית גדולה.</w:t>
      </w:r>
    </w:p>
    <w:p w14:paraId="771619D1" w14:textId="77777777" w:rsidR="00F70649" w:rsidRDefault="00000000" w:rsidP="00926AC6">
      <w:r>
        <w:rPr>
          <w:rtl/>
        </w:rPr>
        <w:t>המסר הישראלי — שלפיו הלוחמים הותקפו תחילה והגיבו מתוך הגנה עצמית — הגיע מאוחר מדי. אף שהראיות היו חזקות, פרסומן המאוחר ביטל את יעילותן התודעתית.</w:t>
      </w:r>
    </w:p>
    <w:p w14:paraId="771619D2" w14:textId="77777777" w:rsidR="00F70649" w:rsidRDefault="00000000" w:rsidP="00926AC6">
      <w:r>
        <w:t xml:space="preserve"> </w:t>
      </w:r>
    </w:p>
    <w:p w14:paraId="771619D3" w14:textId="77777777" w:rsidR="00F70649" w:rsidRDefault="00000000" w:rsidP="00926AC6">
      <w:r>
        <w:rPr>
          <w:rtl/>
        </w:rPr>
        <w:t>4. נקודות החוזק</w:t>
      </w:r>
    </w:p>
    <w:p w14:paraId="771619D4" w14:textId="77777777" w:rsidR="00F70649" w:rsidRDefault="00000000" w:rsidP="00926AC6">
      <w:r>
        <w:rPr>
          <w:rtl/>
        </w:rPr>
        <w:lastRenderedPageBreak/>
        <w:t>לישראל היו ברשותה ראיות חד־משמעיות שתיעדו את האירוע. תיעוד כזה, אילו היה מופץ במהירות, היה עשוי להשפיע משמעותית על תפיסת האירוע בעולם.</w:t>
      </w:r>
    </w:p>
    <w:p w14:paraId="771619D5" w14:textId="77777777" w:rsidR="00F70649" w:rsidRDefault="00000000" w:rsidP="00926AC6">
      <w:r>
        <w:t xml:space="preserve"> </w:t>
      </w:r>
    </w:p>
    <w:p w14:paraId="771619D6" w14:textId="77777777" w:rsidR="00F70649" w:rsidRDefault="00000000" w:rsidP="00926AC6">
      <w:r>
        <w:rPr>
          <w:rtl/>
        </w:rPr>
        <w:t>5. הכשלים המרכזיים</w:t>
      </w:r>
    </w:p>
    <w:p w14:paraId="771619D7" w14:textId="77777777" w:rsidR="00F70649" w:rsidRDefault="00000000" w:rsidP="00926AC6">
      <w:r>
        <w:rPr>
          <w:rtl/>
        </w:rPr>
        <w:t>הכשל היה תודעתי כמעט טהור:</w:t>
      </w:r>
    </w:p>
    <w:p w14:paraId="771619D8" w14:textId="77777777" w:rsidR="00F70649" w:rsidRDefault="00000000" w:rsidP="00926AC6">
      <w:r>
        <w:t>•</w:t>
      </w:r>
      <w:r>
        <w:rPr>
          <w:sz w:val="14"/>
          <w:szCs w:val="14"/>
        </w:rPr>
        <w:t xml:space="preserve">            </w:t>
      </w:r>
      <w:r>
        <w:rPr>
          <w:rtl/>
        </w:rPr>
        <w:t>עיכוב בפרסום הראיות,</w:t>
      </w:r>
    </w:p>
    <w:p w14:paraId="771619D9" w14:textId="77777777" w:rsidR="00F70649" w:rsidRDefault="00000000" w:rsidP="00926AC6">
      <w:r>
        <w:t>•</w:t>
      </w:r>
      <w:r>
        <w:rPr>
          <w:sz w:val="14"/>
          <w:szCs w:val="14"/>
        </w:rPr>
        <w:t xml:space="preserve">            </w:t>
      </w:r>
      <w:r>
        <w:rPr>
          <w:rtl/>
        </w:rPr>
        <w:t>התלבטות ארוכה עד קבלת החלטה,</w:t>
      </w:r>
    </w:p>
    <w:p w14:paraId="771619DA" w14:textId="77777777" w:rsidR="00F70649" w:rsidRDefault="00000000" w:rsidP="00926AC6">
      <w:r>
        <w:t>•</w:t>
      </w:r>
      <w:r>
        <w:rPr>
          <w:sz w:val="14"/>
          <w:szCs w:val="14"/>
        </w:rPr>
        <w:t xml:space="preserve">            </w:t>
      </w:r>
      <w:r>
        <w:rPr>
          <w:rtl/>
        </w:rPr>
        <w:t>זירה תקשורתית שבה כל דקה קובעת.</w:t>
      </w:r>
    </w:p>
    <w:p w14:paraId="771619DB" w14:textId="77777777" w:rsidR="00F70649" w:rsidRDefault="00000000" w:rsidP="00926AC6">
      <w:r>
        <w:rPr>
          <w:rtl/>
        </w:rPr>
        <w:t>העיכוב אפשר לנרטיב העוין להתבסס כמעט ללא אתגר. בהיעדר ניהול הסברתי בזמן אמת, נוצר פער בלתי ניתן לסגירה בין מה שהתרחש בפועל לבין האופן שבו נתפס האירוע בעולם.</w:t>
      </w:r>
    </w:p>
    <w:p w14:paraId="771619DC" w14:textId="77777777" w:rsidR="00F70649" w:rsidRDefault="00000000" w:rsidP="00926AC6">
      <w:r>
        <w:t xml:space="preserve"> </w:t>
      </w:r>
    </w:p>
    <w:p w14:paraId="771619DD" w14:textId="77777777" w:rsidR="00F70649" w:rsidRDefault="00000000" w:rsidP="00926AC6">
      <w:r>
        <w:rPr>
          <w:rtl/>
        </w:rPr>
        <w:t>6. הלקחים המרכזיים</w:t>
      </w:r>
    </w:p>
    <w:p w14:paraId="771619DE" w14:textId="77777777" w:rsidR="00F70649" w:rsidRDefault="00000000" w:rsidP="00926AC6">
      <w:r>
        <w:rPr>
          <w:rtl/>
        </w:rPr>
        <w:t>המרמרה הפכה לדוגמה הקלאסית לכך שבקרב על תודעה הסדר הכרונולוגי קובע: מי שמספר ראשון, קובע את הנרטיב. גם כאשר בידי ישראל ראיות חותכות, חלון הזמן לניהול המשבר מצטמצם לעיתים לשעות ספורות. האירוע ממחיש את הצורך בפרוטוקול פעולה ברור לפרסום ראיות בזמן אמת — במיוחד במקרים שבהם קיימת רגישות בין־לאומית גבוהה מראש.</w:t>
      </w:r>
    </w:p>
    <w:p w14:paraId="771619DF" w14:textId="77777777" w:rsidR="00F70649" w:rsidRDefault="00000000" w:rsidP="00926AC6">
      <w:r>
        <w:t xml:space="preserve"> </w:t>
      </w:r>
    </w:p>
    <w:p w14:paraId="771619E0" w14:textId="77777777" w:rsidR="00F70649" w:rsidRDefault="00000000" w:rsidP="00926AC6">
      <w:r>
        <w:t xml:space="preserve"> </w:t>
      </w:r>
    </w:p>
    <w:p w14:paraId="771619E1" w14:textId="77777777" w:rsidR="00F70649" w:rsidRDefault="00000000" w:rsidP="00926AC6">
      <w:r>
        <w:rPr>
          <w:rtl/>
        </w:rPr>
        <w:t>מקרה בוחן: משבר המסרים במבצע "עם כלביא" (יוני 2025)</w:t>
      </w:r>
    </w:p>
    <w:p w14:paraId="771619E2" w14:textId="77777777" w:rsidR="00F70649" w:rsidRDefault="00000000" w:rsidP="00926AC6">
      <w:r>
        <w:t xml:space="preserve"> </w:t>
      </w:r>
    </w:p>
    <w:p w14:paraId="771619E3" w14:textId="77777777" w:rsidR="00F70649" w:rsidRDefault="00000000" w:rsidP="00926AC6">
      <w:r>
        <w:rPr>
          <w:rtl/>
        </w:rPr>
        <w:t>1. הקשר האירוע והמשמעות האסטרטגית</w:t>
      </w:r>
    </w:p>
    <w:p w14:paraId="771619E4" w14:textId="77777777" w:rsidR="00F70649" w:rsidRDefault="00000000" w:rsidP="00926AC6">
      <w:r>
        <w:rPr>
          <w:rtl/>
        </w:rPr>
        <w:t xml:space="preserve">ב־13 ביוני 2025 פתחה ישראל במבצע "עם כלביא" — </w:t>
      </w:r>
      <w:r>
        <w:t>Operation Rising Lion</w:t>
      </w:r>
      <w:r>
        <w:rPr>
          <w:rtl/>
        </w:rPr>
        <w:t xml:space="preserve"> — מתקפה מפתיעה נגד תשתיות הגרעין של איראן. ראש הממשלה בנימין נתניהו הציג את יעדי המבצע באופן ברור: פגיעה ביכולות הגרעיניות, במפעלי הייצור של טילים בליסטיים וביכולות צבאיות נוספות. הדגש היה חד — לא מדובר במהלך שמטרתו להפיל את המשטר בטהרן, אלא מבצע צבאי ממוקד שנועד להרחיק משמעותית את היכולת האיראנית.</w:t>
      </w:r>
    </w:p>
    <w:p w14:paraId="771619E5" w14:textId="77777777" w:rsidR="00F70649" w:rsidRDefault="00000000" w:rsidP="00926AC6">
      <w:r>
        <w:t xml:space="preserve"> </w:t>
      </w:r>
    </w:p>
    <w:p w14:paraId="771619E6" w14:textId="77777777" w:rsidR="00F70649" w:rsidRDefault="00000000" w:rsidP="00926AC6">
      <w:r>
        <w:rPr>
          <w:rtl/>
        </w:rPr>
        <w:lastRenderedPageBreak/>
        <w:t>תחילת המבצע לוותה בתחושת הצלחה ובאז בינלאומי משמעותי. על כן, מתן מסרים אחידים ומבוקרים היה קריטי, במיוחד כשהמבצע התנהל בשיתוף עקיף עם ארצות הברית ובזמן שהזירה הבינלאומית עקבה אחר כל הצהרה ישראלית.</w:t>
      </w:r>
    </w:p>
    <w:p w14:paraId="771619E7" w14:textId="77777777" w:rsidR="00F70649" w:rsidRDefault="00000000" w:rsidP="00926AC6">
      <w:r>
        <w:t xml:space="preserve"> </w:t>
      </w:r>
    </w:p>
    <w:p w14:paraId="771619E8" w14:textId="77777777" w:rsidR="00F70649" w:rsidRDefault="00000000" w:rsidP="00926AC6">
      <w:r>
        <w:rPr>
          <w:rtl/>
        </w:rPr>
        <w:t>2. ציר הזמן התקשורתי והתגובה הראשונית</w:t>
      </w:r>
    </w:p>
    <w:p w14:paraId="771619E9" w14:textId="77777777" w:rsidR="00F70649" w:rsidRDefault="00000000" w:rsidP="00926AC6">
      <w:r>
        <w:rPr>
          <w:rtl/>
        </w:rPr>
        <w:t>לאחר שהיעדים הוצגו לציבור, ולאחר שנראו סימנים ראשונים להצלחת התקיפה, התרחש שינוי מהותי בזירה התקשורתית. ב־20 ביוני, שבוע לאחר תחילת המבצע, מסר שר הביטחון ישראל כ"ץ הצהרה שנשמעה שונה מהמסר הרשמי. הוא הזהיר את המנהיג העליון האיראני, עלי חמינאי, כי ייתכן שיפגוש גורל דומה לזה של סדאם חוסיין אם ימשיך לתקוף אזרחים ישראלים. הרמיזה הייתה ברורה: מעבר לפגיעה הצבאית, קיימת לכאורה אפשרות לשינוי משטר.</w:t>
      </w:r>
    </w:p>
    <w:p w14:paraId="771619EA" w14:textId="77777777" w:rsidR="00F70649" w:rsidRDefault="00000000" w:rsidP="00926AC6">
      <w:r>
        <w:t xml:space="preserve"> </w:t>
      </w:r>
    </w:p>
    <w:p w14:paraId="771619EB" w14:textId="77777777" w:rsidR="00F70649" w:rsidRDefault="00000000" w:rsidP="00926AC6">
      <w:r>
        <w:rPr>
          <w:rtl/>
        </w:rPr>
        <w:t>מסר זה סתר למעשה את דברי ראש הממשלה, שדיבר במפורש על מטרות צבאיות בלבד. הסתירה החריפה עוד יותר כאשר נשיא ארצות הברית, דונלד טראמפ, נשאל לגבי האפשרות של שינוי משטר — ודחה אותה מיידית. "אני לא רוצה את זה," אמר. "אני רוצה לראות הכל נרגע כמה שיותר מהר."</w:t>
      </w:r>
    </w:p>
    <w:p w14:paraId="771619EC" w14:textId="77777777" w:rsidR="00F70649" w:rsidRDefault="00000000" w:rsidP="00926AC6">
      <w:r>
        <w:t xml:space="preserve"> </w:t>
      </w:r>
    </w:p>
    <w:p w14:paraId="771619ED" w14:textId="77777777" w:rsidR="00F70649" w:rsidRDefault="00000000" w:rsidP="00926AC6">
      <w:r>
        <w:rPr>
          <w:rtl/>
        </w:rPr>
        <w:t>כך נוצר מצב שבו בתוך ימים ספורים הציגו שלושה גורמים בכירים — ראש הממשלה, שר הביטחון ונשיא ארצות הברית — שלושה מסרים שונים לחלוטין לגבי מטרות המבצע.</w:t>
      </w:r>
    </w:p>
    <w:p w14:paraId="771619EE" w14:textId="77777777" w:rsidR="00F70649" w:rsidRDefault="00000000" w:rsidP="00926AC6">
      <w:r>
        <w:t xml:space="preserve"> </w:t>
      </w:r>
    </w:p>
    <w:p w14:paraId="771619EF" w14:textId="77777777" w:rsidR="00F70649" w:rsidRDefault="00000000" w:rsidP="00926AC6">
      <w:r>
        <w:rPr>
          <w:rtl/>
        </w:rPr>
        <w:t>3. המסרים והנרטיבים</w:t>
      </w:r>
    </w:p>
    <w:p w14:paraId="771619F0" w14:textId="77777777" w:rsidR="00F70649" w:rsidRDefault="00000000" w:rsidP="00926AC6">
      <w:r>
        <w:rPr>
          <w:rtl/>
        </w:rPr>
        <w:t>מסריו של ראש הממשלה היו ברורים ומוגבלים: פגיעה בתוכנית הגרעין ובתוכנית הטילים. מסריו של שר הביטחון הציגו יעד רחב בהרבה, שכלל רמז לשינוי משטר. המסר האמריקני הציג יעד צר אף יותר משל נתניהו — הפסקת לחימה והורדת להבות.</w:t>
      </w:r>
    </w:p>
    <w:p w14:paraId="771619F1" w14:textId="77777777" w:rsidR="00F70649" w:rsidRDefault="00000000" w:rsidP="00926AC6">
      <w:r>
        <w:t xml:space="preserve"> </w:t>
      </w:r>
    </w:p>
    <w:p w14:paraId="771619F2" w14:textId="77777777" w:rsidR="00F70649" w:rsidRDefault="00000000" w:rsidP="00926AC6">
      <w:r>
        <w:rPr>
          <w:rtl/>
        </w:rPr>
        <w:t>הפער בין המסרים יצר בלבול עמוק הן בזירה הבינלאומית והן בזירה הפנימית בישראל. בעלי ברית פספסו קו אסטרטגי אחיד, והציבור הישראלי נותר לא בטוח מה מטרת הפעולה — האם מדובר במבצע צבאי נקודתי או בחלק ממהלך רחב יותר נגד איראן.</w:t>
      </w:r>
    </w:p>
    <w:p w14:paraId="771619F3" w14:textId="77777777" w:rsidR="00F70649" w:rsidRDefault="00000000" w:rsidP="00926AC6">
      <w:r>
        <w:t xml:space="preserve"> </w:t>
      </w:r>
    </w:p>
    <w:p w14:paraId="771619F4" w14:textId="77777777" w:rsidR="00F70649" w:rsidRDefault="00000000" w:rsidP="00926AC6">
      <w:r>
        <w:rPr>
          <w:rtl/>
        </w:rPr>
        <w:t>4. נקודות החוזק</w:t>
      </w:r>
    </w:p>
    <w:p w14:paraId="771619F5" w14:textId="77777777" w:rsidR="00F70649" w:rsidRDefault="00000000" w:rsidP="00926AC6">
      <w:r>
        <w:t xml:space="preserve"> </w:t>
      </w:r>
    </w:p>
    <w:p w14:paraId="771619F6" w14:textId="77777777" w:rsidR="00F70649" w:rsidRDefault="00000000" w:rsidP="00926AC6">
      <w:r>
        <w:rPr>
          <w:rtl/>
        </w:rPr>
        <w:lastRenderedPageBreak/>
        <w:t>בתחילת המבצע הציגה ישראל מסר ברור, ממוקד ומגובש שגובש על ידי ראש הממשלה והדרג הצבאי. הייתה תחושה של שליטה והפעלת כוח מדודה.</w:t>
      </w:r>
    </w:p>
    <w:p w14:paraId="771619F7" w14:textId="77777777" w:rsidR="00F70649" w:rsidRDefault="00000000" w:rsidP="00926AC6">
      <w:r>
        <w:t xml:space="preserve"> </w:t>
      </w:r>
    </w:p>
    <w:p w14:paraId="771619F8" w14:textId="77777777" w:rsidR="00F70649" w:rsidRDefault="00000000" w:rsidP="00926AC6">
      <w:r>
        <w:rPr>
          <w:rtl/>
        </w:rPr>
        <w:t>5. הכשלים המרכזיים</w:t>
      </w:r>
    </w:p>
    <w:p w14:paraId="771619F9" w14:textId="77777777" w:rsidR="00F70649" w:rsidRDefault="00000000" w:rsidP="00926AC6">
      <w:r>
        <w:rPr>
          <w:rtl/>
        </w:rPr>
        <w:t xml:space="preserve">הכשל המשמעותי ביותר היה </w:t>
      </w:r>
      <w:r>
        <w:rPr>
          <w:b/>
          <w:bCs/>
          <w:rtl/>
        </w:rPr>
        <w:t>סטייה ניכרת מהמסר הרשמי</w:t>
      </w:r>
      <w:r>
        <w:rPr>
          <w:rtl/>
        </w:rPr>
        <w:t xml:space="preserve"> שנקבע בתחילת המבצע. הצהרתו של שר הביטחון ערערה את המסגרת התודעתית של ישראל ויצרה את הרושם כי מטרותיה עמומות או משתנות. בנוסף, הסתירה החריפה מול דבריו של טראמפ פגעה ביכולת לשדר קו אחיד בפני הקהילה הבינלאומית.</w:t>
      </w:r>
    </w:p>
    <w:p w14:paraId="771619FA" w14:textId="77777777" w:rsidR="00F70649" w:rsidRDefault="00000000" w:rsidP="00926AC6">
      <w:r>
        <w:rPr>
          <w:rtl/>
        </w:rPr>
        <w:t>בכך נפגעה אמינותה של ישראל, והמבצע — שהחל בהצלחה — מצא את עצמו מתמודד עם משבר מסרים מתמשך.</w:t>
      </w:r>
    </w:p>
    <w:p w14:paraId="771619FB" w14:textId="77777777" w:rsidR="00F70649" w:rsidRDefault="00000000" w:rsidP="00926AC6">
      <w:r>
        <w:t xml:space="preserve"> </w:t>
      </w:r>
    </w:p>
    <w:p w14:paraId="771619FC" w14:textId="77777777" w:rsidR="00F70649" w:rsidRDefault="00000000" w:rsidP="00926AC6">
      <w:r>
        <w:rPr>
          <w:rtl/>
        </w:rPr>
        <w:t>6. הלקחים המרכזיים</w:t>
      </w:r>
    </w:p>
    <w:p w14:paraId="771619FD" w14:textId="77777777" w:rsidR="00F70649" w:rsidRDefault="00000000" w:rsidP="00926AC6">
      <w:r>
        <w:rPr>
          <w:rtl/>
        </w:rPr>
        <w:t>המקרה מדגיש באופן חד את הצורך בתיאום מסרים בין בכירי המערכת המדינית והביטחונית בזמן מבצע רחב היקף. כל סטייה מנרטיב מוסכם יוצרת בלבול אצל בעלי הברית ומעניקה לאויב הזדמנות למסגר את האירוע כרצף של עמדות לא מגובשות. מבצע צבאי שמוצג כמדויק ואחראי חייב להיות מלווה בהסברה מדויקת ואחראית לא פחות.</w:t>
      </w:r>
    </w:p>
    <w:p w14:paraId="771619FE" w14:textId="77777777" w:rsidR="00F70649" w:rsidRDefault="00000000" w:rsidP="00926AC6">
      <w:r>
        <w:t xml:space="preserve"> </w:t>
      </w:r>
    </w:p>
    <w:p w14:paraId="771619FF" w14:textId="77777777" w:rsidR="00F70649" w:rsidRDefault="00000000" w:rsidP="00926AC6">
      <w:r>
        <w:rPr>
          <w:rtl/>
        </w:rPr>
        <w:t>מקרה בוחן: העצמת מערך הדוברות בערבית – חריג של אסטרטגיה ועקביות (2017–2019)</w:t>
      </w:r>
    </w:p>
    <w:p w14:paraId="77161A00" w14:textId="77777777" w:rsidR="00F70649" w:rsidRDefault="00000000" w:rsidP="00926AC6">
      <w:r>
        <w:t xml:space="preserve"> </w:t>
      </w:r>
    </w:p>
    <w:p w14:paraId="77161A01" w14:textId="77777777" w:rsidR="00F70649" w:rsidRDefault="00000000" w:rsidP="00926AC6">
      <w:r>
        <w:rPr>
          <w:rtl/>
        </w:rPr>
        <w:t>1. הקשר האירוע והמשמעות האסטרטגית</w:t>
      </w:r>
    </w:p>
    <w:p w14:paraId="77161A02" w14:textId="77777777" w:rsidR="00F70649" w:rsidRDefault="00000000" w:rsidP="00926AC6">
      <w:r>
        <w:rPr>
          <w:rtl/>
        </w:rPr>
        <w:t>על רקע שורה של כשלי הסברה מתמשכים, בולט בשנים 2017–2019 חריג משמעותי אחד — מהלך אסטרטגי, מתוכנן ועקבי שביצע דובר צה״ל, תא״ל רונן מנליס, לחיזוק הדוברות בערבית. זהו מקרה יוצא דופן שבו הוגדרה והופעלה מערכה תודעתית ברורה, שאינה מגיבה בלבד, אלא מתנהלת באופן יזום מול קהלים מרכזיים בזירה הערבית.</w:t>
      </w:r>
    </w:p>
    <w:p w14:paraId="77161A03" w14:textId="77777777" w:rsidR="00F70649" w:rsidRDefault="00000000" w:rsidP="00926AC6">
      <w:r>
        <w:t xml:space="preserve"> </w:t>
      </w:r>
    </w:p>
    <w:p w14:paraId="77161A04" w14:textId="77777777" w:rsidR="00F70649" w:rsidRDefault="00000000" w:rsidP="00926AC6">
      <w:r>
        <w:rPr>
          <w:rtl/>
        </w:rPr>
        <w:t>2. ציר הזמן והפעולות המרכזיות</w:t>
      </w:r>
    </w:p>
    <w:p w14:paraId="77161A05" w14:textId="77777777" w:rsidR="00F70649" w:rsidRDefault="00000000" w:rsidP="00926AC6">
      <w:r>
        <w:rPr>
          <w:rtl/>
        </w:rPr>
        <w:t>במהלך תקופת כהונתו של מנליס (מאי 2017 – ספטמבר 2019), בוצעה הרחבה משמעותית של הפעילות בערבית בהובלת אל״מ אביחי אדרעי. ההסברה הפסיקה להיות פסיבית, והתפתחה למערכה תודעתית מכוונת:</w:t>
      </w:r>
    </w:p>
    <w:p w14:paraId="77161A06" w14:textId="77777777" w:rsidR="00F70649" w:rsidRDefault="00000000" w:rsidP="00926AC6">
      <w:r>
        <w:lastRenderedPageBreak/>
        <w:t>•</w:t>
      </w:r>
      <w:r>
        <w:rPr>
          <w:sz w:val="14"/>
          <w:szCs w:val="14"/>
        </w:rPr>
        <w:t xml:space="preserve">            </w:t>
      </w:r>
      <w:r>
        <w:rPr>
          <w:rtl/>
        </w:rPr>
        <w:t>פנייה ישירה לקהלים לבנוניים, פלסטיניים ואזוריים.</w:t>
      </w:r>
    </w:p>
    <w:p w14:paraId="77161A07" w14:textId="77777777" w:rsidR="00F70649" w:rsidRDefault="00000000" w:rsidP="00926AC6">
      <w:r>
        <w:t>•</w:t>
      </w:r>
      <w:r>
        <w:rPr>
          <w:sz w:val="14"/>
          <w:szCs w:val="14"/>
        </w:rPr>
        <w:t xml:space="preserve">            </w:t>
      </w:r>
      <w:r>
        <w:rPr>
          <w:rtl/>
        </w:rPr>
        <w:t>שימוש יזום במדיות חברתיות בשפה הערבית.</w:t>
      </w:r>
    </w:p>
    <w:p w14:paraId="77161A08" w14:textId="77777777" w:rsidR="00F70649" w:rsidRDefault="00000000" w:rsidP="00926AC6">
      <w:r>
        <w:t>•</w:t>
      </w:r>
      <w:r>
        <w:rPr>
          <w:sz w:val="14"/>
          <w:szCs w:val="14"/>
        </w:rPr>
        <w:t xml:space="preserve">            </w:t>
      </w:r>
      <w:r>
        <w:rPr>
          <w:rtl/>
        </w:rPr>
        <w:t>מסרים שלא נועדו רק לקהל הרחב אלא גם למנהיגים עוינים — בהם חסן נסראללה.</w:t>
      </w:r>
    </w:p>
    <w:p w14:paraId="77161A09" w14:textId="77777777" w:rsidR="00F70649" w:rsidRDefault="00000000" w:rsidP="00926AC6">
      <w:r>
        <w:rPr>
          <w:rtl/>
        </w:rPr>
        <w:t>המסרים כוונו לשיח הפנים־לבנוני ולזירה הערבית הרחבה, והוכיחו יכולת השפעה ישירה ועמוקה באמצעים דיגיטליים.</w:t>
      </w:r>
    </w:p>
    <w:p w14:paraId="77161A0A" w14:textId="77777777" w:rsidR="00F70649" w:rsidRDefault="00000000" w:rsidP="00926AC6">
      <w:r>
        <w:t xml:space="preserve"> </w:t>
      </w:r>
    </w:p>
    <w:p w14:paraId="77161A0B" w14:textId="77777777" w:rsidR="00F70649" w:rsidRDefault="00000000" w:rsidP="00926AC6">
      <w:r>
        <w:rPr>
          <w:rtl/>
        </w:rPr>
        <w:t>3. המסרים והנרטיבים</w:t>
      </w:r>
    </w:p>
    <w:p w14:paraId="77161A0C" w14:textId="77777777" w:rsidR="00F70649" w:rsidRDefault="00000000" w:rsidP="00926AC6">
      <w:r>
        <w:rPr>
          <w:rtl/>
        </w:rPr>
        <w:t>הדוברות בערבית בחרה לפעול בשפה תרבותית מוכרת לקהלים היעד ולפנות אליהם ישירות, לעיתים גם באופן אישי כלפי יריבים. המהלך שבר את דפוסי ההסברה הישראלית המסורתית, שבדרך כלל מכוונת למערב ולא לקהלים אזוריים.</w:t>
      </w:r>
      <w:r>
        <w:rPr>
          <w:rFonts w:ascii="MS Gothic" w:eastAsia="MS Gothic" w:hAnsi="MS Gothic" w:cs="MS Gothic" w:hint="eastAsia"/>
          <w:rtl/>
        </w:rPr>
        <w:t> </w:t>
      </w:r>
      <w:r>
        <w:rPr>
          <w:rFonts w:hint="cs"/>
          <w:rtl/>
        </w:rPr>
        <w:t>הנרטיב</w:t>
      </w:r>
      <w:r>
        <w:rPr>
          <w:rtl/>
        </w:rPr>
        <w:t xml:space="preserve"> </w:t>
      </w:r>
      <w:r>
        <w:rPr>
          <w:rFonts w:hint="cs"/>
          <w:rtl/>
        </w:rPr>
        <w:t>הישראלי</w:t>
      </w:r>
      <w:r>
        <w:rPr>
          <w:rtl/>
        </w:rPr>
        <w:t xml:space="preserve">, </w:t>
      </w:r>
      <w:r>
        <w:rPr>
          <w:rFonts w:hint="cs"/>
          <w:rtl/>
        </w:rPr>
        <w:t>שתוכנן</w:t>
      </w:r>
      <w:r>
        <w:rPr>
          <w:rtl/>
        </w:rPr>
        <w:t xml:space="preserve"> </w:t>
      </w:r>
      <w:r>
        <w:rPr>
          <w:rFonts w:hint="cs"/>
          <w:rtl/>
        </w:rPr>
        <w:t>באופן</w:t>
      </w:r>
      <w:r>
        <w:rPr>
          <w:rtl/>
        </w:rPr>
        <w:t xml:space="preserve"> </w:t>
      </w:r>
      <w:r>
        <w:rPr>
          <w:rFonts w:hint="cs"/>
          <w:rtl/>
        </w:rPr>
        <w:t>מקצועי</w:t>
      </w:r>
      <w:r>
        <w:rPr>
          <w:rtl/>
        </w:rPr>
        <w:t xml:space="preserve"> </w:t>
      </w:r>
      <w:r>
        <w:rPr>
          <w:rFonts w:hint="cs"/>
          <w:rtl/>
        </w:rPr>
        <w:t>ומתמשך</w:t>
      </w:r>
      <w:r>
        <w:rPr>
          <w:rtl/>
        </w:rPr>
        <w:t xml:space="preserve">, </w:t>
      </w:r>
      <w:r>
        <w:rPr>
          <w:rFonts w:hint="cs"/>
          <w:rtl/>
        </w:rPr>
        <w:t>הצליח</w:t>
      </w:r>
      <w:r>
        <w:rPr>
          <w:rtl/>
        </w:rPr>
        <w:t xml:space="preserve"> </w:t>
      </w:r>
      <w:r>
        <w:rPr>
          <w:rFonts w:hint="cs"/>
          <w:rtl/>
        </w:rPr>
        <w:t>לחדור</w:t>
      </w:r>
      <w:r>
        <w:rPr>
          <w:rtl/>
        </w:rPr>
        <w:t xml:space="preserve"> </w:t>
      </w:r>
      <w:r>
        <w:rPr>
          <w:rFonts w:hint="cs"/>
          <w:rtl/>
        </w:rPr>
        <w:t>למרחב</w:t>
      </w:r>
      <w:r>
        <w:rPr>
          <w:rtl/>
        </w:rPr>
        <w:t xml:space="preserve"> </w:t>
      </w:r>
      <w:r>
        <w:rPr>
          <w:rFonts w:hint="cs"/>
          <w:rtl/>
        </w:rPr>
        <w:t>השיח</w:t>
      </w:r>
      <w:r>
        <w:rPr>
          <w:rtl/>
        </w:rPr>
        <w:t xml:space="preserve"> </w:t>
      </w:r>
      <w:r>
        <w:rPr>
          <w:rFonts w:hint="cs"/>
          <w:rtl/>
        </w:rPr>
        <w:t>הערבי</w:t>
      </w:r>
      <w:r>
        <w:rPr>
          <w:rtl/>
        </w:rPr>
        <w:t xml:space="preserve">, </w:t>
      </w:r>
      <w:r>
        <w:rPr>
          <w:rFonts w:hint="cs"/>
          <w:rtl/>
        </w:rPr>
        <w:t>לעורר</w:t>
      </w:r>
      <w:r>
        <w:rPr>
          <w:rtl/>
        </w:rPr>
        <w:t xml:space="preserve"> </w:t>
      </w:r>
      <w:r>
        <w:rPr>
          <w:rFonts w:hint="cs"/>
          <w:rtl/>
        </w:rPr>
        <w:t>תגובות</w:t>
      </w:r>
      <w:r>
        <w:rPr>
          <w:rtl/>
        </w:rPr>
        <w:t xml:space="preserve"> </w:t>
      </w:r>
      <w:r>
        <w:rPr>
          <w:rFonts w:hint="cs"/>
          <w:rtl/>
        </w:rPr>
        <w:t>מצד</w:t>
      </w:r>
      <w:r>
        <w:rPr>
          <w:rtl/>
        </w:rPr>
        <w:t xml:space="preserve"> </w:t>
      </w:r>
      <w:r>
        <w:rPr>
          <w:rFonts w:hint="cs"/>
          <w:rtl/>
        </w:rPr>
        <w:t>היריבים</w:t>
      </w:r>
      <w:r>
        <w:rPr>
          <w:rtl/>
        </w:rPr>
        <w:t xml:space="preserve"> </w:t>
      </w:r>
      <w:r>
        <w:rPr>
          <w:rFonts w:hint="cs"/>
          <w:rtl/>
        </w:rPr>
        <w:t>ולייצר</w:t>
      </w:r>
      <w:r>
        <w:rPr>
          <w:rtl/>
        </w:rPr>
        <w:t xml:space="preserve"> </w:t>
      </w:r>
      <w:r>
        <w:rPr>
          <w:rFonts w:hint="cs"/>
          <w:rtl/>
        </w:rPr>
        <w:t>נוכחות</w:t>
      </w:r>
      <w:r>
        <w:rPr>
          <w:rtl/>
        </w:rPr>
        <w:t xml:space="preserve"> </w:t>
      </w:r>
      <w:r>
        <w:rPr>
          <w:rFonts w:hint="cs"/>
          <w:rtl/>
        </w:rPr>
        <w:t>תודעתית</w:t>
      </w:r>
      <w:r>
        <w:rPr>
          <w:rtl/>
        </w:rPr>
        <w:t xml:space="preserve"> </w:t>
      </w:r>
      <w:r>
        <w:rPr>
          <w:rFonts w:hint="cs"/>
          <w:rtl/>
        </w:rPr>
        <w:t>שלא</w:t>
      </w:r>
      <w:r>
        <w:rPr>
          <w:rtl/>
        </w:rPr>
        <w:t xml:space="preserve"> </w:t>
      </w:r>
      <w:r>
        <w:rPr>
          <w:rFonts w:hint="cs"/>
          <w:rtl/>
        </w:rPr>
        <w:t>הייתה</w:t>
      </w:r>
      <w:r>
        <w:rPr>
          <w:rtl/>
        </w:rPr>
        <w:t xml:space="preserve"> </w:t>
      </w:r>
      <w:r>
        <w:rPr>
          <w:rFonts w:hint="cs"/>
          <w:rtl/>
        </w:rPr>
        <w:t>קיימת</w:t>
      </w:r>
      <w:r>
        <w:rPr>
          <w:rtl/>
        </w:rPr>
        <w:t xml:space="preserve"> </w:t>
      </w:r>
      <w:r>
        <w:rPr>
          <w:rFonts w:hint="cs"/>
          <w:rtl/>
        </w:rPr>
        <w:t>בעבר</w:t>
      </w:r>
      <w:r>
        <w:rPr>
          <w:rtl/>
        </w:rPr>
        <w:t>.</w:t>
      </w:r>
    </w:p>
    <w:p w14:paraId="77161A0D" w14:textId="77777777" w:rsidR="00F70649" w:rsidRDefault="00000000" w:rsidP="00926AC6">
      <w:r>
        <w:t xml:space="preserve"> </w:t>
      </w:r>
    </w:p>
    <w:p w14:paraId="77161A0E" w14:textId="77777777" w:rsidR="00F70649" w:rsidRDefault="00000000" w:rsidP="00926AC6">
      <w:r>
        <w:rPr>
          <w:rtl/>
        </w:rPr>
        <w:t>4. נקודות החוזק</w:t>
      </w:r>
    </w:p>
    <w:p w14:paraId="77161A0F" w14:textId="77777777" w:rsidR="00F70649" w:rsidRDefault="00000000" w:rsidP="00926AC6">
      <w:r>
        <w:rPr>
          <w:rtl/>
        </w:rPr>
        <w:t>ההצלחה התבססה על:</w:t>
      </w:r>
    </w:p>
    <w:p w14:paraId="77161A10" w14:textId="77777777" w:rsidR="00F70649" w:rsidRDefault="00000000" w:rsidP="00926AC6">
      <w:r>
        <w:t>•</w:t>
      </w:r>
      <w:r>
        <w:rPr>
          <w:sz w:val="14"/>
          <w:szCs w:val="14"/>
        </w:rPr>
        <w:t xml:space="preserve">            </w:t>
      </w:r>
      <w:r>
        <w:rPr>
          <w:b/>
          <w:bCs/>
          <w:rtl/>
        </w:rPr>
        <w:t>תכנון ארוך טווח</w:t>
      </w:r>
      <w:r>
        <w:rPr>
          <w:rtl/>
        </w:rPr>
        <w:t xml:space="preserve"> ולא תגובה אד־הוק.</w:t>
      </w:r>
    </w:p>
    <w:p w14:paraId="77161A11" w14:textId="77777777" w:rsidR="00F70649" w:rsidRDefault="00000000" w:rsidP="00926AC6">
      <w:r>
        <w:t>•</w:t>
      </w:r>
      <w:r>
        <w:rPr>
          <w:sz w:val="14"/>
          <w:szCs w:val="14"/>
        </w:rPr>
        <w:t xml:space="preserve">            </w:t>
      </w:r>
      <w:r>
        <w:rPr>
          <w:b/>
          <w:bCs/>
          <w:rtl/>
        </w:rPr>
        <w:t>עקביות במסרים</w:t>
      </w:r>
      <w:r>
        <w:rPr>
          <w:rtl/>
        </w:rPr>
        <w:t xml:space="preserve"> לאורך זמן.</w:t>
      </w:r>
    </w:p>
    <w:p w14:paraId="77161A12" w14:textId="77777777" w:rsidR="00F70649" w:rsidRDefault="00000000" w:rsidP="00926AC6">
      <w:r>
        <w:t>•</w:t>
      </w:r>
      <w:r>
        <w:rPr>
          <w:sz w:val="14"/>
          <w:szCs w:val="14"/>
        </w:rPr>
        <w:t xml:space="preserve">            </w:t>
      </w:r>
      <w:r>
        <w:rPr>
          <w:b/>
          <w:bCs/>
          <w:rtl/>
        </w:rPr>
        <w:t>שימוש מודע וחדשני ברשתות החברתיות</w:t>
      </w:r>
      <w:r>
        <w:rPr>
          <w:rtl/>
        </w:rPr>
        <w:t>, בתכנים שעוצבו לקהלים ספציפיים.</w:t>
      </w:r>
    </w:p>
    <w:p w14:paraId="77161A13" w14:textId="77777777" w:rsidR="00F70649" w:rsidRDefault="00000000" w:rsidP="00926AC6">
      <w:r>
        <w:t>•</w:t>
      </w:r>
      <w:r>
        <w:rPr>
          <w:sz w:val="14"/>
          <w:szCs w:val="14"/>
        </w:rPr>
        <w:t xml:space="preserve">            </w:t>
      </w:r>
      <w:r>
        <w:rPr>
          <w:b/>
          <w:bCs/>
          <w:rtl/>
        </w:rPr>
        <w:t>יכולת השפעה אמיתית בזירה האזורית</w:t>
      </w:r>
      <w:r>
        <w:rPr>
          <w:rtl/>
        </w:rPr>
        <w:t>, כולל חדירה לשיח העוין.</w:t>
      </w:r>
    </w:p>
    <w:p w14:paraId="77161A14" w14:textId="77777777" w:rsidR="00F70649" w:rsidRDefault="00000000" w:rsidP="00926AC6">
      <w:r>
        <w:rPr>
          <w:rtl/>
        </w:rPr>
        <w:t>בניגוד למקרי הבוחן האחרים, זהו מקרה שבו פעלה חשיבה אסטרטגית מתמשכת, לא תגובתית.</w:t>
      </w:r>
    </w:p>
    <w:p w14:paraId="77161A15" w14:textId="77777777" w:rsidR="00F70649" w:rsidRDefault="00000000" w:rsidP="00926AC6">
      <w:r>
        <w:t xml:space="preserve"> </w:t>
      </w:r>
    </w:p>
    <w:p w14:paraId="77161A16" w14:textId="77777777" w:rsidR="00F70649" w:rsidRDefault="00000000" w:rsidP="00926AC6">
      <w:r>
        <w:rPr>
          <w:rtl/>
        </w:rPr>
        <w:t>5. האתגרים והכשלים שנותרו</w:t>
      </w:r>
    </w:p>
    <w:p w14:paraId="77161A17" w14:textId="77777777" w:rsidR="00F70649" w:rsidRDefault="00000000" w:rsidP="00926AC6">
      <w:r>
        <w:rPr>
          <w:rtl/>
        </w:rPr>
        <w:t>המהלך הצבאי־תודעתי הדגיש דווקא את הפער בין היכולות של הדרג הצבאי לבין אלו של המערכים האזרחיים. בעוד שצה״ל הצליח לבנות כלי תודעה יעילים, הגופים האזרחיים — משרד החוץ, גופי הסברה ממשלתיים והיחידה הלאומית להסברה — לא פיתחו תשתיות מקבילות המיועדות לזירה המערבית.</w:t>
      </w:r>
      <w:r>
        <w:rPr>
          <w:rFonts w:ascii="MS Gothic" w:eastAsia="MS Gothic" w:hAnsi="MS Gothic" w:cs="MS Gothic" w:hint="eastAsia"/>
          <w:rtl/>
        </w:rPr>
        <w:t> </w:t>
      </w:r>
      <w:r>
        <w:rPr>
          <w:rFonts w:hint="cs"/>
          <w:rtl/>
        </w:rPr>
        <w:t>בכך</w:t>
      </w:r>
      <w:r>
        <w:rPr>
          <w:rtl/>
        </w:rPr>
        <w:t xml:space="preserve"> </w:t>
      </w:r>
      <w:r>
        <w:rPr>
          <w:rFonts w:hint="cs"/>
          <w:rtl/>
        </w:rPr>
        <w:t>נוצר</w:t>
      </w:r>
      <w:r>
        <w:rPr>
          <w:rtl/>
        </w:rPr>
        <w:t xml:space="preserve"> </w:t>
      </w:r>
      <w:r>
        <w:rPr>
          <w:rFonts w:hint="cs"/>
          <w:rtl/>
        </w:rPr>
        <w:t>מצב</w:t>
      </w:r>
      <w:r>
        <w:rPr>
          <w:rtl/>
        </w:rPr>
        <w:t xml:space="preserve"> </w:t>
      </w:r>
      <w:r>
        <w:rPr>
          <w:rFonts w:hint="cs"/>
          <w:rtl/>
        </w:rPr>
        <w:t>פרדוקסלי</w:t>
      </w:r>
      <w:r>
        <w:rPr>
          <w:rtl/>
        </w:rPr>
        <w:t xml:space="preserve">: </w:t>
      </w:r>
      <w:r>
        <w:rPr>
          <w:rFonts w:hint="cs"/>
          <w:rtl/>
        </w:rPr>
        <w:t>ישראל</w:t>
      </w:r>
      <w:r>
        <w:rPr>
          <w:rtl/>
        </w:rPr>
        <w:t xml:space="preserve"> </w:t>
      </w:r>
      <w:r>
        <w:rPr>
          <w:rFonts w:hint="cs"/>
          <w:rtl/>
        </w:rPr>
        <w:t>חזקה</w:t>
      </w:r>
      <w:r>
        <w:rPr>
          <w:rtl/>
        </w:rPr>
        <w:t xml:space="preserve"> </w:t>
      </w:r>
      <w:r>
        <w:rPr>
          <w:rFonts w:hint="cs"/>
          <w:rtl/>
        </w:rPr>
        <w:t>בתחום</w:t>
      </w:r>
      <w:r>
        <w:rPr>
          <w:rtl/>
        </w:rPr>
        <w:t xml:space="preserve"> </w:t>
      </w:r>
      <w:r>
        <w:rPr>
          <w:rFonts w:hint="cs"/>
          <w:rtl/>
        </w:rPr>
        <w:t>שבו</w:t>
      </w:r>
      <w:r>
        <w:rPr>
          <w:rtl/>
        </w:rPr>
        <w:t xml:space="preserve"> </w:t>
      </w:r>
      <w:r>
        <w:rPr>
          <w:rFonts w:hint="cs"/>
          <w:rtl/>
        </w:rPr>
        <w:t>היא</w:t>
      </w:r>
      <w:r>
        <w:rPr>
          <w:rtl/>
        </w:rPr>
        <w:t xml:space="preserve"> </w:t>
      </w:r>
      <w:r>
        <w:rPr>
          <w:rFonts w:hint="cs"/>
          <w:rtl/>
        </w:rPr>
        <w:t>פחות</w:t>
      </w:r>
      <w:r>
        <w:rPr>
          <w:rtl/>
        </w:rPr>
        <w:t xml:space="preserve"> </w:t>
      </w:r>
      <w:r>
        <w:rPr>
          <w:rFonts w:hint="cs"/>
          <w:rtl/>
        </w:rPr>
        <w:t>נבחנת</w:t>
      </w:r>
      <w:r>
        <w:rPr>
          <w:rtl/>
        </w:rPr>
        <w:t xml:space="preserve"> (</w:t>
      </w:r>
      <w:r>
        <w:rPr>
          <w:rFonts w:hint="cs"/>
          <w:rtl/>
        </w:rPr>
        <w:t>הזירה</w:t>
      </w:r>
      <w:r>
        <w:rPr>
          <w:rtl/>
        </w:rPr>
        <w:t xml:space="preserve"> </w:t>
      </w:r>
      <w:r>
        <w:rPr>
          <w:rFonts w:hint="cs"/>
          <w:rtl/>
        </w:rPr>
        <w:t>הערבית</w:t>
      </w:r>
      <w:r>
        <w:rPr>
          <w:rtl/>
        </w:rPr>
        <w:t xml:space="preserve">), </w:t>
      </w:r>
      <w:r>
        <w:rPr>
          <w:rFonts w:hint="cs"/>
          <w:rtl/>
        </w:rPr>
        <w:t>אך</w:t>
      </w:r>
      <w:r>
        <w:rPr>
          <w:rtl/>
        </w:rPr>
        <w:t xml:space="preserve"> </w:t>
      </w:r>
      <w:r>
        <w:rPr>
          <w:rFonts w:hint="cs"/>
          <w:rtl/>
        </w:rPr>
        <w:t>חלשה</w:t>
      </w:r>
      <w:r>
        <w:rPr>
          <w:rtl/>
        </w:rPr>
        <w:t xml:space="preserve"> </w:t>
      </w:r>
      <w:r>
        <w:rPr>
          <w:rFonts w:hint="cs"/>
          <w:rtl/>
        </w:rPr>
        <w:t>במקום</w:t>
      </w:r>
      <w:r>
        <w:rPr>
          <w:rtl/>
        </w:rPr>
        <w:t xml:space="preserve"> </w:t>
      </w:r>
      <w:r>
        <w:rPr>
          <w:rFonts w:hint="cs"/>
          <w:rtl/>
        </w:rPr>
        <w:t>שבו</w:t>
      </w:r>
      <w:r>
        <w:rPr>
          <w:rtl/>
        </w:rPr>
        <w:t xml:space="preserve"> </w:t>
      </w:r>
      <w:r>
        <w:rPr>
          <w:rFonts w:hint="cs"/>
          <w:rtl/>
        </w:rPr>
        <w:t>מתעצבים</w:t>
      </w:r>
      <w:r>
        <w:rPr>
          <w:rtl/>
        </w:rPr>
        <w:t xml:space="preserve"> </w:t>
      </w:r>
      <w:r>
        <w:rPr>
          <w:rFonts w:hint="cs"/>
          <w:rtl/>
        </w:rPr>
        <w:t>הנרטיבים</w:t>
      </w:r>
      <w:r>
        <w:rPr>
          <w:rtl/>
        </w:rPr>
        <w:t xml:space="preserve"> </w:t>
      </w:r>
      <w:r>
        <w:rPr>
          <w:rFonts w:hint="cs"/>
          <w:rtl/>
        </w:rPr>
        <w:t>המשפיעים</w:t>
      </w:r>
      <w:r>
        <w:rPr>
          <w:rtl/>
        </w:rPr>
        <w:t xml:space="preserve"> </w:t>
      </w:r>
      <w:r>
        <w:rPr>
          <w:rFonts w:hint="cs"/>
          <w:rtl/>
        </w:rPr>
        <w:t>על</w:t>
      </w:r>
      <w:r>
        <w:rPr>
          <w:rtl/>
        </w:rPr>
        <w:t xml:space="preserve"> </w:t>
      </w:r>
      <w:r>
        <w:rPr>
          <w:rFonts w:hint="cs"/>
          <w:rtl/>
        </w:rPr>
        <w:t>הלגיטימציה</w:t>
      </w:r>
      <w:r>
        <w:rPr>
          <w:rtl/>
        </w:rPr>
        <w:t xml:space="preserve"> </w:t>
      </w:r>
      <w:r>
        <w:rPr>
          <w:rFonts w:hint="cs"/>
          <w:rtl/>
        </w:rPr>
        <w:t>הבינלאומית</w:t>
      </w:r>
      <w:r>
        <w:rPr>
          <w:rtl/>
        </w:rPr>
        <w:t xml:space="preserve"> </w:t>
      </w:r>
      <w:r>
        <w:rPr>
          <w:rFonts w:hint="cs"/>
          <w:rtl/>
        </w:rPr>
        <w:t>שלה</w:t>
      </w:r>
      <w:r>
        <w:rPr>
          <w:rtl/>
        </w:rPr>
        <w:t xml:space="preserve"> (</w:t>
      </w:r>
      <w:r>
        <w:rPr>
          <w:rFonts w:hint="cs"/>
          <w:rtl/>
        </w:rPr>
        <w:t>המערב</w:t>
      </w:r>
      <w:r>
        <w:rPr>
          <w:rtl/>
        </w:rPr>
        <w:t>).</w:t>
      </w:r>
    </w:p>
    <w:p w14:paraId="77161A18" w14:textId="77777777" w:rsidR="00F70649" w:rsidRDefault="00000000" w:rsidP="00926AC6">
      <w:r>
        <w:t xml:space="preserve"> </w:t>
      </w:r>
    </w:p>
    <w:p w14:paraId="77161A19" w14:textId="77777777" w:rsidR="00F70649" w:rsidRDefault="00000000" w:rsidP="00926AC6">
      <w:r>
        <w:rPr>
          <w:rtl/>
        </w:rPr>
        <w:lastRenderedPageBreak/>
        <w:t>6. הלקחים המרכזיים</w:t>
      </w:r>
    </w:p>
    <w:p w14:paraId="77161A1A" w14:textId="77777777" w:rsidR="00F70649" w:rsidRDefault="00000000" w:rsidP="00926AC6">
      <w:r>
        <w:rPr>
          <w:rtl/>
        </w:rPr>
        <w:t>התקופה הזו מוכיחה כי כאשר קיימת אסטרטגיה ברורה, מסר עקבי, מבנה מקצועי ויכולת טקטית בשטח — ניתן להשיג הישגים משמעותיים גם בזירת התודעה.</w:t>
      </w:r>
      <w:r>
        <w:rPr>
          <w:rFonts w:ascii="MS Gothic" w:eastAsia="MS Gothic" w:hAnsi="MS Gothic" w:cs="MS Gothic" w:hint="eastAsia"/>
          <w:rtl/>
        </w:rPr>
        <w:t> </w:t>
      </w:r>
      <w:r>
        <w:rPr>
          <w:rFonts w:hint="cs"/>
          <w:rtl/>
        </w:rPr>
        <w:t>אך</w:t>
      </w:r>
      <w:r>
        <w:rPr>
          <w:rtl/>
        </w:rPr>
        <w:t xml:space="preserve"> </w:t>
      </w:r>
      <w:r>
        <w:rPr>
          <w:rFonts w:hint="cs"/>
          <w:rtl/>
        </w:rPr>
        <w:t>היא</w:t>
      </w:r>
      <w:r>
        <w:rPr>
          <w:rtl/>
        </w:rPr>
        <w:t xml:space="preserve"> </w:t>
      </w:r>
      <w:r>
        <w:rPr>
          <w:rFonts w:hint="cs"/>
          <w:rtl/>
        </w:rPr>
        <w:t>גם</w:t>
      </w:r>
      <w:r>
        <w:rPr>
          <w:rtl/>
        </w:rPr>
        <w:t xml:space="preserve"> </w:t>
      </w:r>
      <w:r>
        <w:rPr>
          <w:rFonts w:hint="cs"/>
          <w:rtl/>
        </w:rPr>
        <w:t>מדגישה</w:t>
      </w:r>
      <w:r>
        <w:rPr>
          <w:rtl/>
        </w:rPr>
        <w:t xml:space="preserve"> </w:t>
      </w:r>
      <w:r>
        <w:rPr>
          <w:rFonts w:hint="cs"/>
          <w:rtl/>
        </w:rPr>
        <w:t>שהצלחות</w:t>
      </w:r>
      <w:r>
        <w:rPr>
          <w:rtl/>
        </w:rPr>
        <w:t xml:space="preserve"> </w:t>
      </w:r>
      <w:r>
        <w:rPr>
          <w:rFonts w:hint="cs"/>
          <w:rtl/>
        </w:rPr>
        <w:t>מקומיות</w:t>
      </w:r>
      <w:r>
        <w:rPr>
          <w:rtl/>
        </w:rPr>
        <w:t xml:space="preserve"> </w:t>
      </w:r>
      <w:r>
        <w:rPr>
          <w:rFonts w:hint="cs"/>
          <w:rtl/>
        </w:rPr>
        <w:t>אינן</w:t>
      </w:r>
      <w:r>
        <w:rPr>
          <w:rtl/>
        </w:rPr>
        <w:t xml:space="preserve"> </w:t>
      </w:r>
      <w:r>
        <w:rPr>
          <w:rFonts w:hint="cs"/>
          <w:rtl/>
        </w:rPr>
        <w:t>מהוות</w:t>
      </w:r>
      <w:r>
        <w:rPr>
          <w:rtl/>
        </w:rPr>
        <w:t xml:space="preserve"> </w:t>
      </w:r>
      <w:r>
        <w:rPr>
          <w:rFonts w:hint="cs"/>
          <w:rtl/>
        </w:rPr>
        <w:t>תחליף</w:t>
      </w:r>
      <w:r>
        <w:rPr>
          <w:rtl/>
        </w:rPr>
        <w:t xml:space="preserve"> </w:t>
      </w:r>
      <w:r>
        <w:rPr>
          <w:rFonts w:hint="cs"/>
          <w:rtl/>
        </w:rPr>
        <w:t>למבנה</w:t>
      </w:r>
      <w:r>
        <w:rPr>
          <w:rtl/>
        </w:rPr>
        <w:t xml:space="preserve"> </w:t>
      </w:r>
      <w:r>
        <w:rPr>
          <w:rFonts w:hint="cs"/>
          <w:rtl/>
        </w:rPr>
        <w:t>לאומי</w:t>
      </w:r>
      <w:r>
        <w:rPr>
          <w:rtl/>
        </w:rPr>
        <w:t xml:space="preserve"> </w:t>
      </w:r>
      <w:r>
        <w:rPr>
          <w:rFonts w:hint="cs"/>
          <w:rtl/>
        </w:rPr>
        <w:t>כולל</w:t>
      </w:r>
      <w:r>
        <w:rPr>
          <w:rtl/>
        </w:rPr>
        <w:t xml:space="preserve">. </w:t>
      </w:r>
      <w:r>
        <w:rPr>
          <w:rFonts w:hint="cs"/>
          <w:rtl/>
        </w:rPr>
        <w:t>העדר</w:t>
      </w:r>
      <w:r>
        <w:rPr>
          <w:rtl/>
        </w:rPr>
        <w:t xml:space="preserve"> </w:t>
      </w:r>
      <w:r>
        <w:rPr>
          <w:rFonts w:hint="cs"/>
          <w:rtl/>
        </w:rPr>
        <w:t>מנגנון</w:t>
      </w:r>
      <w:r>
        <w:rPr>
          <w:rtl/>
        </w:rPr>
        <w:t xml:space="preserve"> </w:t>
      </w:r>
      <w:r>
        <w:rPr>
          <w:rFonts w:hint="cs"/>
          <w:rtl/>
        </w:rPr>
        <w:t>אזרחי</w:t>
      </w:r>
      <w:r>
        <w:rPr>
          <w:rtl/>
        </w:rPr>
        <w:t xml:space="preserve"> </w:t>
      </w:r>
      <w:r>
        <w:rPr>
          <w:rFonts w:hint="cs"/>
          <w:rtl/>
        </w:rPr>
        <w:t>אפקטיבי</w:t>
      </w:r>
      <w:r>
        <w:rPr>
          <w:rtl/>
        </w:rPr>
        <w:t xml:space="preserve"> </w:t>
      </w:r>
      <w:r>
        <w:rPr>
          <w:rFonts w:hint="cs"/>
          <w:rtl/>
        </w:rPr>
        <w:t>הותיר</w:t>
      </w:r>
      <w:r>
        <w:rPr>
          <w:rtl/>
        </w:rPr>
        <w:t xml:space="preserve"> </w:t>
      </w:r>
      <w:r>
        <w:rPr>
          <w:rFonts w:hint="cs"/>
          <w:rtl/>
        </w:rPr>
        <w:t>את</w:t>
      </w:r>
      <w:r>
        <w:rPr>
          <w:rtl/>
        </w:rPr>
        <w:t xml:space="preserve"> </w:t>
      </w:r>
      <w:r>
        <w:rPr>
          <w:rFonts w:hint="cs"/>
          <w:rtl/>
        </w:rPr>
        <w:t>ההישג</w:t>
      </w:r>
      <w:r>
        <w:rPr>
          <w:rtl/>
        </w:rPr>
        <w:t xml:space="preserve"> </w:t>
      </w:r>
      <w:r>
        <w:rPr>
          <w:rFonts w:hint="cs"/>
          <w:rtl/>
        </w:rPr>
        <w:t>מבודד</w:t>
      </w:r>
      <w:r>
        <w:rPr>
          <w:rtl/>
        </w:rPr>
        <w:t xml:space="preserve"> </w:t>
      </w:r>
      <w:r>
        <w:rPr>
          <w:rFonts w:hint="cs"/>
          <w:rtl/>
        </w:rPr>
        <w:t>ולא</w:t>
      </w:r>
      <w:r>
        <w:rPr>
          <w:rtl/>
        </w:rPr>
        <w:t xml:space="preserve"> </w:t>
      </w:r>
      <w:r>
        <w:rPr>
          <w:rFonts w:hint="cs"/>
          <w:rtl/>
        </w:rPr>
        <w:t>הפך</w:t>
      </w:r>
      <w:r>
        <w:rPr>
          <w:rtl/>
        </w:rPr>
        <w:t xml:space="preserve"> </w:t>
      </w:r>
      <w:r>
        <w:rPr>
          <w:rFonts w:hint="cs"/>
          <w:rtl/>
        </w:rPr>
        <w:t>אותו</w:t>
      </w:r>
      <w:r>
        <w:rPr>
          <w:rtl/>
        </w:rPr>
        <w:t xml:space="preserve"> </w:t>
      </w:r>
      <w:r>
        <w:rPr>
          <w:rFonts w:hint="cs"/>
          <w:rtl/>
        </w:rPr>
        <w:t>למודל</w:t>
      </w:r>
      <w:r>
        <w:rPr>
          <w:rtl/>
        </w:rPr>
        <w:t xml:space="preserve"> </w:t>
      </w:r>
      <w:r>
        <w:rPr>
          <w:rFonts w:hint="cs"/>
          <w:rtl/>
        </w:rPr>
        <w:t>מערכתי</w:t>
      </w:r>
      <w:r>
        <w:rPr>
          <w:rtl/>
        </w:rPr>
        <w:t>.</w:t>
      </w:r>
    </w:p>
    <w:p w14:paraId="77161A1B" w14:textId="77777777" w:rsidR="00F70649" w:rsidRDefault="00000000" w:rsidP="00926AC6">
      <w:r>
        <w:t xml:space="preserve"> </w:t>
      </w:r>
    </w:p>
    <w:p w14:paraId="77161A1C" w14:textId="77777777" w:rsidR="00F70649" w:rsidRDefault="00000000" w:rsidP="00926AC6">
      <w:r>
        <w:rPr>
          <w:rtl/>
        </w:rPr>
        <w:t xml:space="preserve"> סיכום</w:t>
      </w:r>
    </w:p>
    <w:p w14:paraId="77161A1D" w14:textId="77777777" w:rsidR="00F70649" w:rsidRDefault="00000000" w:rsidP="00926AC6">
      <w:r>
        <w:rPr>
          <w:rtl/>
        </w:rPr>
        <w:t>מקרי הבוחן השונים מצביעים כולם על דפוס אחד: לישראל אין ארכיטקטורה הסברתית מתפקדת. בכל משבר חוזרות אותן תופעות — תגובה מאוחרת, מסרים לא מתואמים, היעדר הנעה מהמרכז, ושימוש חלקי בלבד במידע הקיים. גם כאשר ברשות ישראל ראיות חזקות או הישגים מבצעיים, הם אינם מתורגמים לעליונות תודעתית משום שאין גורם אזרחי אחד שמרכז, מתאם ומגדיר מדיניות הסברה לאומית.</w:t>
      </w:r>
    </w:p>
    <w:p w14:paraId="77161A1E" w14:textId="77777777" w:rsidR="00F70649" w:rsidRDefault="00000000" w:rsidP="00926AC6">
      <w:r>
        <w:rPr>
          <w:rtl/>
        </w:rPr>
        <w:t>היריבים, שפועלים במהירות ובקול אחד, קובעים שוב ושוב את הנרטיב הראשוני, בעוד ישראל נגררת אחריהם ומנסה לתקן בדיעבד. החריג היחיד — הצלחת הדוברות בערבית — רק מדגיש עד כמה ההישג תלוי באנשים ולא במערכת.</w:t>
      </w:r>
    </w:p>
    <w:p w14:paraId="77161A1F" w14:textId="77777777" w:rsidR="00F70649" w:rsidRDefault="00000000" w:rsidP="00926AC6">
      <w:r>
        <w:rPr>
          <w:rtl/>
        </w:rPr>
        <w:t>התמונה הכוללת ברורה: הכשל הוא מבני. בלי גוף הסברה לאומי מקצועי, מתואם ומוסמך, ישראל תמשיך לנצח בזירה הצבאית אך להפסיד שוב ושוב בזירה התודעתית, שבה מוכרע חלק הולך וגדל מהמאבק על הלגיטימציה ועל מרחב הפעולה המדיני.</w:t>
      </w:r>
    </w:p>
    <w:p w14:paraId="77161A20" w14:textId="77777777" w:rsidR="00F70649" w:rsidRDefault="00F70649" w:rsidP="00926AC6">
      <w:pPr>
        <w:rPr>
          <w:highlight w:val="yellow"/>
        </w:rPr>
      </w:pPr>
    </w:p>
    <w:p w14:paraId="77161A21" w14:textId="77777777" w:rsidR="00F70649" w:rsidRDefault="00F70649" w:rsidP="00926AC6"/>
    <w:p w14:paraId="77161A22" w14:textId="77777777" w:rsidR="00F70649" w:rsidRDefault="00000000" w:rsidP="00926AC6">
      <w:r>
        <w:t xml:space="preserve"> </w:t>
      </w:r>
    </w:p>
    <w:p w14:paraId="77161A23" w14:textId="77777777" w:rsidR="00F70649" w:rsidRDefault="00000000" w:rsidP="00926AC6">
      <w:r>
        <w:t xml:space="preserve"> </w:t>
      </w:r>
    </w:p>
    <w:p w14:paraId="77161A24" w14:textId="77777777" w:rsidR="00F70649" w:rsidRDefault="00000000" w:rsidP="00926AC6">
      <w:r>
        <w:rPr>
          <w:rtl/>
        </w:rPr>
        <w:t>פרק ה׳</w:t>
      </w:r>
    </w:p>
    <w:p w14:paraId="77161A25" w14:textId="77777777" w:rsidR="00F70649" w:rsidRDefault="00000000" w:rsidP="00926AC6">
      <w:r>
        <w:rPr>
          <w:rtl/>
        </w:rPr>
        <w:t>הבסיס התיאורטי: מודלים של ניהול משברים, נרטיב ואתיקה השוואה גלובלית כעוגן למודל הסברה לאומי חדש</w:t>
      </w:r>
    </w:p>
    <w:p w14:paraId="77161A26" w14:textId="77777777" w:rsidR="00F70649" w:rsidRDefault="00000000" w:rsidP="00926AC6">
      <w:r>
        <w:rPr>
          <w:rtl/>
        </w:rPr>
        <w:t>כדי לבנות מודל חדש להסברה הלאומית של ישראל, יש לבחון תחילה את הבסיס התיאורטי והמעשי של תחום ניהול המשברים התקשורתי והציבורי בעולם. בחלק זה נסקרים מודלים ותיאוריות מרכזיים שפותחו בעשורים האחרונים – בעיקר בתחומי תקשורת המשבר, ניהול תודעה, אתיקה ציבורית ונרטיב.</w:t>
      </w:r>
    </w:p>
    <w:p w14:paraId="77161A27" w14:textId="77777777" w:rsidR="00F70649" w:rsidRDefault="00000000" w:rsidP="00926AC6">
      <w:r>
        <w:rPr>
          <w:rtl/>
        </w:rPr>
        <w:t xml:space="preserve">המטרה היא להבין כיצד מדינות וארגונים אחרים מתמודדים עם מצבי חירום תקשורתיים, כיצד הם מתכננים מסרים מראש, מנהלים את השיח בזמן משבר, ומתאוששים ממנו תוך שמירה על אמון הציבור </w:t>
      </w:r>
      <w:r>
        <w:rPr>
          <w:rtl/>
        </w:rPr>
        <w:lastRenderedPageBreak/>
        <w:t>והלגיטימיות שלהם. מתוך ההבנה הזו ניתן לגזור עקרונות ישימים לישראל – הן ברמת המבנה הארגוני של מערך ההסברה הלאומי, והן ברמת שפת המסרים, הערכים והנרטיב.</w:t>
      </w:r>
    </w:p>
    <w:p w14:paraId="77161A28" w14:textId="77777777" w:rsidR="00F70649" w:rsidRDefault="00000000" w:rsidP="00926AC6">
      <w:r>
        <w:rPr>
          <w:rtl/>
        </w:rPr>
        <w:t xml:space="preserve">מודלים ותיאוריות </w:t>
      </w:r>
    </w:p>
    <w:p w14:paraId="77161A29" w14:textId="77777777" w:rsidR="00F70649" w:rsidRDefault="00000000" w:rsidP="00926AC6">
      <w:r>
        <w:t xml:space="preserve"> </w:t>
      </w:r>
    </w:p>
    <w:p w14:paraId="77161A2A" w14:textId="77777777" w:rsidR="00F70649" w:rsidRDefault="00000000" w:rsidP="00926AC6">
      <w:r>
        <w:rPr>
          <w:rtl/>
        </w:rPr>
        <w:t xml:space="preserve">הספר </w:t>
      </w:r>
      <w:r>
        <w:rPr>
          <w:i/>
          <w:iCs/>
        </w:rPr>
        <w:t>Everyday Communication Strategies</w:t>
      </w:r>
      <w:r>
        <w:rPr>
          <w:rtl/>
        </w:rPr>
        <w:t xml:space="preserve">  של אמנדה קולמן</w:t>
      </w:r>
      <w:r>
        <w:rPr>
          <w:sz w:val="40"/>
          <w:szCs w:val="40"/>
          <w:vertAlign w:val="superscript"/>
        </w:rPr>
        <w:t>[35]</w:t>
      </w:r>
      <w:r>
        <w:rPr>
          <w:rtl/>
        </w:rPr>
        <w:t xml:space="preserve">, מתאר רכיבים למודל אולטימטיבי למערך הסברה לאומי ובחינה של מודל קיים, גם בזמן משבר וגם בשגרה מזיהוי הבעיה, רמות הסיכון, בניית מסר מתאים, עבודה מול כלי תקשורת השונים וברשתות החברתיות, ומתן דגש על תהליכים תחת לחץ, מידע נוסף שמשפיע על הסיקור התקשורתי והמסרים ותהליך למידה מתקלות או התאמת המסר לעובדות חדשות. לשם כך נדרש ממערך הסברה לאומי הם הכנת מודל בסיסי ותהליכים למגוון תרחישים הכוללים : מסרים אתיים וברורים, הבנה שיש מגוון של קהלים בתוך המדינה ובזירה הבינלאומית, תגובה מדויקת בזמן, והיכולת ללמוד ולשפר תוך כדי תנועה. כך אפשר לעצב מודל שמכסה לא רק את התגובה בזמן משבר אלא גם התחזוקה השוטפת של אמון הציבור, שיח, הכנת תשתיות, ומודעות ציבורית למה שמתרחש. </w:t>
      </w:r>
    </w:p>
    <w:p w14:paraId="77161A2B" w14:textId="77777777" w:rsidR="00F70649" w:rsidRDefault="00000000" w:rsidP="00926AC6">
      <w:r>
        <w:t xml:space="preserve"> </w:t>
      </w:r>
    </w:p>
    <w:p w14:paraId="77161A2C" w14:textId="77777777" w:rsidR="00F70649" w:rsidRDefault="00000000" w:rsidP="00926AC6">
      <w:r>
        <w:rPr>
          <w:rtl/>
        </w:rPr>
        <w:t xml:space="preserve">השלב הראשון - </w:t>
      </w:r>
      <w:r>
        <w:t>(pre</w:t>
      </w:r>
      <w:r>
        <w:rPr>
          <w:rFonts w:ascii="Cambria Math" w:hAnsi="Cambria Math" w:cs="Cambria Math"/>
        </w:rPr>
        <w:t>‑</w:t>
      </w:r>
      <w:r>
        <w:t>crisis/preparation)</w:t>
      </w:r>
    </w:p>
    <w:p w14:paraId="77161A2D" w14:textId="77777777" w:rsidR="00F70649" w:rsidRDefault="00000000" w:rsidP="00926AC6">
      <w:r>
        <w:t xml:space="preserve"> </w:t>
      </w:r>
    </w:p>
    <w:p w14:paraId="77161A2E" w14:textId="77777777" w:rsidR="00F70649" w:rsidRDefault="00000000" w:rsidP="00926AC6">
      <w:r>
        <w:rPr>
          <w:rtl/>
        </w:rPr>
        <w:t xml:space="preserve">הכנת הגורמים השונים בכמה רמות ובניית תשתית : </w:t>
      </w:r>
    </w:p>
    <w:p w14:paraId="77161A2F" w14:textId="77777777" w:rsidR="00F70649" w:rsidRDefault="00000000" w:rsidP="00926AC6">
      <w:r>
        <w:rPr>
          <w:rtl/>
        </w:rPr>
        <w:t>בניית תשתית רחבה של מסרים מאושרים מראש מותאמים לכלל התרחישים לצוותי התגובה, אימונים ותרגולים לצוותים השונים.</w:t>
      </w:r>
    </w:p>
    <w:p w14:paraId="77161A30" w14:textId="77777777" w:rsidR="00F70649" w:rsidRDefault="00000000" w:rsidP="00926AC6">
      <w:r>
        <w:t xml:space="preserve"> </w:t>
      </w:r>
    </w:p>
    <w:p w14:paraId="77161A31" w14:textId="77777777" w:rsidR="00F70649" w:rsidRDefault="00000000" w:rsidP="00926AC6">
      <w:r>
        <w:rPr>
          <w:rtl/>
        </w:rPr>
        <w:t xml:space="preserve">השלב השני - </w:t>
      </w:r>
      <w:r>
        <w:t>issue detection / monitoring))</w:t>
      </w:r>
    </w:p>
    <w:p w14:paraId="77161A32" w14:textId="77777777" w:rsidR="00F70649" w:rsidRDefault="00000000" w:rsidP="00926AC6">
      <w:r>
        <w:t xml:space="preserve"> </w:t>
      </w:r>
    </w:p>
    <w:p w14:paraId="77161A33" w14:textId="77777777" w:rsidR="00F70649" w:rsidRDefault="00000000" w:rsidP="00926AC6">
      <w:r>
        <w:rPr>
          <w:rtl/>
        </w:rPr>
        <w:t xml:space="preserve">פיתוח מערכת ניטור של כלי תקשורת, רשתות חברתיות, דיונים מקצועיים, תאריכים ידועים מראש, תהליכים דמוגרפיים, ושיח במרחב הציבורי במטרה לזהות מוקדים של חוסר אמון, דיסאינפורמציה, חוסר הבנה של מסר דו-משמעי, מידע שגוי או טריגר לתחילת משבר בעל סיכון גבוה או פוטנציאל התרחבות. </w:t>
      </w:r>
    </w:p>
    <w:p w14:paraId="77161A34" w14:textId="77777777" w:rsidR="00F70649" w:rsidRDefault="00000000" w:rsidP="00926AC6">
      <w:r>
        <w:t xml:space="preserve"> </w:t>
      </w:r>
    </w:p>
    <w:p w14:paraId="77161A35" w14:textId="77777777" w:rsidR="00F70649" w:rsidRDefault="00000000" w:rsidP="00926AC6">
      <w:r>
        <w:rPr>
          <w:rtl/>
        </w:rPr>
        <w:t xml:space="preserve">השלב השלישי - </w:t>
      </w:r>
      <w:r>
        <w:t>messaging &amp; intervention))</w:t>
      </w:r>
    </w:p>
    <w:p w14:paraId="77161A36" w14:textId="77777777" w:rsidR="00F70649" w:rsidRDefault="00000000" w:rsidP="00926AC6">
      <w:r>
        <w:lastRenderedPageBreak/>
        <w:t xml:space="preserve"> </w:t>
      </w:r>
    </w:p>
    <w:p w14:paraId="77161A37" w14:textId="77777777" w:rsidR="00F70649" w:rsidRDefault="00000000" w:rsidP="00926AC6">
      <w:r>
        <w:rPr>
          <w:rtl/>
        </w:rPr>
        <w:t xml:space="preserve">הכנת מסרים ברורים, אחידים כדי למנוע בלבול, ושקופים. המסרים יהיו מתואמים עם אופי הקהל בהיבטי שפה, רגישות תרבותית, אמון ורקע חברתי). החלטה על סוג כלי התקשורת להפצת המסר (טלוויזיה, רדיו, עתונות, רשתות חברתיות, פודקאסטים, פגישות בקהילה וכו׳),  והכנת תשובות לשאלות שכיחות כדי לצמצמם אי ודאות. </w:t>
      </w:r>
    </w:p>
    <w:p w14:paraId="77161A38" w14:textId="77777777" w:rsidR="00F70649" w:rsidRDefault="00000000" w:rsidP="00926AC6">
      <w:r>
        <w:t xml:space="preserve"> </w:t>
      </w:r>
    </w:p>
    <w:p w14:paraId="77161A39" w14:textId="77777777" w:rsidR="00F70649" w:rsidRDefault="00000000" w:rsidP="00926AC6">
      <w:r>
        <w:rPr>
          <w:rtl/>
        </w:rPr>
        <w:t xml:space="preserve">השלב הרביעי </w:t>
      </w:r>
      <w:r>
        <w:t>action under crisis))</w:t>
      </w:r>
    </w:p>
    <w:p w14:paraId="77161A3A" w14:textId="77777777" w:rsidR="00F70649" w:rsidRDefault="00000000" w:rsidP="00926AC6">
      <w:r>
        <w:t xml:space="preserve"> </w:t>
      </w:r>
    </w:p>
    <w:p w14:paraId="77161A3B" w14:textId="77777777" w:rsidR="00F70649" w:rsidRDefault="00000000" w:rsidP="00926AC6">
      <w:r>
        <w:rPr>
          <w:rtl/>
        </w:rPr>
        <w:t xml:space="preserve">משבר יכול להתפרץ בהפתעה גמורה כמו אירוע ביטחוני ב-7.10, תופעת טבע כמו רעידת אדמה וכו׳ ולכן כל דקה קריטית בהפעלת הצוותים, פרסום מסרים והעיתוי לכך, יצירת שקיפות, יצירת חיבור עם הציבור, שמירה על אמון הציבור באמצעות עקביות ויושרה מקצועית ואתית, תגובה מהירה לשאלות, התמודדות עם דיסאינפורמציה. ניהול הבנות מתפרצות דורש הבנה טובה של המערכות המקבילות ותהליך קבלת ההחלטות בתוך המערכת. אין להסתמך על אינטואיציות או שיקול דעת אישי שאינו מבוסס על נתונים. שיח שוטף מול כלל הגורמים בתוך המערכת ומחוצה לה יכול לסייע בהבנה איך נכון להשקיע, איך להגיב ולמי להגיב ראשון. כמוכן, הלחץ יכול להתגבר לא רק כתוצאה מהמשבר עצמו אלא מביקורת על ניהול המשבר וגם לכך יש להיערך. לכן, שיפור החוסן והיכולת של מקבלי ההחלטות והדוברים הוא קריטי במשימה הכללית. כדי לבנות את החוסן יש לתרגל את המודל.   </w:t>
      </w:r>
    </w:p>
    <w:p w14:paraId="77161A3C" w14:textId="77777777" w:rsidR="00F70649" w:rsidRDefault="00000000" w:rsidP="00926AC6">
      <w:r>
        <w:t xml:space="preserve"> </w:t>
      </w:r>
    </w:p>
    <w:p w14:paraId="77161A3D" w14:textId="77777777" w:rsidR="00F70649" w:rsidRDefault="00000000" w:rsidP="00926AC6">
      <w:r>
        <w:t xml:space="preserve"> </w:t>
      </w:r>
    </w:p>
    <w:tbl>
      <w:tblPr>
        <w:tblStyle w:val="a"/>
        <w:tblW w:w="8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70"/>
      </w:tblGrid>
      <w:tr w:rsidR="00F70649" w14:paraId="77161A66" w14:textId="77777777">
        <w:trPr>
          <w:trHeight w:val="23340"/>
        </w:trPr>
        <w:tc>
          <w:tcPr>
            <w:tcW w:w="8070" w:type="dxa"/>
            <w:tcMar>
              <w:top w:w="20" w:type="dxa"/>
              <w:left w:w="20" w:type="dxa"/>
              <w:bottom w:w="20" w:type="dxa"/>
              <w:right w:w="20" w:type="dxa"/>
            </w:tcMar>
          </w:tcPr>
          <w:p w14:paraId="77161A3E" w14:textId="77777777" w:rsidR="00F70649" w:rsidRDefault="00000000" w:rsidP="00926AC6">
            <w:r>
              <w:rPr>
                <w:rtl/>
              </w:rPr>
              <w:lastRenderedPageBreak/>
              <w:t xml:space="preserve">שלב חמישי </w:t>
            </w:r>
            <w:r>
              <w:t>(learning &amp; feedback loop)</w:t>
            </w:r>
          </w:p>
          <w:p w14:paraId="77161A3F" w14:textId="77777777" w:rsidR="00F70649" w:rsidRDefault="00000000" w:rsidP="00926AC6">
            <w:r>
              <w:t xml:space="preserve"> </w:t>
            </w:r>
          </w:p>
          <w:p w14:paraId="77161A40" w14:textId="77777777" w:rsidR="00F70649" w:rsidRDefault="00000000" w:rsidP="00926AC6">
            <w:r>
              <w:rPr>
                <w:rtl/>
              </w:rPr>
              <w:t xml:space="preserve">לאחר המשבר ויש שיאמרו שתוך כדי משבר, יש לבחון מה עבד ולא עבד כמצופה בפעילות העברת המסרים והסיקור התקשורתי, האם יצרו נרטיב  נכון ומותאם ועל בסיסו מסרים, כיצד נוטרו הגורמים השונים בתקשורת, במרחב הציבורי, בקרב מקבלי ההחלטות ובמוקד האירוע המשברי. האם נשמר האמון הציבורי ועמדו על עקרונות אתיים שנקבעו מראש (אתיקה חשובה מאוד לניהול בעיות בארבע חזיתות: אמון וביטחון, אחריות וקבלת החלטות. כל נושא הוא חלק מרכזי בהעברת מסר אתי למצבים השונים). לאחר מכן יש לקדם יצירת אווירת תחקיר, איסוף תובנות ולקחים, מבט ביקורתי על התגובות והחלטות על מדיניות ההסברה לעתיד בדגש על : מבנה, הכשרת הצוותים, משאבים, שיטות ומודל. </w:t>
            </w:r>
          </w:p>
          <w:p w14:paraId="77161A41" w14:textId="77777777" w:rsidR="00F70649" w:rsidRDefault="00000000" w:rsidP="00926AC6">
            <w:r>
              <w:t xml:space="preserve"> </w:t>
            </w:r>
          </w:p>
          <w:p w14:paraId="77161A42" w14:textId="77777777" w:rsidR="00F70649" w:rsidRDefault="00000000" w:rsidP="00926AC6">
            <w:r>
              <w:rPr>
                <w:rtl/>
              </w:rPr>
              <w:t xml:space="preserve">כבר בשלב הזה של המחקר ניתן להעלות שאלות קשות אודות ההסברה הישראלית החל מה-7.10.23 לגבי תשתית ההסברה הלאומית הישראלית ורמת המוכנות שלה למשבר שכמותו לא ידעה המדינה מאז הקמתה בהיקף ובעוצמה. ראשית בבניית התמונה הבסיסית למה שקורה בשטח ובהתאם לעוצמה והיקף התגובה והעברת המסרים בשפות השונות (במיוחד שמדובר בהסברה מול זירה בינ״ל ומגוון האופנים שבהם קהלים ותרבויות יכולות להבין את הנרטיב, אחידות המסרים בין הגורמים השונים בהם: משרדי הממשלה, צה״ל, שב״כ, ושאר גורמי החירום וההצלה.  האם ביום הראשון בוצע תחקיר כדי ללמוד מטעויות ולא לחזור עליהן?  </w:t>
            </w:r>
          </w:p>
          <w:p w14:paraId="77161A43" w14:textId="77777777" w:rsidR="00F70649" w:rsidRDefault="00000000" w:rsidP="00926AC6">
            <w:r>
              <w:t xml:space="preserve"> </w:t>
            </w:r>
          </w:p>
          <w:p w14:paraId="77161A44" w14:textId="77777777" w:rsidR="00F70649" w:rsidRDefault="00000000" w:rsidP="00926AC6">
            <w:r>
              <w:rPr>
                <w:rtl/>
              </w:rPr>
              <w:t>שירלי הריסון</w:t>
            </w:r>
            <w:r>
              <w:rPr>
                <w:sz w:val="40"/>
                <w:szCs w:val="40"/>
                <w:vertAlign w:val="superscript"/>
              </w:rPr>
              <w:t>[36]</w:t>
            </w:r>
            <w:r>
              <w:rPr>
                <w:rtl/>
              </w:rPr>
              <w:t xml:space="preserve"> מציעה רצף של שאלות בתכנון הקמפיין :  ״מדוע אנו רוצים לומר משהו למישהו? כיצד נעשה זאת? ובאיזו מידה זה ישפיע?״</w:t>
            </w:r>
          </w:p>
          <w:p w14:paraId="77161A45" w14:textId="77777777" w:rsidR="00F70649" w:rsidRDefault="00000000" w:rsidP="00926AC6">
            <w:r>
              <w:t xml:space="preserve"> </w:t>
            </w:r>
          </w:p>
          <w:p w14:paraId="77161A46" w14:textId="77777777" w:rsidR="00F70649" w:rsidRDefault="00000000" w:rsidP="00926AC6">
            <w:r>
              <w:rPr>
                <w:rtl/>
              </w:rPr>
              <w:t>לצורך זה יש לבנות מודל שישיב על השאלות הבאות :</w:t>
            </w:r>
          </w:p>
          <w:p w14:paraId="77161A47" w14:textId="77777777" w:rsidR="00F70649" w:rsidRDefault="00000000" w:rsidP="00926AC6">
            <w:r>
              <w:t xml:space="preserve"> </w:t>
            </w:r>
          </w:p>
          <w:p w14:paraId="77161A48" w14:textId="77777777" w:rsidR="00F70649" w:rsidRDefault="00000000" w:rsidP="00926AC6">
            <w:pPr>
              <w:pStyle w:val="ListParagraph"/>
              <w:numPr>
                <w:ilvl w:val="0"/>
                <w:numId w:val="5"/>
              </w:numPr>
            </w:pPr>
            <w:r>
              <w:rPr>
                <w:rtl/>
              </w:rPr>
              <w:t xml:space="preserve">מה הם יעדי הארגון? המטרה היא לנתח את פעולת הארגון והמיצוב הנוכחי שלו ואז להגדיר: מה בכוונתנו להשיג? שמירת המוניטין הנוכחי?  שינוי תדמית? לקוחות נוספים? התמודדות עם הבעיה? </w:t>
            </w:r>
          </w:p>
          <w:p w14:paraId="77161A49" w14:textId="77777777" w:rsidR="00F70649" w:rsidRDefault="00000000" w:rsidP="00926AC6">
            <w:pPr>
              <w:pStyle w:val="ListParagraph"/>
              <w:numPr>
                <w:ilvl w:val="0"/>
                <w:numId w:val="5"/>
              </w:numPr>
            </w:pPr>
            <w:r>
              <w:rPr>
                <w:rtl/>
              </w:rPr>
              <w:t xml:space="preserve">מה המסר? כיצד ננתח את היעדים שלנו ברעיונות שיווקיים אשר יובנו ויקלטו היטב בקרב קהל היעד שלנו? </w:t>
            </w:r>
          </w:p>
          <w:p w14:paraId="77161A4A" w14:textId="77777777" w:rsidR="00F70649" w:rsidRDefault="00000000" w:rsidP="00926AC6">
            <w:pPr>
              <w:pStyle w:val="ListParagraph"/>
              <w:numPr>
                <w:ilvl w:val="0"/>
                <w:numId w:val="5"/>
              </w:numPr>
            </w:pPr>
            <w:r>
              <w:rPr>
                <w:rtl/>
              </w:rPr>
              <w:lastRenderedPageBreak/>
              <w:t>מיהו קהל היעד כאשר אנו יוצאים בקמפיין ישנם סוגי נמענים שונים : (מתדיין, אופוזיציוני והגמוני) – לקחת מהמצגת . בהתאם יש להכין את המסרים.</w:t>
            </w:r>
          </w:p>
          <w:p w14:paraId="77161A4B" w14:textId="77777777" w:rsidR="00F70649" w:rsidRDefault="00000000" w:rsidP="00926AC6">
            <w:pPr>
              <w:pStyle w:val="ListParagraph"/>
              <w:numPr>
                <w:ilvl w:val="0"/>
                <w:numId w:val="5"/>
              </w:numPr>
            </w:pPr>
            <w:r>
              <w:rPr>
                <w:rtl/>
              </w:rPr>
              <w:t xml:space="preserve">המדיום הוא המסר – (הסבר קצר מצד מרשל מקלוהן) מתי זה יתבצע ? באיזה מדיום? היקף תדירות העברת המסרים? גודל הקמפיין לעתים הוא פונקציה של התקציב. </w:t>
            </w:r>
          </w:p>
          <w:p w14:paraId="77161A4C" w14:textId="77777777" w:rsidR="00F70649" w:rsidRDefault="00000000" w:rsidP="00926AC6">
            <w:pPr>
              <w:pStyle w:val="ListParagraph"/>
              <w:numPr>
                <w:ilvl w:val="0"/>
                <w:numId w:val="5"/>
              </w:numPr>
            </w:pPr>
            <w:r>
              <w:rPr>
                <w:rtl/>
              </w:rPr>
              <w:t xml:space="preserve">אפקטיביות הקמפיין ? צריך ליצור כלי מדידה ומעקב על מנת להבין האם חלו שינויים בתדמית הארגון והאם יש צורך בפעילות נוספת </w:t>
            </w:r>
          </w:p>
          <w:p w14:paraId="77161A4D" w14:textId="77777777" w:rsidR="00F70649" w:rsidRDefault="00000000" w:rsidP="00926AC6">
            <w:r>
              <w:t xml:space="preserve"> </w:t>
            </w:r>
          </w:p>
          <w:p w14:paraId="77161A4E" w14:textId="77777777" w:rsidR="00F70649" w:rsidRDefault="00000000" w:rsidP="00926AC6">
            <w:r>
              <w:t xml:space="preserve"> </w:t>
            </w:r>
          </w:p>
          <w:p w14:paraId="77161A4F" w14:textId="77777777" w:rsidR="00F70649" w:rsidRDefault="00000000" w:rsidP="00926AC6">
            <w:r>
              <w:rPr>
                <w:rtl/>
              </w:rPr>
              <w:t xml:space="preserve">משבר בראי המדינאים והפוליטיקאים </w:t>
            </w:r>
          </w:p>
          <w:p w14:paraId="77161A50" w14:textId="77777777" w:rsidR="00F70649" w:rsidRDefault="00000000" w:rsidP="00926AC6">
            <w:r>
              <w:t xml:space="preserve"> </w:t>
            </w:r>
          </w:p>
          <w:p w14:paraId="77161A51" w14:textId="77777777" w:rsidR="00F70649" w:rsidRDefault="00000000" w:rsidP="00926AC6">
            <w:r>
              <w:rPr>
                <w:rtl/>
              </w:rPr>
              <w:t>משבר</w:t>
            </w:r>
            <w:r>
              <w:rPr>
                <w:sz w:val="40"/>
                <w:szCs w:val="40"/>
                <w:vertAlign w:val="superscript"/>
              </w:rPr>
              <w:t>[37]</w:t>
            </w:r>
            <w:r>
              <w:rPr>
                <w:rtl/>
              </w:rPr>
              <w:t xml:space="preserve"> מוגדר כמצב שבו אליטות פוליטיות-מנהליות או מזהות איום על ערכי הליבה של החברה או מערכות תומכות חיים באותה חברה ויש לטפל בהם בדחיפות רבה בתנאי אי ודאות. לפיכך, משברים מציבים אתגרים קשים בפני מנהיגים פוליטיים שנדרשים להגיב במהירות ובאחריות כדי למזער ואף לבלום את המשבר תוך ניהול מידע פוליטי, המשמעות והשימוש בו. במיוחד שלפוליטיקאים יש אינטרס מובהק להיתפס כמנהלים משברים טובים ומוצלחים שכן הקריירה הפוליטית שלהם תלויה בכך. בהתאם לכך, מקבלי החלטות פוליטיים מתאימים את התקשורת המשברים הציבורית שלהם לתגובות הצפויות של הציבור הרחב כדי לזכות בהערכה ולטפח את עמדתם האישית והאופן שבו הם נתפסים בעיני הציבור. לכן, חשוב להדגיש כי המדינאים והפוליטיקאים לרוב ישמיעו את מה שהציבור מצפה לשמוע. במסגרת המתח המדובר יהיה ניתן לרוב לשמוע קבוצות בחברה או בזירה הבינלאומית שעד לאותו משבר לא היה ניתן לשמוע אותן באותה או לפחות באותה בעוצמה. </w:t>
            </w:r>
          </w:p>
          <w:p w14:paraId="77161A52" w14:textId="77777777" w:rsidR="00F70649" w:rsidRDefault="00000000" w:rsidP="00926AC6">
            <w:r>
              <w:t xml:space="preserve"> </w:t>
            </w:r>
          </w:p>
          <w:p w14:paraId="77161A53" w14:textId="77777777" w:rsidR="00F70649" w:rsidRDefault="00000000" w:rsidP="00926AC6">
            <w:r>
              <w:rPr>
                <w:rtl/>
              </w:rPr>
              <w:t xml:space="preserve">לכן, נדרשת התאמה בין ניהול משבר תקשורתי לניהול משבר תקשורתי במישור המדיני-פוליטי. לשם כך סוקר המאמר  שמתבסס על ניתוח של עשר שנות משברים תקשורתיים באיחוד האירופאי ומציע ארבעה מימד/היבט : </w:t>
            </w:r>
          </w:p>
          <w:p w14:paraId="77161A54" w14:textId="77777777" w:rsidR="00F70649" w:rsidRDefault="00000000" w:rsidP="00926AC6">
            <w:r>
              <w:t xml:space="preserve"> </w:t>
            </w:r>
          </w:p>
          <w:p w14:paraId="77161A55" w14:textId="77777777" w:rsidR="00F70649" w:rsidRDefault="00000000" w:rsidP="00926AC6">
            <w:r>
              <w:rPr>
                <w:rtl/>
              </w:rPr>
              <w:t>נגישות (</w:t>
            </w:r>
            <w:r>
              <w:t>Accessibility</w:t>
            </w:r>
            <w:r>
              <w:rPr>
                <w:rtl/>
              </w:rPr>
              <w:t>)</w:t>
            </w:r>
          </w:p>
          <w:p w14:paraId="77161A56" w14:textId="77777777" w:rsidR="00F70649" w:rsidRDefault="00000000" w:rsidP="00926AC6">
            <w:r>
              <w:t xml:space="preserve"> </w:t>
            </w:r>
          </w:p>
          <w:p w14:paraId="77161A57" w14:textId="77777777" w:rsidR="00F70649" w:rsidRDefault="00000000" w:rsidP="00926AC6">
            <w:r>
              <w:rPr>
                <w:rtl/>
              </w:rPr>
              <w:lastRenderedPageBreak/>
              <w:t xml:space="preserve">פשטות ובהירות המסר לציבור והתהליכים הבאים ליציאה מהמשבר, הפחתת מורכבות תחבירית ותוכנית/רעיונית, והצגת המלצות ברורות  </w:t>
            </w:r>
          </w:p>
          <w:p w14:paraId="77161A58" w14:textId="77777777" w:rsidR="00F70649" w:rsidRDefault="00000000" w:rsidP="00926AC6">
            <w:r>
              <w:t xml:space="preserve"> </w:t>
            </w:r>
          </w:p>
          <w:p w14:paraId="77161A59" w14:textId="77777777" w:rsidR="00F70649" w:rsidRDefault="00000000" w:rsidP="00926AC6">
            <w:r>
              <w:rPr>
                <w:rtl/>
              </w:rPr>
              <w:t>הרגעה (</w:t>
            </w:r>
            <w:r>
              <w:t>Allay</w:t>
            </w:r>
            <w:r>
              <w:rPr>
                <w:rtl/>
              </w:rPr>
              <w:t>)</w:t>
            </w:r>
          </w:p>
          <w:p w14:paraId="77161A5A" w14:textId="77777777" w:rsidR="00F70649" w:rsidRDefault="00000000" w:rsidP="00926AC6">
            <w:r>
              <w:t xml:space="preserve"> </w:t>
            </w:r>
          </w:p>
          <w:p w14:paraId="77161A5B" w14:textId="77777777" w:rsidR="00F70649" w:rsidRDefault="00000000" w:rsidP="00926AC6">
            <w:r>
              <w:rPr>
                <w:rtl/>
              </w:rPr>
              <w:t>מימד זה בוחן את תפקוד הממשלה ועד כמה היא מצליחה להפחית פחדים, חרדות ומייצרת תחושת שליטה וביטחון באופן שמקל על המשבר</w:t>
            </w:r>
          </w:p>
          <w:p w14:paraId="77161A5C" w14:textId="77777777" w:rsidR="00F70649" w:rsidRDefault="00000000" w:rsidP="00926AC6">
            <w:r>
              <w:t xml:space="preserve"> </w:t>
            </w:r>
          </w:p>
          <w:p w14:paraId="77161A5D" w14:textId="77777777" w:rsidR="00F70649" w:rsidRDefault="00000000" w:rsidP="00926AC6">
            <w:r>
              <w:rPr>
                <w:rtl/>
              </w:rPr>
              <w:t>הכלה והכרה (</w:t>
            </w:r>
            <w:r>
              <w:t>Accommodation</w:t>
            </w:r>
            <w:r>
              <w:rPr>
                <w:rtl/>
              </w:rPr>
              <w:t>)</w:t>
            </w:r>
          </w:p>
          <w:p w14:paraId="77161A5E" w14:textId="77777777" w:rsidR="00F70649" w:rsidRDefault="00000000" w:rsidP="00926AC6">
            <w:r>
              <w:t xml:space="preserve"> </w:t>
            </w:r>
          </w:p>
          <w:p w14:paraId="77161A5F" w14:textId="77777777" w:rsidR="00F70649" w:rsidRDefault="00000000" w:rsidP="00926AC6">
            <w:r>
              <w:rPr>
                <w:rtl/>
              </w:rPr>
              <w:t>היחס לכלל הציבור והקבוצות שנפגעו מהמשבר, זיהוי הבעיות והקושי שעברו ועוברים תוך שימוש בשפה שמביעה סולידריות, אמפתיה והכרה במצוקות תוך חיזוק תחושת השותפות, והאחריות המשותפת, כך שהציבור לא ירגיש שהגופים השלטוניים מתעלמים מהקשיים שלו</w:t>
            </w:r>
          </w:p>
          <w:p w14:paraId="77161A60" w14:textId="77777777" w:rsidR="00F70649" w:rsidRDefault="00000000" w:rsidP="00926AC6">
            <w:r>
              <w:t xml:space="preserve"> </w:t>
            </w:r>
          </w:p>
          <w:p w14:paraId="77161A61" w14:textId="77777777" w:rsidR="00F70649" w:rsidRDefault="00000000" w:rsidP="00926AC6">
            <w:r>
              <w:t xml:space="preserve"> </w:t>
            </w:r>
          </w:p>
          <w:p w14:paraId="77161A62" w14:textId="77777777" w:rsidR="00F70649" w:rsidRDefault="00000000" w:rsidP="00926AC6">
            <w:r>
              <w:rPr>
                <w:rtl/>
              </w:rPr>
              <w:t>אחידות המסר הפוליטי/ תיאום מדיני-בינארגוני (</w:t>
            </w:r>
            <w:r>
              <w:t>Alignment</w:t>
            </w:r>
            <w:r>
              <w:rPr>
                <w:rtl/>
              </w:rPr>
              <w:t>)</w:t>
            </w:r>
          </w:p>
          <w:p w14:paraId="77161A63" w14:textId="77777777" w:rsidR="00F70649" w:rsidRDefault="00000000" w:rsidP="00926AC6">
            <w:r>
              <w:t xml:space="preserve"> </w:t>
            </w:r>
          </w:p>
          <w:p w14:paraId="77161A64" w14:textId="77777777" w:rsidR="00F70649" w:rsidRDefault="00000000" w:rsidP="00926AC6">
            <w:r>
              <w:rPr>
                <w:rtl/>
              </w:rPr>
              <w:t>עד כמה כל הארגונים הממשלתיים והמדיניים מבינים את המסר ומוסרים אותו למרחב הציבורי או שיש ביניהם סתירות, ואי דיוקים. אחידות זו חשובה לשדר עמדה ברורה של הממשלה, אמינות, אמון ומנהיגות יציבה ומאוחדת. במיוחד כלפי הזירה הבינלאומית שבה הסתירות עלולות לשמש כנקודת תורפה או בסיס לביקורת חריפה ואף מצד יריבים פוליטיים מבית.</w:t>
            </w:r>
          </w:p>
          <w:p w14:paraId="77161A65" w14:textId="77777777" w:rsidR="00F70649" w:rsidRDefault="00000000" w:rsidP="00926AC6">
            <w:r>
              <w:t xml:space="preserve"> </w:t>
            </w:r>
          </w:p>
        </w:tc>
      </w:tr>
    </w:tbl>
    <w:p w14:paraId="77161A67" w14:textId="77777777" w:rsidR="00F70649" w:rsidRDefault="00000000" w:rsidP="00926AC6">
      <w:r>
        <w:lastRenderedPageBreak/>
        <w:t xml:space="preserve"> </w:t>
      </w:r>
    </w:p>
    <w:p w14:paraId="77161A68" w14:textId="77777777" w:rsidR="00F70649" w:rsidRDefault="00000000" w:rsidP="00926AC6">
      <w:r>
        <w:rPr>
          <w:rtl/>
        </w:rPr>
        <w:t xml:space="preserve">המשבר במישור המדיני </w:t>
      </w:r>
    </w:p>
    <w:p w14:paraId="77161A69" w14:textId="77777777" w:rsidR="00F70649" w:rsidRDefault="00000000" w:rsidP="00926AC6">
      <w:r>
        <w:t xml:space="preserve"> </w:t>
      </w:r>
    </w:p>
    <w:p w14:paraId="77161A6A" w14:textId="77777777" w:rsidR="00F70649" w:rsidRDefault="00000000" w:rsidP="00926AC6">
      <w:r>
        <w:rPr>
          <w:rtl/>
        </w:rPr>
        <w:t>המחקר בספר</w:t>
      </w:r>
      <w:r>
        <w:t xml:space="preserve">The Politics of Crisis Management </w:t>
      </w:r>
      <w:r>
        <w:rPr>
          <w:sz w:val="40"/>
          <w:szCs w:val="40"/>
          <w:vertAlign w:val="superscript"/>
        </w:rPr>
        <w:t>[38]</w:t>
      </w:r>
      <w:r>
        <w:rPr>
          <w:rtl/>
        </w:rPr>
        <w:t xml:space="preserve"> מתייחס לניהול משברים במישור המדיני. במיוחד בכל הקשור לממשלות וארגונים במצבי משבר מורכבים, ומציג תיאוריה מפורטת לניהול משברים על שלביו כפי שהוזכרו קודם לכן תוך דגש על הרב-מערכתיות. מודל זה רלוונטי במיוחד לשדה ההסברה הלאומית בזירה הבינלאומית, שבו נדרש ניהול מתוחכם של מסרים, תיאום בין גופים שונים (ממשל, צבא, תקשורת, גורמים חיצוניים כולל ארגונים חוץ פרלמנטריים ודוברים עצמאיים) והיערכות לשינויים מהירים בתנאי השטח.</w:t>
      </w:r>
    </w:p>
    <w:p w14:paraId="77161A6B" w14:textId="77777777" w:rsidR="00F70649" w:rsidRDefault="00000000" w:rsidP="00926AC6">
      <w:r>
        <w:t xml:space="preserve"> </w:t>
      </w:r>
    </w:p>
    <w:p w14:paraId="77161A6C" w14:textId="77777777" w:rsidR="00F70649" w:rsidRDefault="00000000" w:rsidP="00926AC6">
      <w:r>
        <w:rPr>
          <w:rtl/>
        </w:rPr>
        <w:t>בשונה משאר המודלים, המחקר מניח דגש על זיהוי מוקדם של המשבר (</w:t>
      </w:r>
      <w:r>
        <w:t>Signal Detection</w:t>
      </w:r>
      <w:r>
        <w:rPr>
          <w:rtl/>
        </w:rPr>
        <w:t>)  בזירה הבינלאומית ולכן לשם כך נדרשת הערכת מצב נפרדת מזירת הפנים הציבורית. לכן, בהערכת מצב  (</w:t>
      </w:r>
      <w:r>
        <w:t>Crisis Assessment</w:t>
      </w:r>
      <w:r>
        <w:rPr>
          <w:rtl/>
        </w:rPr>
        <w:t>) נדרש ניתוח מעמיק אחר לבחינת חומר המשבר והיקפו ובהתאם לבחון את מסרי השיח ולהכין אסטרטגיות תגובה מותאמות לקהלים שונים במדינות השונות.</w:t>
      </w:r>
    </w:p>
    <w:p w14:paraId="77161A6D" w14:textId="77777777" w:rsidR="00F70649" w:rsidRDefault="00000000" w:rsidP="00926AC6">
      <w:r>
        <w:rPr>
          <w:rtl/>
        </w:rPr>
        <w:t xml:space="preserve">למשל, לאחר שנקבע קו תקשורתי אחיד ומשותף בין משרדי הממשלה, צה"ל, יש לבחון את הפעילות של השגרירויות ישראל בהתאם לצורך המקומי, כולל יצירת מענה לשאלות, תגובה לשמועות והסברה ממוקדת. כך גם להפצת מסרים ודיפלומטיה תקשורתית תוך שימוש בערוצי מדיה בינלאומיים, רשתות חברתיות, ועיתונאות דיפלומטית להפצת המסרים ובהסברה מתמשכת.חשוב לציין, כי המחקר לא הניח דגש והעמקה על מורכבות התיאום בין הגופים והארגונים לאורך זמן. </w:t>
      </w:r>
    </w:p>
    <w:p w14:paraId="77161A6E" w14:textId="77777777" w:rsidR="00F70649" w:rsidRDefault="00000000" w:rsidP="00926AC6">
      <w:r>
        <w:t xml:space="preserve"> </w:t>
      </w:r>
    </w:p>
    <w:p w14:paraId="77161A6F" w14:textId="77777777" w:rsidR="00F70649" w:rsidRDefault="00000000" w:rsidP="00926AC6">
      <w:r>
        <w:rPr>
          <w:rtl/>
        </w:rPr>
        <w:t>ניתן היה לצרף למודל שמציע המחקר המדובר שילוב מודלים מתחום תאוריות השכנוע והסיפור (</w:t>
      </w:r>
      <w:r>
        <w:t>Narrative Framing</w:t>
      </w:r>
      <w:r>
        <w:rPr>
          <w:rtl/>
        </w:rPr>
        <w:t>)  לחיזוק האפקטיביות של ההסברה. כמוכן, פיתוח מנגנונים ייעודיים לניהול מידע כזב (</w:t>
      </w:r>
      <w:r>
        <w:t>Fake News</w:t>
      </w:r>
      <w:r>
        <w:rPr>
          <w:rtl/>
        </w:rPr>
        <w:t>)  והגברת שקיפות. ודגש רב יותר על עיבוד מידע פסיכולוגי-תרבותי בהתאמת המסרים לקהלים בינלאומיים מגוונים.</w:t>
      </w:r>
    </w:p>
    <w:p w14:paraId="77161A70" w14:textId="77777777" w:rsidR="00F70649" w:rsidRDefault="00000000" w:rsidP="00926AC6">
      <w:r>
        <w:t xml:space="preserve"> </w:t>
      </w:r>
    </w:p>
    <w:p w14:paraId="77161A71" w14:textId="77777777" w:rsidR="00F70649" w:rsidRDefault="00000000" w:rsidP="00926AC6">
      <w:r>
        <w:t xml:space="preserve"> </w:t>
      </w:r>
    </w:p>
    <w:p w14:paraId="77161A72" w14:textId="77777777" w:rsidR="00F70649" w:rsidRDefault="00000000" w:rsidP="00926AC6">
      <w:r>
        <w:rPr>
          <w:rtl/>
        </w:rPr>
        <w:t>תקשורת ממוקדת אדם (</w:t>
      </w:r>
      <w:r>
        <w:t>People</w:t>
      </w:r>
      <w:r>
        <w:rPr>
          <w:rFonts w:ascii="Cambria Math" w:hAnsi="Cambria Math" w:cs="Cambria Math"/>
        </w:rPr>
        <w:t>‑</w:t>
      </w:r>
      <w:r>
        <w:t>Centered Communication</w:t>
      </w:r>
      <w:r>
        <w:rPr>
          <w:rtl/>
        </w:rPr>
        <w:t>) – אמפתיה ואנושיות במודלי הסברה לאומית בזירה הבינלאומית</w:t>
      </w:r>
    </w:p>
    <w:p w14:paraId="77161A73" w14:textId="77777777" w:rsidR="00F70649" w:rsidRDefault="00000000" w:rsidP="00926AC6">
      <w:r>
        <w:t xml:space="preserve"> </w:t>
      </w:r>
    </w:p>
    <w:p w14:paraId="77161A74" w14:textId="77777777" w:rsidR="00F70649" w:rsidRDefault="00000000" w:rsidP="00926AC6">
      <w:r>
        <w:t xml:space="preserve"> </w:t>
      </w:r>
    </w:p>
    <w:p w14:paraId="77161A75" w14:textId="77777777" w:rsidR="00F70649" w:rsidRDefault="00000000" w:rsidP="00926AC6">
      <w:r>
        <w:rPr>
          <w:rtl/>
        </w:rPr>
        <w:lastRenderedPageBreak/>
        <w:t>אמנדה קולמן</w:t>
      </w:r>
      <w:r>
        <w:rPr>
          <w:sz w:val="40"/>
          <w:szCs w:val="40"/>
          <w:vertAlign w:val="superscript"/>
        </w:rPr>
        <w:t>[39]</w:t>
      </w:r>
      <w:r>
        <w:rPr>
          <w:rtl/>
        </w:rPr>
        <w:t xml:space="preserve"> בספר </w:t>
      </w:r>
      <w:r>
        <w:rPr>
          <w:i/>
          <w:iCs/>
        </w:rPr>
        <w:t xml:space="preserve"> Crisis Communication Strategies</w:t>
      </w:r>
      <w:r>
        <w:rPr>
          <w:rtl/>
        </w:rPr>
        <w:t xml:space="preserve">, הדגישה את היחס בניהול המשבר לאוכלוסיות שונות מבחינת תרבות אך גם זהות, מגדר וכו׳. כך שהמסר ייראה רלוונטי ואמין לקהלים שלא מהווים חלק מהזרם המרכזי. עוד סוגייה שקולמן ייחסה לה חשיבות היא האסטרטגיה מאחר ובזירה הבינלאומית כשמדובר בסכסוכים, מגפות, מקרים עם השלכות דיפלומטיות מתמשכות, נדרשת תחזוקת אסטרטגיות, עדכונים מתמידים, מעקב והסברה.  </w:t>
      </w:r>
    </w:p>
    <w:p w14:paraId="77161A76" w14:textId="77777777" w:rsidR="00F70649" w:rsidRDefault="00000000" w:rsidP="00926AC6">
      <w:r>
        <w:t xml:space="preserve"> </w:t>
      </w:r>
    </w:p>
    <w:p w14:paraId="77161A77" w14:textId="77777777" w:rsidR="00F70649" w:rsidRDefault="00000000" w:rsidP="00926AC6">
      <w:r>
        <w:rPr>
          <w:rtl/>
        </w:rPr>
        <w:t xml:space="preserve">בנוסף לכך היא הדגישה גם את האמפתיה בהעברת המסרים, ותקשורת ממוקדת אדם  </w:t>
      </w:r>
      <w:r>
        <w:t>People Centred Communication</w:t>
      </w:r>
      <w:r>
        <w:rPr>
          <w:rtl/>
        </w:rPr>
        <w:t xml:space="preserve">) ולא בהכרח כלפי חברה או קהל. </w:t>
      </w:r>
    </w:p>
    <w:p w14:paraId="77161A78" w14:textId="77777777" w:rsidR="00F70649" w:rsidRDefault="00000000" w:rsidP="00926AC6">
      <w:r>
        <w:rPr>
          <w:rtl/>
        </w:rPr>
        <w:t xml:space="preserve">לפי קולמן, בעידן של משברים בזירה הבינלאומית, כבר לא ניתן להסתפק בהעברת מידע בלבד ולכן נדרשת תקשורת שממקמת את הפרט, החוויה האנושית והכאב האישי בלב השיח הציבורי והבינלאומי. המוען, הדובר, מעביר המסר, חייב ליצור חיבור רגשי, להכיר בסבל ובחוויות הקשות של קהלים שונים, ולהעצים את תחושת השותפות, גם בקרב אוכלוסיות מרוחקות תרבותית או גיאוגרפית. לכן, יש חשיבות לכך שהמסר הממסדי יישמע אנושי, אמפתי ונגיש (ברור לכלל השפות והתרבויות המהוות קהל יעד להעברת המסר) באופן אפקטיבי. </w:t>
      </w:r>
    </w:p>
    <w:p w14:paraId="77161A79" w14:textId="77777777" w:rsidR="00F70649" w:rsidRDefault="00000000" w:rsidP="00926AC6">
      <w:r>
        <w:t xml:space="preserve"> </w:t>
      </w:r>
    </w:p>
    <w:p w14:paraId="77161A7A" w14:textId="77777777" w:rsidR="00F70649" w:rsidRDefault="00000000" w:rsidP="00926AC6">
      <w:r>
        <w:rPr>
          <w:rtl/>
        </w:rPr>
        <w:t xml:space="preserve">לשם כך, יש לשלב דוברים שמייצגים את האדם הרגיל, הממוצע, לא רק בכירים ומקבל החלטות אלא גם אזרחים, משפיענים (ידוענים), נפגעים, חברים בארגוני חירום והצלה וכיוצא באלה. לעיתים, סיפור אישי קצר של אדם פרטי משכנע ומשפיע יותר מכל הודעה רשמית. הדוברים צריכים להיות נבחרים לא רק לפי התפקיד, אלא לפי יכולת לייצר אמון וחיבור לקהל בזירה הבינלאומית תוך מתן כבוד לאחר ומתן מקום לקולות ולאוכלוסיות מושתקות. בנוסף לכך, צריך לאתר את תחושות כמו פחד, כעס, בושה, רתיעה ולהגיב אליהן באופן ישיר. שימוש בכלים אלו, במיוחד בזירה הבינלאומית שבה הצופה אינו חלק מהאירוע, אך מגבש עמדות דרך הזדהות עם הדמויות המוצגות, יש בהם להעלות את רמת האמון בנרטיב /מסרים המוצגים לו. </w:t>
      </w:r>
    </w:p>
    <w:p w14:paraId="77161A7B" w14:textId="77777777" w:rsidR="00F70649" w:rsidRDefault="00000000" w:rsidP="00926AC6">
      <w:r>
        <w:t xml:space="preserve"> </w:t>
      </w:r>
    </w:p>
    <w:p w14:paraId="77161A7C" w14:textId="77777777" w:rsidR="00F70649" w:rsidRDefault="00000000" w:rsidP="00926AC6">
      <w:r>
        <w:rPr>
          <w:rtl/>
        </w:rPr>
        <w:t xml:space="preserve">אתיקה במצב משברי </w:t>
      </w:r>
    </w:p>
    <w:p w14:paraId="77161A7D" w14:textId="77777777" w:rsidR="00F70649" w:rsidRDefault="00000000" w:rsidP="00926AC6">
      <w:r>
        <w:t xml:space="preserve"> </w:t>
      </w:r>
    </w:p>
    <w:p w14:paraId="77161A7E" w14:textId="77777777" w:rsidR="00F70649" w:rsidRDefault="00000000" w:rsidP="00926AC6">
      <w:r>
        <w:t>Timothy L. Sellnow</w:t>
      </w:r>
      <w:r>
        <w:rPr>
          <w:rtl/>
        </w:rPr>
        <w:t xml:space="preserve"> ו</w:t>
      </w:r>
      <w:r>
        <w:rPr>
          <w:rFonts w:ascii="Cambria Math" w:hAnsi="Cambria Math" w:cs="Cambria Math" w:hint="cs"/>
          <w:rtl/>
        </w:rPr>
        <w:t>‑</w:t>
      </w:r>
      <w:r>
        <w:t xml:space="preserve">Matthew W. Seeger </w:t>
      </w:r>
      <w:r>
        <w:rPr>
          <w:sz w:val="40"/>
          <w:szCs w:val="40"/>
          <w:vertAlign w:val="superscript"/>
        </w:rPr>
        <w:t>[40]</w:t>
      </w:r>
      <w:r>
        <w:rPr>
          <w:rtl/>
        </w:rPr>
        <w:t xml:space="preserve">, מציגים עמדה ברורה לגבי אתיקה במשבר. לא מדובר רק באירוע טכני שמחייב תגובה לכלי התקשורת ולציבור אלא גם התייחסות למימד האתיקה שמעלה שאלות כמו: מה ראוי? מה בלתי ראוי? מהי אחריות ציבורית? צדק, טובת הפרט במצב הזה מול טובת הכלל? איזה מושגים ונרטיב לבחור? והם יחד יהפכו לאסטרטגיה התקשורתית-משברית. </w:t>
      </w:r>
    </w:p>
    <w:p w14:paraId="77161A7F" w14:textId="77777777" w:rsidR="00F70649" w:rsidRDefault="00000000" w:rsidP="00926AC6">
      <w:r>
        <w:t xml:space="preserve"> </w:t>
      </w:r>
    </w:p>
    <w:p w14:paraId="77161A80" w14:textId="77777777" w:rsidR="00F70649" w:rsidRDefault="00000000" w:rsidP="00926AC6">
      <w:r>
        <w:rPr>
          <w:rtl/>
        </w:rPr>
        <w:lastRenderedPageBreak/>
        <w:t>הם מציגים מספר תיאוריות מוסריות (</w:t>
      </w:r>
      <w:r>
        <w:t>moral theories</w:t>
      </w:r>
      <w:r>
        <w:rPr>
          <w:rtl/>
        </w:rPr>
        <w:t>) שניתן ליישם לניתוח תגובות משבר: תיאוריית האחריות (</w:t>
      </w:r>
      <w:r>
        <w:t>Responsibility Theory</w:t>
      </w:r>
      <w:r>
        <w:rPr>
          <w:rtl/>
        </w:rPr>
        <w:t xml:space="preserve"> )</w:t>
      </w:r>
    </w:p>
    <w:p w14:paraId="77161A81" w14:textId="77777777" w:rsidR="00F70649" w:rsidRDefault="00000000" w:rsidP="00926AC6">
      <w:r>
        <w:rPr>
          <w:rtl/>
        </w:rPr>
        <w:t>בחירה משמעותית  (</w:t>
      </w:r>
      <w:r>
        <w:t>significant choice</w:t>
      </w:r>
      <w:r>
        <w:rPr>
          <w:rtl/>
        </w:rPr>
        <w:t xml:space="preserve">)   </w:t>
      </w:r>
    </w:p>
    <w:p w14:paraId="77161A82" w14:textId="77777777" w:rsidR="00F70649" w:rsidRDefault="00000000" w:rsidP="00926AC6">
      <w:r>
        <w:rPr>
          <w:rtl/>
        </w:rPr>
        <w:t>אתיקת הדאגה (</w:t>
      </w:r>
      <w:r>
        <w:t>ethic of care</w:t>
      </w:r>
      <w:r>
        <w:rPr>
          <w:rtl/>
        </w:rPr>
        <w:t xml:space="preserve">), </w:t>
      </w:r>
    </w:p>
    <w:p w14:paraId="77161A83" w14:textId="77777777" w:rsidR="00F70649" w:rsidRDefault="00000000" w:rsidP="00926AC6">
      <w:r>
        <w:rPr>
          <w:rtl/>
        </w:rPr>
        <w:t>ותיאורה של צדק (</w:t>
      </w:r>
      <w:r>
        <w:t>justice</w:t>
      </w:r>
      <w:r>
        <w:rPr>
          <w:rtl/>
        </w:rPr>
        <w:t xml:space="preserve">)  </w:t>
      </w:r>
    </w:p>
    <w:p w14:paraId="77161A84" w14:textId="77777777" w:rsidR="00F70649" w:rsidRDefault="00000000" w:rsidP="00926AC6">
      <w:r>
        <w:t xml:space="preserve"> </w:t>
      </w:r>
    </w:p>
    <w:p w14:paraId="77161A85" w14:textId="77777777" w:rsidR="00F70649" w:rsidRDefault="00000000" w:rsidP="00926AC6">
      <w:r>
        <w:rPr>
          <w:rtl/>
        </w:rPr>
        <w:t xml:space="preserve">הם מדגישים שאפילו במצבים של חוסר ודאות כתוצאה ממחסור במידע או אי הבנת התמונה המלאה ממשלות עשויות להחליט לא לפרסם מידע מיד, ולכן צריך להיות שיקול מוסרי של שקיפות, אמון והצגת האינטרסים גם פנימיים וגם חיצוניים. למידת המוסר של האסטרטגיה תהיה השפעה ישירה על אפקטיביות ההסברה הבינלאומית והלאומית. למשל: אין ספק שמסרים שיוגדרו על ידי הקהלים השונים כ״מוסריים״ יותר ייצרו אמון רב יותר. בעיות אמינות ושקיפות עשויים לפגוע במעמדו של הדובר או הארגון במקרה שבו הממשלה והם יחשבו כמפיצי דיסאינפורמציה או מסתירי מידע.  </w:t>
      </w:r>
    </w:p>
    <w:p w14:paraId="77161A86" w14:textId="77777777" w:rsidR="00F70649" w:rsidRDefault="00000000" w:rsidP="00926AC6">
      <w:r>
        <w:t xml:space="preserve"> </w:t>
      </w:r>
    </w:p>
    <w:p w14:paraId="77161A87" w14:textId="77777777" w:rsidR="00F70649" w:rsidRDefault="00000000" w:rsidP="00926AC6">
      <w:r>
        <w:rPr>
          <w:rtl/>
        </w:rPr>
        <w:t xml:space="preserve">נרטיב במשבר </w:t>
      </w:r>
    </w:p>
    <w:p w14:paraId="77161A88" w14:textId="77777777" w:rsidR="00F70649" w:rsidRDefault="00000000" w:rsidP="00926AC6">
      <w:r>
        <w:t xml:space="preserve"> </w:t>
      </w:r>
    </w:p>
    <w:p w14:paraId="77161A89" w14:textId="77777777" w:rsidR="00F70649" w:rsidRDefault="00000000" w:rsidP="00926AC6">
      <w:r>
        <w:t>Timothy L. Sellnow</w:t>
      </w:r>
      <w:r>
        <w:rPr>
          <w:rtl/>
        </w:rPr>
        <w:t xml:space="preserve"> ו</w:t>
      </w:r>
      <w:r>
        <w:rPr>
          <w:rFonts w:ascii="Cambria Math" w:hAnsi="Cambria Math" w:cs="Cambria Math" w:hint="cs"/>
          <w:rtl/>
        </w:rPr>
        <w:t>‑</w:t>
      </w:r>
      <w:r>
        <w:t xml:space="preserve">Matthew W. Seeger </w:t>
      </w:r>
      <w:r>
        <w:rPr>
          <w:sz w:val="40"/>
          <w:szCs w:val="40"/>
          <w:vertAlign w:val="superscript"/>
        </w:rPr>
        <w:t>[41]</w:t>
      </w:r>
      <w:r>
        <w:rPr>
          <w:rtl/>
        </w:rPr>
        <w:t>, מתמקדים בתיאוריות שמנתחות את התוצאה של המשבר (</w:t>
      </w:r>
      <w:r>
        <w:t>Crisis Outcomes</w:t>
      </w:r>
      <w:r>
        <w:rPr>
          <w:rtl/>
        </w:rPr>
        <w:t>), לא רק תגובת הממשלה אלא מה שקורה אחרי המשבר מבחינת למידה ארגונית, עלייה או ירידה בלגיטימציה, יצירת משמעות  (</w:t>
      </w:r>
      <w:r>
        <w:t>sensemaking</w:t>
      </w:r>
      <w:r>
        <w:rPr>
          <w:rtl/>
        </w:rPr>
        <w:t xml:space="preserve">)  ונרטיב. </w:t>
      </w:r>
    </w:p>
    <w:p w14:paraId="77161A8A" w14:textId="77777777" w:rsidR="00F70649" w:rsidRDefault="00000000" w:rsidP="00926AC6">
      <w:r>
        <w:t xml:space="preserve"> </w:t>
      </w:r>
    </w:p>
    <w:p w14:paraId="77161A8B" w14:textId="77777777" w:rsidR="00F70649" w:rsidRDefault="00000000" w:rsidP="00926AC6">
      <w:r>
        <w:rPr>
          <w:rtl/>
        </w:rPr>
        <w:t>המחקר מצביע על כך שממשלות צריכות לא רק להסביר את המשבר אלא להתייצב ולבנות נרטיב שמדגיש את הלקחים שנלמדו, את השינויים שנעשים, ואת המחויבות שלא יחזור המשבר. כל אלה מרכיבים שמעשירים את הנרטיב מעבר למסרים קצרים של תגובה.</w:t>
      </w:r>
    </w:p>
    <w:p w14:paraId="77161A8C" w14:textId="77777777" w:rsidR="00F70649" w:rsidRDefault="00000000" w:rsidP="00926AC6">
      <w:r>
        <w:t xml:space="preserve"> </w:t>
      </w:r>
    </w:p>
    <w:p w14:paraId="77161A8D" w14:textId="77777777" w:rsidR="00F70649" w:rsidRDefault="00000000" w:rsidP="00926AC6">
      <w:r>
        <w:rPr>
          <w:rtl/>
        </w:rPr>
        <w:t xml:space="preserve">המחקר מראה שפיתוח נרטיב יעיל בזמן משבר דורש שילוב של כמה מרכיבים: הצגת אמת והכרה בכשל, הצגת הכיוון לעתיד, יצירת אמון, ותוך כך שימוש ברטוריקה שיווקית אבל גם מוסרית — כלומר לרגש, לערך, לחזון. </w:t>
      </w:r>
    </w:p>
    <w:p w14:paraId="77161A8E" w14:textId="77777777" w:rsidR="00F70649" w:rsidRDefault="00000000" w:rsidP="00926AC6">
      <w:r>
        <w:rPr>
          <w:rtl/>
        </w:rPr>
        <w:t>החשיבות היא לא רק מה נאמר, אלא איך מסופר הסיפור: מי הדמות המרכזית, מי הנפגעים, מהי הפרספקטיבה (האם מדובר בסיפור שמסתיים בתקווה, תיקון, שיקום), ומהן ההבטחות שממשלות נותנות.</w:t>
      </w:r>
    </w:p>
    <w:p w14:paraId="77161A8F" w14:textId="77777777" w:rsidR="00F70649" w:rsidRDefault="00000000" w:rsidP="00926AC6">
      <w:r>
        <w:lastRenderedPageBreak/>
        <w:t xml:space="preserve"> </w:t>
      </w:r>
    </w:p>
    <w:p w14:paraId="77161A90" w14:textId="77777777" w:rsidR="00F70649" w:rsidRDefault="00000000" w:rsidP="00926AC6">
      <w:r>
        <w:rPr>
          <w:rtl/>
        </w:rPr>
        <w:t>על חשיבות הנרטיב כתב פרופ׳ מרשל גנץ</w:t>
      </w:r>
      <w:r>
        <w:rPr>
          <w:sz w:val="40"/>
          <w:szCs w:val="40"/>
          <w:vertAlign w:val="superscript"/>
        </w:rPr>
        <w:t>[42]</w:t>
      </w:r>
      <w:r>
        <w:rPr>
          <w:rtl/>
        </w:rPr>
        <w:t xml:space="preserve"> בשלוש תבניות עיקריות: ״סיפור של עצמי״, ״סיפור של אותנו״, ו״סיפור של עכשיו״. נרטיב ציבורי, בראייתו, הוא הדרך שבה נוכל לרתום את כוחו של הנרטיב לעבודת המנהיגות: קבלת אחריות על כך שנוכל לאפשר לאחרים להשיג מטרה משותפת בתנאי אי ודאות. הנרטיב מתבסס על הסיפור. זה שמתחיל לעצב את הבנתו של הילד את העולם, את עצמו ואת הקשר ביניהם. לכל הסיפורים ששמעתם עד היום יש עלילה, דמות ומוסר השכל. הם מתחילים בהפרעה, תגובה ומניבים תוצאה. יש תוכן רגשי והזדהות עם דמות, הגיבור. חוויה זו מלמדת לרוב על מוסר השכל חוויתי שמלמד לא רק את הראש, אלא, חשוב מכך, את הלב. בנקודה הזו תמיד יש לזכור כי נרטיב ציבורי אחד יכול בנקל להתנגש בנרטיב ציבורי אחר ומי ינצח? אולי זה שיהיה יותר קליט ויותר ישפיע על הלב ופחות על השכל במסגרת אותה חוויה רגשית. </w:t>
      </w:r>
    </w:p>
    <w:p w14:paraId="77161A91" w14:textId="77777777" w:rsidR="00F70649" w:rsidRDefault="00000000" w:rsidP="00926AC6">
      <w:r>
        <w:t xml:space="preserve"> </w:t>
      </w:r>
    </w:p>
    <w:p w14:paraId="77161A92" w14:textId="77777777" w:rsidR="00F70649" w:rsidRDefault="00000000" w:rsidP="00926AC6">
      <w:r>
        <w:rPr>
          <w:rtl/>
        </w:rPr>
        <w:t xml:space="preserve">עוד טוען פרופ׳ גנץ, כי נרטיב הוא מסגרת ולא נוסחה, כך שניתן לגוון ולשחק עם סדר הסיפורים (עצמי, אנחנו, עכשיו). כל עוד הם הגיוניים וזורמים יחד בצורה ברורה וקוהורנטית. האתגר של המנהיגות לספר את הסיפור יבוא לידי ביטוי בארבעה רגעים שונים: נפוצים מאוד: אובדן, שוני, שליטה ושינוי. כדי להשפיע ולאפשר מערכת יחסים רחבה עם הציבור על ההנהגה להפוך את העצמי שלהם לנגיש עבור האחרים, הציבור. הסיפור העצמי למשל לרוב מעניק זהות והזדהות. </w:t>
      </w:r>
    </w:p>
    <w:p w14:paraId="77161A93" w14:textId="77777777" w:rsidR="00F70649" w:rsidRDefault="00000000" w:rsidP="00926AC6">
      <w:r>
        <w:t xml:space="preserve">     </w:t>
      </w:r>
    </w:p>
    <w:p w14:paraId="77161A94" w14:textId="77777777" w:rsidR="00F70649" w:rsidRDefault="00000000" w:rsidP="00926AC6">
      <w:r>
        <w:t xml:space="preserve"> </w:t>
      </w:r>
    </w:p>
    <w:p w14:paraId="77161A95" w14:textId="77777777" w:rsidR="00F70649" w:rsidRDefault="00000000" w:rsidP="00926AC6">
      <w:r>
        <w:t xml:space="preserve"> </w:t>
      </w:r>
    </w:p>
    <w:p w14:paraId="77161A96" w14:textId="77777777" w:rsidR="00F70649" w:rsidRDefault="00000000" w:rsidP="00926AC6">
      <w:r>
        <w:t xml:space="preserve"> </w:t>
      </w:r>
    </w:p>
    <w:p w14:paraId="77161A97" w14:textId="77777777" w:rsidR="00F70649" w:rsidRDefault="00000000" w:rsidP="00926AC6">
      <w:r>
        <w:rPr>
          <w:rtl/>
        </w:rPr>
        <w:t xml:space="preserve">דרכי התמודדות עם פייק ניוז </w:t>
      </w:r>
    </w:p>
    <w:p w14:paraId="77161A98" w14:textId="77777777" w:rsidR="00F70649" w:rsidRDefault="00000000" w:rsidP="00926AC6">
      <w:r>
        <w:t xml:space="preserve"> </w:t>
      </w:r>
    </w:p>
    <w:p w14:paraId="77161A99" w14:textId="77777777" w:rsidR="00F70649" w:rsidRDefault="00000000" w:rsidP="00926AC6">
      <w:r>
        <w:rPr>
          <w:rtl/>
        </w:rPr>
        <w:t xml:space="preserve">אחד האתגרים הגדולים בזמן משבר תקשורתי לאומי ובינלאומי במיוחד כשאין ריבוי גורמים שמעוניינים לבדוק את המידע וממהרים לפרסם אותו. </w:t>
      </w:r>
    </w:p>
    <w:p w14:paraId="77161A9A" w14:textId="77777777" w:rsidR="00F70649" w:rsidRDefault="00000000" w:rsidP="00926AC6">
      <w:r>
        <w:rPr>
          <w:rtl/>
        </w:rPr>
        <w:t>מחקר שבחן את המשבר התקשורתי ברשתות החברתיות בתחילת התפשטות הקורונה</w:t>
      </w:r>
      <w:r>
        <w:rPr>
          <w:sz w:val="40"/>
          <w:szCs w:val="40"/>
          <w:vertAlign w:val="superscript"/>
        </w:rPr>
        <w:t>[43]</w:t>
      </w:r>
      <w:r>
        <w:rPr>
          <w:rtl/>
        </w:rPr>
        <w:t xml:space="preserve"> בקנדה וכיצד זה בא לידי ביטוי בכלי התקשורת השונים, מערכות הבריאות, והציבור, הצביע על מגמה ברורה: ככל שחלה עלייה בהיקף הנדבקים כך חלה עלייה בהפצת דיסאינפורמציה וידיעות כוזבות. </w:t>
      </w:r>
    </w:p>
    <w:p w14:paraId="77161A9B" w14:textId="77777777" w:rsidR="00F70649" w:rsidRDefault="00000000" w:rsidP="00926AC6">
      <w:r>
        <w:t xml:space="preserve"> </w:t>
      </w:r>
    </w:p>
    <w:p w14:paraId="77161A9C" w14:textId="77777777" w:rsidR="00F70649" w:rsidRDefault="00000000" w:rsidP="00926AC6">
      <w:r>
        <w:rPr>
          <w:rtl/>
        </w:rPr>
        <w:lastRenderedPageBreak/>
        <w:t xml:space="preserve">המחקר מגדיר את הפייק ניוז, דיסאינפורמציה כחומר שגוי ומטעה שמופץ ברשתות החברתיות, במקביל למידע הרשמי ממקורות מוסמכים ורשמיים (ממשלתיים) כולל מקורות חדשותיים מוכרים. מה שסייע להתפשטות הפייק-ניוז היו חוסר עקביות, חוסר שקיפות או חוסר בהירות במסרים. למשל: דיווח על מספר מקרי ההדבקה והנפטרים מבלי לתת הנחיות ברורות לפעולה או למשאבים, רגשות שליליים לתגובות. </w:t>
      </w:r>
    </w:p>
    <w:p w14:paraId="77161A9D" w14:textId="77777777" w:rsidR="00F70649" w:rsidRDefault="00000000" w:rsidP="00926AC6">
      <w:r>
        <w:rPr>
          <w:rtl/>
        </w:rPr>
        <w:t xml:space="preserve">המחקר מציע עקרונות מנחים בסיסיים להתמודד עם פייק ניוז: </w:t>
      </w:r>
    </w:p>
    <w:p w14:paraId="77161A9E" w14:textId="77777777" w:rsidR="00F70649" w:rsidRDefault="00000000" w:rsidP="00926AC6">
      <w:r>
        <w:rPr>
          <w:rtl/>
        </w:rPr>
        <w:t xml:space="preserve">עקרון ראשון המוגדר כאסטרטגיה אפקטיבית להתמודדות: שילוב בין שקיפות, בהירות, אמפתיה, עיתוי נכון להעברת המסר, קריאה לפעולה, ותיקון מידע שגוי. המחקר מוצא שמי שמיישם עקרונות אלה באופן עקבי מצליח ובונה יותר אמון בקרב הציבור ומקבל תגובות פחות שליליות. </w:t>
      </w:r>
    </w:p>
    <w:p w14:paraId="77161A9F" w14:textId="77777777" w:rsidR="00F70649" w:rsidRDefault="00000000" w:rsidP="00926AC6">
      <w:r>
        <w:rPr>
          <w:rtl/>
        </w:rPr>
        <w:t>עקרון שני הוא ניתוח רגשות הציבור (</w:t>
      </w:r>
      <w:r>
        <w:rPr>
          <w:b/>
          <w:bCs/>
        </w:rPr>
        <w:t>Sentiment Analysis</w:t>
      </w:r>
      <w:r>
        <w:rPr>
          <w:rtl/>
        </w:rPr>
        <w:t xml:space="preserve">). מושג זה מתייחס למדידת תגובות הציבור למסרים ברשתות החברתיות כדי להבין האם המסר מתקבל באופן חיובי, שלילי או ניטרלי. המחקר מדגים כשמופצים/ מתפרסמים מסרים מנחים חסרי עקרונות, הרגשות השליליים בציבור במגמת עלייה ובאים לידי ביטוי בכלי תקשורת חדשותיים. </w:t>
      </w:r>
    </w:p>
    <w:p w14:paraId="77161AA0" w14:textId="77777777" w:rsidR="00F70649" w:rsidRDefault="00000000" w:rsidP="00926AC6">
      <w:r>
        <w:rPr>
          <w:rtl/>
        </w:rPr>
        <w:t xml:space="preserve">לכן, מדינה שמבקשת לנהל משבר תקשורתי לאומי ובינלאומי, חייבת לא רק לספק מידע מדויק אלא גם לוודא שהמסרים מתואמים עם הערכים של שקיפות, בהירות ואמפתיה, ושהם מופצים בערוצים שבהם הציבור סומך או נחשף למידע אמין. רק כך ניתן לבנות אמון ולמנוע מהתפשטות היקף הפייק-ניוז. </w:t>
      </w:r>
    </w:p>
    <w:p w14:paraId="77161AA1" w14:textId="77777777" w:rsidR="00F70649" w:rsidRDefault="00000000" w:rsidP="00926AC6">
      <w:r>
        <w:t xml:space="preserve"> </w:t>
      </w:r>
    </w:p>
    <w:p w14:paraId="77161AA2" w14:textId="77777777" w:rsidR="00F70649" w:rsidRDefault="00F70649" w:rsidP="00926AC6"/>
    <w:p w14:paraId="77161AA3" w14:textId="77777777" w:rsidR="00F70649" w:rsidRDefault="00000000" w:rsidP="00926AC6">
      <w:r>
        <w:rPr>
          <w:rtl/>
        </w:rPr>
        <w:t>המנגנונים במדינות העולם</w:t>
      </w:r>
    </w:p>
    <w:p w14:paraId="77161AA4" w14:textId="77777777" w:rsidR="00F70649" w:rsidRDefault="00000000" w:rsidP="00926AC6">
      <w:r>
        <w:rPr>
          <w:rtl/>
        </w:rPr>
        <w:t xml:space="preserve">כדי להבין כיצד ניתן לשקם ולבנות מחדש את מערך ההסברה הלאומי של ישראל, חשוב לבחון כיצד מדינות אחרות מתמודדות עם אתגרי תקשורת דומים. בעידן שבו מאבקי תודעה הפכו לחלק בלתי נפרד מהעימותים המדיניים והצבאיים, מדינות דמוקרטיות רבות הקימו מנגנוני הסברה ממוסדים – חקוקים בחוק, מתוקצבים היטב, ומנוהלים על־ידי אנשי מקצוע בעלי הכשרה ייעודית. </w:t>
      </w:r>
    </w:p>
    <w:p w14:paraId="77161AA5" w14:textId="77777777" w:rsidR="00F70649" w:rsidRDefault="00000000" w:rsidP="00926AC6">
      <w:r>
        <w:rPr>
          <w:rtl/>
        </w:rPr>
        <w:t>בבריטניה, ארצות הברית, גרמניה וצרפת, כמו גם במדינות קטנות וחדשניות כפינלנד ואסטוניה, ניתן למצוא מודלים מוצלחים של תיאום בין־משרדי, ניטור תודעתי בזמן אמת והכשרה מקצועית לדוברים. בחינתם מאפשרת לישראל לגבש מבנה עדכני, יציב ומקצועי – כזה שמבוסס על ניסיון מצטבר של מדינות שכבר הבינו שהסברה איננה קוסמטיקה תקשורתית, אלא נדבך חיוני של ביטחון לאומי. מהמחקר עולה בבירור, הדמוקרטיות מבינות שהתאמת המערכת לעולם המתוקשר והמחובר איננה אופציה, אלא חובה. כל זאת ועוד, אותן דמוקרטיות שאינן נמצאות במציאות המאתגרת כמו ישראל והן משקיעות באופן אסטרטגי ושיטתי בכלים, סטנדרטיזציה מקצועית, ומומחיות להתמודדות עם עולם התקשורת המשתנה. כך למשל:</w:t>
      </w:r>
    </w:p>
    <w:p w14:paraId="77161AA6" w14:textId="77777777" w:rsidR="00F70649" w:rsidRDefault="00000000" w:rsidP="00926AC6">
      <w:r>
        <w:rPr>
          <w:b/>
          <w:bCs/>
          <w:rtl/>
        </w:rPr>
        <w:t xml:space="preserve">בריטניה -  </w:t>
      </w:r>
      <w:r>
        <w:rPr>
          <w:b/>
          <w:bCs/>
        </w:rPr>
        <w:t>Government Communication Service (GCS</w:t>
      </w:r>
      <w:r>
        <w:rPr>
          <w:b/>
          <w:bCs/>
          <w:rtl/>
        </w:rPr>
        <w:t>)</w:t>
      </w:r>
      <w:r>
        <w:rPr>
          <w:b/>
          <w:bCs/>
          <w:rtl/>
        </w:rPr>
        <w:br/>
      </w:r>
      <w:r>
        <w:rPr>
          <w:rtl/>
        </w:rPr>
        <w:t>בבריטניה פועל מנגנון הסברה לאומי מקצועי מאז שנות ה־40. בשנת 2013 הוא אורגן מחדש תחת ה־</w:t>
      </w:r>
      <w:r>
        <w:lastRenderedPageBreak/>
        <w:t>Cabinet  Office</w:t>
      </w:r>
      <w:r>
        <w:rPr>
          <w:rtl/>
        </w:rPr>
        <w:t xml:space="preserve">  ונקרא </w:t>
      </w:r>
      <w:r>
        <w:rPr>
          <w:i/>
          <w:iCs/>
        </w:rPr>
        <w:t>Government Communication Service</w:t>
      </w:r>
      <w:r>
        <w:rPr>
          <w:rtl/>
        </w:rPr>
        <w:t xml:space="preserve">. ה- </w:t>
      </w:r>
      <w:r>
        <w:t>GCS</w:t>
      </w:r>
      <w:r>
        <w:rPr>
          <w:rtl/>
        </w:rPr>
        <w:t xml:space="preserve">  הוא בגוף על־ממשלתי המאחד כ־7,000 אנשי תקשורת העובדים במשרדי הממשלה השונים. בראש השירות עומד ה־</w:t>
      </w:r>
      <w:r>
        <w:t>Executive Director of Government Communication</w:t>
      </w:r>
      <w:r>
        <w:rPr>
          <w:rtl/>
        </w:rPr>
        <w:t>,  שמחזיק בסמכויות רוחביות מול כל משרד ומדוּוח ישירות למזכיר הממשלה. ל־</w:t>
      </w:r>
      <w:r>
        <w:t>GCS</w:t>
      </w:r>
      <w:r>
        <w:rPr>
          <w:rtl/>
        </w:rPr>
        <w:t xml:space="preserve">  יש </w:t>
      </w:r>
      <w:r>
        <w:rPr>
          <w:i/>
          <w:iCs/>
        </w:rPr>
        <w:t>Code of Practice</w:t>
      </w:r>
      <w:r>
        <w:rPr>
          <w:rtl/>
        </w:rPr>
        <w:t xml:space="preserve">  מחייב – תקנון מקצועי שנאכף על כל עובד ממשלתי בתחום ההסברה. המנגנון מפיק </w:t>
      </w:r>
      <w:r>
        <w:rPr>
          <w:i/>
          <w:iCs/>
        </w:rPr>
        <w:t>Daily Lines to Take</w:t>
      </w:r>
      <w:r>
        <w:rPr>
          <w:rtl/>
        </w:rPr>
        <w:t xml:space="preserve"> –  קובץ מסרים יומי שמופץ לכל דוברי הממשלה. בנוסף, הוקמה </w:t>
      </w:r>
      <w:r>
        <w:rPr>
          <w:i/>
          <w:iCs/>
        </w:rPr>
        <w:t>GCS Academy</w:t>
      </w:r>
      <w:r>
        <w:rPr>
          <w:rtl/>
        </w:rPr>
        <w:t xml:space="preserve"> –  אקדמיה פנימית להכשרה, שבה כל דובר חדש מחויב לעבור קורסי יסוד  בהסברה ציבורית, ניהול משברים ותקשורת דיגיטלית. התכנית כוללת שלוש רמות: </w:t>
      </w:r>
      <w:r>
        <w:t>Practitioner</w:t>
      </w:r>
      <w:r>
        <w:rPr>
          <w:rtl/>
        </w:rPr>
        <w:t xml:space="preserve"> (מתמחה), </w:t>
      </w:r>
      <w:r>
        <w:t>Expert</w:t>
      </w:r>
      <w:r>
        <w:rPr>
          <w:rtl/>
        </w:rPr>
        <w:t xml:space="preserve"> (מומחה) ו־</w:t>
      </w:r>
      <w:r>
        <w:t>Leader</w:t>
      </w:r>
      <w:r>
        <w:rPr>
          <w:rtl/>
        </w:rPr>
        <w:t xml:space="preserve"> וקיימת תוכנית להכשרת כל רמה. המטרה היא לייצר אחידות המסר, כשירות מקצועית, ומנהיגות תקשורתית שאינם רק תוצר של כישרון אישי אלא מבוסס על תשתית מוסדית.</w:t>
      </w:r>
    </w:p>
    <w:p w14:paraId="77161AA7" w14:textId="77777777" w:rsidR="00F70649" w:rsidRDefault="00F70649" w:rsidP="00926AC6"/>
    <w:p w14:paraId="77161AA8" w14:textId="77777777" w:rsidR="00F70649" w:rsidRDefault="00000000" w:rsidP="00926AC6">
      <w:r>
        <w:t xml:space="preserve"> </w:t>
      </w:r>
    </w:p>
    <w:p w14:paraId="77161AA9" w14:textId="77777777" w:rsidR="00F70649" w:rsidRDefault="00000000" w:rsidP="00926AC6">
      <w:r>
        <w:rPr>
          <w:b/>
          <w:bCs/>
          <w:rtl/>
        </w:rPr>
        <w:t xml:space="preserve">ארצות הברית  </w:t>
      </w:r>
      <w:r>
        <w:rPr>
          <w:b/>
          <w:bCs/>
        </w:rPr>
        <w:t>U.S. Global Engagement Center (GEC</w:t>
      </w:r>
      <w:r>
        <w:rPr>
          <w:b/>
          <w:bCs/>
          <w:rtl/>
        </w:rPr>
        <w:t>)</w:t>
      </w:r>
      <w:r>
        <w:rPr>
          <w:b/>
          <w:bCs/>
          <w:rtl/>
        </w:rPr>
        <w:br/>
      </w:r>
      <w:r>
        <w:rPr>
          <w:rtl/>
        </w:rPr>
        <w:t>בארה"ב, מאז 2016, ועד 2024 גוף ייעודי במשרד החוץ שנועד להיאבק בתעמולה זרה ודיסאינפורמציה – ה־</w:t>
      </w:r>
      <w:r>
        <w:rPr>
          <w:i/>
          <w:iCs/>
        </w:rPr>
        <w:t>Global Engagement Center</w:t>
      </w:r>
      <w:r>
        <w:rPr>
          <w:rtl/>
        </w:rPr>
        <w:t xml:space="preserve">.  ה- </w:t>
      </w:r>
      <w:r>
        <w:t>GEC</w:t>
      </w:r>
      <w:r>
        <w:rPr>
          <w:rtl/>
        </w:rPr>
        <w:t xml:space="preserve"> פעל עם תקציב שנתי של כ50 מיליון דולר. ה- </w:t>
      </w:r>
      <w:r>
        <w:t>GEC</w:t>
      </w:r>
      <w:r>
        <w:rPr>
          <w:rtl/>
        </w:rPr>
        <w:t xml:space="preserve"> שילב מומחי מודיעין, דיפלומטים, אנשי טכנולוגיה ומומחי תקשורת, וקיים שיתופי פעולה עם מדינות בעלות ברית ועם חברות טכנולוגיה אמריקאיות. כמו כן, הפעיל מרכז ניטור בזמן אמת של נרטיבים עוינים, והפיץ דוחות תקופתיים לממשל ולקונגרס. כל זאת לצד ניהול מאגר דיגיטלי גלוי לציבור שמציג מידע על קמפיינים של דיסאינפורמציה רוסית, סינית ואיראנית.</w:t>
      </w:r>
    </w:p>
    <w:p w14:paraId="77161AAA" w14:textId="77777777" w:rsidR="00F70649" w:rsidRDefault="00F70649" w:rsidP="00926AC6"/>
    <w:p w14:paraId="77161AAB" w14:textId="77777777" w:rsidR="00F70649" w:rsidRDefault="00000000" w:rsidP="00926AC6">
      <w:r>
        <w:rPr>
          <w:b/>
          <w:bCs/>
          <w:rtl/>
        </w:rPr>
        <w:t xml:space="preserve">גרמניה - </w:t>
      </w:r>
      <w:r>
        <w:rPr>
          <w:b/>
          <w:bCs/>
        </w:rPr>
        <w:t>Federal Press and Information Office (BPA</w:t>
      </w:r>
      <w:r>
        <w:rPr>
          <w:b/>
          <w:bCs/>
          <w:rtl/>
        </w:rPr>
        <w:t>)</w:t>
      </w:r>
      <w:r>
        <w:rPr>
          <w:b/>
          <w:bCs/>
          <w:rtl/>
        </w:rPr>
        <w:br/>
      </w:r>
      <w:r>
        <w:rPr>
          <w:rtl/>
        </w:rPr>
        <w:t xml:space="preserve">בגרמניה, ה- </w:t>
      </w:r>
      <w:r>
        <w:t>BPA</w:t>
      </w:r>
      <w:r>
        <w:rPr>
          <w:rtl/>
        </w:rPr>
        <w:t xml:space="preserve"> פועל מאז שנות ה- 50, תחת לשכת הקנסלק. זהו גוף ותיק ורחב היקף, המשלב דוברות ממשלתית, הסברה בינלאומית, מחקר דעת קהל והכשרת עובדים. </w:t>
      </w:r>
    </w:p>
    <w:p w14:paraId="77161AAC" w14:textId="77777777" w:rsidR="00F70649" w:rsidRDefault="00000000" w:rsidP="00926AC6">
      <w:r>
        <w:rPr>
          <w:rtl/>
        </w:rPr>
        <w:t xml:space="preserve">ה- </w:t>
      </w:r>
      <w:r>
        <w:t>BPA</w:t>
      </w:r>
      <w:r>
        <w:rPr>
          <w:rtl/>
        </w:rPr>
        <w:t xml:space="preserve"> מונה כ- 500 עובדים, נהנה מתקציב של מעל 200 מליון אירו ומפעיל יחידות ייעודיות לניטור תדמית גרמניה בעולן. המודל הגרמני מדגים כיצד ניתן לרכז פונקציות שונות, מסר, מחקר, והדרכה תחת גוף אחד עם מטרות משותפות. </w:t>
      </w:r>
    </w:p>
    <w:p w14:paraId="77161AAD" w14:textId="77777777" w:rsidR="00F70649" w:rsidRDefault="00F70649" w:rsidP="00926AC6"/>
    <w:p w14:paraId="77161AAE" w14:textId="77777777" w:rsidR="00F70649" w:rsidRDefault="00000000" w:rsidP="00926AC6">
      <w:r>
        <w:rPr>
          <w:rtl/>
        </w:rPr>
        <w:t>צרפת  - ​​</w:t>
      </w:r>
      <w:r>
        <w:t>Service d’Information du Gouvernement - SIG</w:t>
      </w:r>
    </w:p>
    <w:p w14:paraId="77161AAF" w14:textId="77777777" w:rsidR="00F70649" w:rsidRDefault="00000000" w:rsidP="00926AC6">
      <w:r>
        <w:rPr>
          <w:rtl/>
        </w:rPr>
        <w:t xml:space="preserve">המקרה הצרפתי, מציע פרספקטיבה משלימה וחשובה. בפועל ה </w:t>
      </w:r>
      <w:r>
        <w:t>SIG</w:t>
      </w:r>
      <w:r>
        <w:rPr>
          <w:rtl/>
        </w:rPr>
        <w:t xml:space="preserve"> מהווה גוף מתכלל הכפוף ישירות לראש הממשלה, האחראי על תיאום המסרים, קמפיינים לאומיים ועיצוב מדיניות התקשורת הציבורית. בבשונה ממודלים ביטחוניים, צרפת ממסגרת את ההסברה כאתגר של אמון ציבורי ולא של לוחמה תודעתית. הדגש הוא על הסבר מדיניות, שקיפות, התאמת מסרים לקהלים מגוונים, ופיתוח תקשורת מבוססת אמון. המאבק בדיסאינפרומציה נתפס כאתגר אנטי-דמוקרטי, תוך המנעו מכינון גוף בעל דימוי כוחני העלול לפגוע בלגיטימציה הציבורית. </w:t>
      </w:r>
    </w:p>
    <w:p w14:paraId="77161AB0" w14:textId="77777777" w:rsidR="00F70649" w:rsidRDefault="00F70649" w:rsidP="00926AC6"/>
    <w:p w14:paraId="77161AB1" w14:textId="77777777" w:rsidR="00F70649" w:rsidRDefault="00000000" w:rsidP="00926AC6">
      <w:r>
        <w:rPr>
          <w:rtl/>
        </w:rPr>
        <w:t xml:space="preserve">ה- </w:t>
      </w:r>
      <w:r>
        <w:t>SIG</w:t>
      </w:r>
      <w:r>
        <w:rPr>
          <w:rtl/>
        </w:rPr>
        <w:t xml:space="preserve"> פועל גם כמרכז ידע מקצועי: פיתוח </w:t>
      </w:r>
      <w:r>
        <w:t>Best Practices</w:t>
      </w:r>
      <w:r>
        <w:rPr>
          <w:rtl/>
        </w:rPr>
        <w:t xml:space="preserve">, סטנדרטים, והכשרה מתמשכת לעובדי מדינה בתחום התקשורת. בכך צרפת מדגימה כיצד ניתן לחזק תיאום ואחידות מבלי לפגוע בעצמאות המשרדים. </w:t>
      </w:r>
    </w:p>
    <w:p w14:paraId="77161AB2" w14:textId="77777777" w:rsidR="00F70649" w:rsidRDefault="00F70649" w:rsidP="00926AC6"/>
    <w:p w14:paraId="77161AB3" w14:textId="77777777" w:rsidR="00F70649" w:rsidRDefault="00000000" w:rsidP="00926AC6">
      <w:r>
        <w:rPr>
          <w:rtl/>
        </w:rPr>
        <w:t xml:space="preserve">מסקנה </w:t>
      </w:r>
    </w:p>
    <w:p w14:paraId="77161AB4" w14:textId="77777777" w:rsidR="00F70649" w:rsidRDefault="00000000" w:rsidP="00926AC6">
      <w:r>
        <w:t xml:space="preserve"> </w:t>
      </w:r>
    </w:p>
    <w:p w14:paraId="77161AB5" w14:textId="77777777" w:rsidR="00F70649" w:rsidRDefault="00000000" w:rsidP="00926AC6">
      <w:r>
        <w:rPr>
          <w:rtl/>
        </w:rPr>
        <w:t>פרק זה סקר את המסגרת התיאורטית לניהול הסברה לאומית ומשברים תקשורתיים, תוך הצגת מודלים קריטיים כגון מודל חמשת השלבים ומודל ארבעת הממדים לניתוח התנהגות מדינאים. הודגש כי הצלחה בזירה הבינלאומית דורשת שילוב של אתיקה, שקיפות, ובניית נרטיב אנושי שיוצר אמון. המודלים שנבחנו מספקים את כלי הניתוח הנדרשים לבחינת הפערים בין התיאוריה ליישום בפועל, במיוחד בהתמודדות מול אתגר הדיסאינפורמציה וניהול המסרים הרב-מערכתי של ישראל בזמן משבר. בנוסף, נסקרו מספר דוגמאות רלוונטיות מהעולם שמצביעות כבר על ההבנה והפעולה בכל מדינה על מנת לייצר מנגנון מותאם לאתגרי מרחב הפעולה התודעתית.</w:t>
      </w:r>
    </w:p>
    <w:p w14:paraId="77161AB6" w14:textId="77777777" w:rsidR="00F70649" w:rsidRDefault="00000000" w:rsidP="00926AC6">
      <w:r>
        <w:t xml:space="preserve"> </w:t>
      </w:r>
    </w:p>
    <w:p w14:paraId="77161AB7" w14:textId="77777777" w:rsidR="00F70649" w:rsidRDefault="00000000" w:rsidP="00926AC6">
      <w:r>
        <w:t xml:space="preserve"> </w:t>
      </w:r>
    </w:p>
    <w:p w14:paraId="77161AB8" w14:textId="77777777" w:rsidR="00F70649" w:rsidRDefault="00000000" w:rsidP="00926AC6">
      <w:r>
        <w:t xml:space="preserve"> </w:t>
      </w:r>
    </w:p>
    <w:p w14:paraId="77161AB9" w14:textId="77777777" w:rsidR="00F70649" w:rsidRDefault="00000000" w:rsidP="00926AC6">
      <w:r>
        <w:t xml:space="preserve"> </w:t>
      </w:r>
    </w:p>
    <w:p w14:paraId="77161ABA" w14:textId="77777777" w:rsidR="00F70649" w:rsidRDefault="00000000" w:rsidP="00926AC6">
      <w:r>
        <w:t xml:space="preserve"> </w:t>
      </w:r>
    </w:p>
    <w:p w14:paraId="77161ABB" w14:textId="77777777" w:rsidR="00F70649" w:rsidRDefault="00000000" w:rsidP="00926AC6">
      <w:r>
        <w:rPr>
          <w:rtl/>
        </w:rPr>
        <w:t>פרק ו׳</w:t>
      </w:r>
    </w:p>
    <w:p w14:paraId="77161ABC" w14:textId="77777777" w:rsidR="00F70649" w:rsidRDefault="00000000" w:rsidP="00926AC6">
      <w:r>
        <w:rPr>
          <w:rtl/>
        </w:rPr>
        <w:t>ממהפכה מחשבתית למנגנון הסברה לאומי: מודל הפעולה החדש</w:t>
      </w:r>
    </w:p>
    <w:p w14:paraId="77161ABD" w14:textId="77777777" w:rsidR="00F70649" w:rsidRDefault="00000000" w:rsidP="00926AC6">
      <w:r>
        <w:t xml:space="preserve"> </w:t>
      </w:r>
    </w:p>
    <w:p w14:paraId="77161ABE" w14:textId="77777777" w:rsidR="00F70649" w:rsidRDefault="00000000" w:rsidP="00926AC6">
      <w:r>
        <w:rPr>
          <w:rtl/>
        </w:rPr>
        <w:t>המחקר מצביע על כשל מתמשך, עמוק ומבני במערך ההסברה הלאומי של ישראל, המשתרע מיום הקמת המדינה ועד מלחמת "חרבות ברזל". המערכת מתאפיינת בפיצול אחריות, היעדר סמכות אחידה, וכניעה לנרטיבים חיצוניים שחלקם מובל על ידי אויבי ישראל. הצלחות טקטיות נקודתיות אינן יכולות לפצות על חוסר המנגנון האסטרטגי.</w:t>
      </w:r>
    </w:p>
    <w:p w14:paraId="77161ABF" w14:textId="77777777" w:rsidR="00F70649" w:rsidRDefault="00000000" w:rsidP="00926AC6">
      <w:r>
        <w:t xml:space="preserve"> </w:t>
      </w:r>
    </w:p>
    <w:p w14:paraId="77161AC0" w14:textId="77777777" w:rsidR="00F70649" w:rsidRDefault="00000000" w:rsidP="00926AC6">
      <w:r>
        <w:t>6</w:t>
      </w:r>
      <w:r>
        <w:rPr>
          <w:rFonts w:ascii="Times New Roman" w:eastAsia="Times New Roman" w:hAnsi="Times New Roman" w:cs="Times New Roman"/>
          <w:sz w:val="14"/>
          <w:szCs w:val="14"/>
        </w:rPr>
        <w:t xml:space="preserve">      </w:t>
      </w:r>
      <w:r>
        <w:rPr>
          <w:rtl/>
        </w:rPr>
        <w:t>עקרונות האסטרטגיים למערך ההסברה החדש:</w:t>
      </w:r>
    </w:p>
    <w:p w14:paraId="77161AC1" w14:textId="77777777" w:rsidR="00F70649" w:rsidRDefault="00000000" w:rsidP="00926AC6">
      <w:r>
        <w:lastRenderedPageBreak/>
        <w:t xml:space="preserve"> </w:t>
      </w:r>
    </w:p>
    <w:p w14:paraId="77161AC2" w14:textId="77777777" w:rsidR="00F70649" w:rsidRDefault="00000000" w:rsidP="00926AC6">
      <w:r>
        <w:t>1.</w:t>
      </w:r>
      <w:r>
        <w:rPr>
          <w:rFonts w:ascii="Times New Roman" w:eastAsia="Times New Roman" w:hAnsi="Times New Roman" w:cs="Times New Roman"/>
          <w:sz w:val="14"/>
          <w:szCs w:val="14"/>
        </w:rPr>
        <w:t xml:space="preserve">    </w:t>
      </w:r>
      <w:r>
        <w:rPr>
          <w:b/>
          <w:bCs/>
          <w:rtl/>
        </w:rPr>
        <w:t>אחדות נרטיבית לאומית</w:t>
      </w:r>
      <w:r>
        <w:rPr>
          <w:rtl/>
        </w:rPr>
        <w:t xml:space="preserve"> – משמעת מסרים וסמכות היררכית מחייבת.  חובת אחידות המסר מכיוון שאי-אחידות המסרים בין בכירים פוליטיים (ראש הממשלה מול שרים בכירים) לדוברים במערכת הביטחון ואחרים, יוצרת משברי מסרים חמורים, מערערת את אמון הציבור ואת האמינות הבינלאומית ומנוצלת על ידי יריבים. נדרשת משמעת מסרים מחייבת שתוכתב על ידי מטה ההסברה הלאומי ותחייב את כל הגופים והאישים הרשמיים.</w:t>
      </w:r>
    </w:p>
    <w:p w14:paraId="77161AC3" w14:textId="77777777" w:rsidR="00F70649" w:rsidRDefault="00000000" w:rsidP="00926AC6">
      <w:r>
        <w:t>2.</w:t>
      </w:r>
      <w:r>
        <w:rPr>
          <w:rFonts w:ascii="Times New Roman" w:eastAsia="Times New Roman" w:hAnsi="Times New Roman" w:cs="Times New Roman"/>
          <w:sz w:val="14"/>
          <w:szCs w:val="14"/>
        </w:rPr>
        <w:t xml:space="preserve">    </w:t>
      </w:r>
      <w:r>
        <w:rPr>
          <w:b/>
          <w:bCs/>
          <w:rtl/>
        </w:rPr>
        <w:t>מוכוונות אדם ולא מידע</w:t>
      </w:r>
      <w:r>
        <w:t xml:space="preserve"> – People</w:t>
      </w:r>
      <w:r>
        <w:rPr>
          <w:rFonts w:ascii="Cambria Math" w:hAnsi="Cambria Math" w:cs="Cambria Math"/>
        </w:rPr>
        <w:t>‑</w:t>
      </w:r>
      <w:r>
        <w:t>Centered Communication</w:t>
      </w:r>
      <w:r>
        <w:rPr>
          <w:rtl/>
        </w:rPr>
        <w:t>: ההסברה חייבת לעבור מהעברת מידע טכנית גרידא לאימוץ תקשורת ממוקדת אדם (</w:t>
      </w:r>
      <w:r>
        <w:rPr>
          <w:i/>
          <w:iCs/>
        </w:rPr>
        <w:t>People-Centered Communication</w:t>
      </w:r>
      <w:r>
        <w:rPr>
          <w:rtl/>
        </w:rPr>
        <w:t>), הממקמת את החוויה והכאב האישי (סיפורי נפגעים, אזרחים) בלב השיח הבינלאומי כדי לייצר חיבור רגשי ואמון.</w:t>
      </w:r>
    </w:p>
    <w:p w14:paraId="77161AC4" w14:textId="77777777" w:rsidR="00F70649" w:rsidRDefault="00000000" w:rsidP="00926AC6">
      <w:r>
        <w:t>3.</w:t>
      </w:r>
      <w:r>
        <w:rPr>
          <w:rFonts w:ascii="Times New Roman" w:eastAsia="Times New Roman" w:hAnsi="Times New Roman" w:cs="Times New Roman"/>
          <w:sz w:val="14"/>
          <w:szCs w:val="14"/>
        </w:rPr>
        <w:t xml:space="preserve">    </w:t>
      </w:r>
      <w:r>
        <w:rPr>
          <w:b/>
          <w:bCs/>
          <w:rtl/>
        </w:rPr>
        <w:t>הסברה ככלי ביטחון לאומי</w:t>
      </w:r>
      <w:r>
        <w:rPr>
          <w:rtl/>
        </w:rPr>
        <w:t xml:space="preserve"> –  לא יח״צ, אלא מרכיב אסטרטגי בהרתעה, בלגיטימציה ובבריתות. שינוי תדמית ה"בונקר": יש לפתח אסטרטגיה מתמשכת שתתמודד עם תדמיתה השלילית של ישראל כמדינה "מיליטריסטית, קשוחה ומבודדת" (כפי שעלה במחקרי תדמית), ותחתור למסגור פוליטי שיטתי ומותאם לזרם העולמי. דו"צ כמרכז הכובד במקום המדינה: חטיבת דובר צה"ל (דו"צ) הפכה לגוף ההסברה הלאומי העיקרי והאפקטיבי ביותר בזירה הבינלאומית, בעיקר בזכות מקצועיות ועקביות. הצלחה זו, עם זאת, רק המחישה את הכשל המערכתי בדרג הממשלתי.</w:t>
      </w:r>
    </w:p>
    <w:p w14:paraId="77161AC5" w14:textId="77777777" w:rsidR="00F70649" w:rsidRDefault="00000000" w:rsidP="00926AC6">
      <w:pPr>
        <w:pStyle w:val="ListParagraph"/>
        <w:numPr>
          <w:ilvl w:val="0"/>
          <w:numId w:val="3"/>
        </w:numPr>
      </w:pPr>
      <w:r w:rsidRPr="00926AC6">
        <w:rPr>
          <w:b/>
          <w:bCs/>
          <w:rtl/>
        </w:rPr>
        <w:t>דוברות, הסברה, תודעה וניטור בזמן אמת</w:t>
      </w:r>
      <w:r>
        <w:rPr>
          <w:rtl/>
        </w:rPr>
        <w:t xml:space="preserve"> – ניטור שיח, דיגיטל, משפט בינלאומי, אקדמיה ורשתות. פיצול מוסדי ואנרכיה נרטיבית: המערכת סובלת מפיצול אחריות מובנה והיעדר מנגנון הסברה לאומי אזרחי מוסמך ומתואם, המסוגל לסנכרן את כלל הגורמים (ממשלה, צבא, משרד החוץ, ארגונים פרטיים חוץ -פרלמנטרים) ולגבש אסטרטגיה מקיפה 24/7. היעדר סמכות ואחריות: לא קיים גורם בודד הלוקח על עצמו אחריות כוללת על הנרטיב הלאומי. הצורך ב"מסביר לאומי" בעל סמכות ואחריות, ששואב את כוחו מראש הממשלה, הוא קריטי לניהול שגרה, חירום ומשברים.</w:t>
      </w:r>
    </w:p>
    <w:p w14:paraId="77161AC6" w14:textId="77777777" w:rsidR="00F70649" w:rsidRDefault="00000000" w:rsidP="00926AC6">
      <w:r>
        <w:t>5.</w:t>
      </w:r>
      <w:r>
        <w:rPr>
          <w:rFonts w:ascii="Times New Roman" w:eastAsia="Times New Roman" w:hAnsi="Times New Roman" w:cs="Times New Roman"/>
          <w:sz w:val="14"/>
          <w:szCs w:val="14"/>
        </w:rPr>
        <w:t xml:space="preserve">    </w:t>
      </w:r>
      <w:r>
        <w:rPr>
          <w:b/>
          <w:bCs/>
          <w:rtl/>
        </w:rPr>
        <w:t>שילוב מדינה–חברה–תפוצות–אקטיביזם פרו־ישראלי</w:t>
      </w:r>
      <w:r>
        <w:rPr>
          <w:rtl/>
        </w:rPr>
        <w:t xml:space="preserve"> – מבנה רב־מערכתי. הפיצול המובנה כיום מייצר אנרכיה בין קהלים, ביון בני ברית פוטנציאליים, ומחליש את המסר.</w:t>
      </w:r>
    </w:p>
    <w:p w14:paraId="77161AC7" w14:textId="77777777" w:rsidR="00F70649" w:rsidRDefault="00000000" w:rsidP="00926AC6">
      <w:r>
        <w:t>6.</w:t>
      </w:r>
      <w:r>
        <w:rPr>
          <w:rFonts w:ascii="Times New Roman" w:eastAsia="Times New Roman" w:hAnsi="Times New Roman" w:cs="Times New Roman"/>
          <w:sz w:val="14"/>
          <w:szCs w:val="14"/>
        </w:rPr>
        <w:t xml:space="preserve">    </w:t>
      </w:r>
      <w:r>
        <w:rPr>
          <w:b/>
          <w:bCs/>
          <w:rtl/>
        </w:rPr>
        <w:t>תכנון עשור קדימה</w:t>
      </w:r>
      <w:r>
        <w:rPr>
          <w:rtl/>
        </w:rPr>
        <w:t xml:space="preserve"> – אסטרטגיית עומק ולא תגובות נקודתיות.</w:t>
      </w:r>
    </w:p>
    <w:p w14:paraId="77161AC8" w14:textId="77777777" w:rsidR="00F70649" w:rsidRDefault="00000000" w:rsidP="00926AC6">
      <w:r>
        <w:t xml:space="preserve"> </w:t>
      </w:r>
    </w:p>
    <w:p w14:paraId="77161AC9" w14:textId="77777777" w:rsidR="00F70649" w:rsidRDefault="00F70649" w:rsidP="00926AC6"/>
    <w:p w14:paraId="77161ACA" w14:textId="77777777" w:rsidR="00F70649" w:rsidRDefault="00000000" w:rsidP="00926AC6">
      <w:r>
        <w:rPr>
          <w:rtl/>
        </w:rPr>
        <w:t>בניית מנגנון לאומי מוסדר (שלב היישום)</w:t>
      </w:r>
    </w:p>
    <w:p w14:paraId="77161ACB" w14:textId="77777777" w:rsidR="00F70649" w:rsidRDefault="00000000" w:rsidP="00926AC6">
      <w:r>
        <w:t xml:space="preserve"> </w:t>
      </w:r>
    </w:p>
    <w:p w14:paraId="77161ACC" w14:textId="77777777" w:rsidR="00F70649" w:rsidRDefault="00000000" w:rsidP="00926AC6">
      <w:r>
        <w:rPr>
          <w:rtl/>
        </w:rPr>
        <w:t xml:space="preserve">כפי שמוצג במחקר זה, אחת הבעיות המרכזיות שישראל מתמודדת איתן היא היעדר היררכיה במערך התקשורת הלאומי – אין משמעת, אין מבנה פיקודי ברור, ולעיתים גם כאשר אדם ממונה לתפקיד, </w:t>
      </w:r>
      <w:r>
        <w:rPr>
          <w:rtl/>
        </w:rPr>
        <w:lastRenderedPageBreak/>
        <w:t>חסרים לו הכלים המקצועיים, הסמכותיות והמשקל הציבורי הנדרשים כדי להוביל.לצד זה, תקציב המערך בכללותה צריכה להיות מוכוונת מטרה, לא מפוזרת בין משרדים משיקולים קואליציוניים.</w:t>
      </w:r>
    </w:p>
    <w:p w14:paraId="77161ACD" w14:textId="77777777" w:rsidR="00F70649" w:rsidRDefault="00000000" w:rsidP="00926AC6">
      <w:r>
        <w:rPr>
          <w:rtl/>
        </w:rPr>
        <w:t xml:space="preserve">בתוך כך אנחנו מציעים, הסדרת האחריות והסמכות, והתאמת המבנה לעשור הקרוב על פי הפירוט הבא: </w:t>
      </w:r>
    </w:p>
    <w:p w14:paraId="77161ACE" w14:textId="77777777" w:rsidR="00F70649" w:rsidRDefault="00000000" w:rsidP="00926AC6">
      <w:r>
        <w:rPr>
          <w:rtl/>
        </w:rPr>
        <w:t>שלב ראשון: חקיקת חוק למערך ההסברה הלאומי</w:t>
      </w:r>
    </w:p>
    <w:p w14:paraId="77161ACF" w14:textId="77777777" w:rsidR="00F70649" w:rsidRDefault="00000000" w:rsidP="00926AC6">
      <w:r>
        <w:rPr>
          <w:rtl/>
        </w:rPr>
        <w:t>בשלב הראשון נדרשת פעולה יסודית של הסדרה משפטית: על הממשלה לאייש מחדש את תפקיד מנהל מערך ההסברה הלאומי, אך חשוב מכך – להעניק לתפקיד ולמערך כולו מעמד חוקי עצמאי, יציב ובלתי תלוי בנסיבות פוליטיות או בהחלטות ממשלה חולפות. כיום המערך פועל מכוח החלטת ממשלה בלבד, ולכן סמכויותיו מוגבלות ותלותיות. כדי שיוכל למלא את ייעודו, עליו להפוך מגוף זמני לגוף המעוגן בחוק ראשי.</w:t>
      </w:r>
    </w:p>
    <w:p w14:paraId="77161AD0" w14:textId="77777777" w:rsidR="00F70649" w:rsidRDefault="00000000" w:rsidP="00926AC6">
      <w:r>
        <w:rPr>
          <w:rtl/>
        </w:rPr>
        <w:t>המודל המתאים הוא חוק השב”כ משנת 2002, שהפך גוף ממשלתי ותיק למסגרת חוקית מחייבת: עם סמכויות ברורות, תחומי אחריות מוגדרים, מנגנוני פיקוח ושקיפות, ויחסי כפיפות מסודרים. באופן דומה, חוק ההסברה הלאומי יגדיר:</w:t>
      </w:r>
    </w:p>
    <w:p w14:paraId="77161AD1"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מטרות ויעדים – עיצוב המסר הלאומי, ניהול משברי תודעה, תיאום בין-משרדי, והובלת ההסברה הבינלאומית.</w:t>
      </w:r>
    </w:p>
    <w:p w14:paraId="77161AD2"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תחומי פעולה – תקשורת ממשלתית, תוכן, דה״ת, עבודה מול צה”ל, משרדי הממשלה, שגרירויות והזירה הדיגיטלית.</w:t>
      </w:r>
    </w:p>
    <w:p w14:paraId="77161AD3"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סמכויות – הנחיית משרדי ממשלה, ריכוז מסרים, קביעת נהלים, הפקת תוכן, והובלת דוברות במשברים.</w:t>
      </w:r>
    </w:p>
    <w:p w14:paraId="77161AD4"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מבנה ארגוני והיררכיה – מנהל מערך ההסברה הלאומי, יחידות תוכן, יחידות ניטור מידע, יחידה משפטית, ומרכז חמ״ל מבצעי.</w:t>
      </w:r>
    </w:p>
    <w:p w14:paraId="77161AD5" w14:textId="77777777" w:rsidR="00F70649" w:rsidRDefault="00000000" w:rsidP="00926AC6">
      <w:r>
        <w:rPr>
          <w:rtl/>
        </w:rPr>
        <w:t>חקיקה כזו תעניק למערך לא רק לגיטימציה, אלא יכולת אמיתית לבצע, ולהוביל קו תקשורתי לאומי מחייב. היא תאפשר לו לכוון ולתאם משרדי ממשלה אחרים, למנוע סתירות וקקופוניה, ולהתמודד עם איומים תודעתיים בצורה אפקטיבית.</w:t>
      </w:r>
    </w:p>
    <w:p w14:paraId="77161AD6" w14:textId="77777777" w:rsidR="00F70649" w:rsidRDefault="00000000" w:rsidP="00926AC6">
      <w:r>
        <w:rPr>
          <w:rtl/>
        </w:rPr>
        <w:t>במילים אחרות – כדי לייצר הסברה לאומית מתפקדת, צריך תחילה לבנות לה יסוד חוקי יציב שעליו ניתן להקים את כל שאר השלבים</w:t>
      </w:r>
    </w:p>
    <w:p w14:paraId="77161AD7" w14:textId="77777777" w:rsidR="00F70649" w:rsidRDefault="00000000" w:rsidP="00926AC6">
      <w:r>
        <w:rPr>
          <w:rtl/>
        </w:rPr>
        <w:t>המבנה והכפיפות</w:t>
      </w:r>
    </w:p>
    <w:p w14:paraId="77161AD8" w14:textId="77777777" w:rsidR="00F70649" w:rsidRDefault="00000000" w:rsidP="00926AC6">
      <w:r>
        <w:rPr>
          <w:b/>
          <w:bCs/>
          <w:u w:val="single"/>
        </w:rPr>
        <w:br/>
      </w:r>
      <w:r>
        <w:rPr>
          <w:rtl/>
        </w:rPr>
        <w:t xml:space="preserve">החוק יגדיר כי ראש המערך ימונה על ידי ראש הממשלה באישור הממשלה, וייבחר באישור ועדת המינויים הבכירים, בדומה למינוי ראש השב"כ או הרמטכ"ל. מומלץ כי מערך ההסברה יפעל באופן עצמאי אבל ישירות תחת ראש הממשלה, לצד ראש המועצה לביטחון לאומי. אף שקיימת סכנה </w:t>
      </w:r>
      <w:r>
        <w:rPr>
          <w:rtl/>
        </w:rPr>
        <w:lastRenderedPageBreak/>
        <w:t>שהכפיפות הישירה לראש הממשלה תגרור פוליטיזציה של התפקיד, זהו המיקום הנכון ביותר – שכן רק ראש הממשלה מחזיק בסמכות וביכולת לחייב משרדי ממשלה אחרים לפעול בתיאום.</w:t>
      </w:r>
    </w:p>
    <w:p w14:paraId="77161AD9" w14:textId="77777777" w:rsidR="00F70649" w:rsidRDefault="00000000" w:rsidP="00926AC6">
      <w:r>
        <w:rPr>
          <w:rtl/>
        </w:rPr>
        <w:t>החוק גם יעניק לראש המערך גישה מלאה לישיבות הממשלה, הקבינט והפורומים הביטחוניים המסווגים, כדי להבטיח שגם אם יחסיו עם ראש הממשלה יתערערו – לא ניתן יהיה לחסום את גישתו למידע ולדיונים.</w:t>
      </w:r>
    </w:p>
    <w:p w14:paraId="77161ADA" w14:textId="77777777" w:rsidR="00F70649" w:rsidRDefault="00000000" w:rsidP="00926AC6">
      <w:r>
        <w:rPr>
          <w:rtl/>
        </w:rPr>
        <w:t>במערך הלאומי יהיו מומחי נושא תוכן ותרבות לקהלים שונים, בין היתר – ישראלי, בינלאומי ובין ערבי. תפקיד המערך פיתוח האסטרטגיה, ופיקוח על הנרטיב הלאומי והבינלאומי, הכוונת דיפלומטיה תרבותית, דיפלומטיית ספורט, ודיפלומטיית תפוצות. המערך יהיה אחראי לבניית אסטרטגיית תקשורת כוללת, ותוכניות תקשורת אסטרטגית לאירועים יזומים.</w:t>
      </w:r>
    </w:p>
    <w:p w14:paraId="77161ADB" w14:textId="77777777" w:rsidR="00F70649" w:rsidRDefault="00000000" w:rsidP="00926AC6">
      <w:r>
        <w:rPr>
          <w:rtl/>
        </w:rPr>
        <w:t>איחוד המסרים ותיאום דוברים</w:t>
      </w:r>
    </w:p>
    <w:p w14:paraId="77161ADC" w14:textId="77777777" w:rsidR="00F70649" w:rsidRDefault="00000000" w:rsidP="00926AC6">
      <w:r>
        <w:rPr>
          <w:b/>
          <w:bCs/>
        </w:rPr>
        <w:br/>
      </w:r>
      <w:r>
        <w:rPr>
          <w:rtl/>
        </w:rPr>
        <w:t>מערך ההסברה הלאומי יהיה גם הגוף האחראי על עיצוב, בנייה והפצה של מסרים יומיים ותדרוכים רשמיים לכל נציגי הממשלה – שרים, מנכ”לים, דוברים, נספחים, ונציגים רשמיים בחו”ל. לצד זאת, המערך יגבש ״חבילת מסרים״ אחידה המותאמת לכלל הפלטפורמות – מדיה מסורתית, רשתות חברתיות, שגרירויות, דוברים צבאיים וממשלתיים – כך שכל גורם ידע מהו הקו הרשמי, מהן נקודות ההדגשה, ומהי התגובה המוכנה לאירועים מתפתחים.</w:t>
      </w:r>
    </w:p>
    <w:p w14:paraId="77161ADD" w14:textId="77777777" w:rsidR="00F70649" w:rsidRDefault="00000000" w:rsidP="00926AC6">
      <w:r>
        <w:rPr>
          <w:rtl/>
        </w:rPr>
        <w:t>אמנם לא ניתן להבטיח שכל שר או בכיר יקפיד תמיד על המסרים, אך עצם קיומה של מעטפת מקצועית וריכוזית יוצר תיאום, מפחית סתירות, מבהיר את מדיניות הממשלה ותורם לצמצום נזקי ה”קקופוניה” שנוצרת כאשר כל גורם מדבר בקול משלו. בנוסף, מערך זה יאפשר בקרה מתמשכת – כך שמסרים שיוצאים מחוץ למסגרת יאותרו, ינותחו, ויקבלו תיקון בזמן אמת.</w:t>
      </w:r>
    </w:p>
    <w:p w14:paraId="77161ADE" w14:textId="77777777" w:rsidR="00F70649" w:rsidRDefault="00000000" w:rsidP="00926AC6">
      <w:r>
        <w:rPr>
          <w:rtl/>
        </w:rPr>
        <w:t>מעבר לכך, מערך ההסברה יוביל צוות קבוע  בזמן משברים – שבועי או אד-הוק – של דוברים ויועצי תקשורת פרלמנטריים מכלל הסיעות, קואליציה ואופוזיציה כאחד. הצוות יתכנס לטובת תיאום מסרים מרכזיים, עדכון על מהלכים מדיניים-ביטחוניים, וחלוקת תדריכים לפי תחומים. מטרה זו אינה להפוך את הכנסת למקהלה אחידה, אלא להבטיח שכל השחקנים הפוליטיים פועלים מתוך בסיס מידע משותף, מבינים את המציאות לאשורה, ומסוגלים – גם אם מתוך ביקורת – להציג תמונה מדויקת, לא מסולפת, של עמדת המדינה ואינטרסיה הלאומיים.</w:t>
      </w:r>
    </w:p>
    <w:p w14:paraId="77161ADF" w14:textId="77777777" w:rsidR="00F70649" w:rsidRDefault="00000000" w:rsidP="00926AC6">
      <w:r>
        <w:rPr>
          <w:rtl/>
        </w:rPr>
        <w:t>כך ייווצר מנגנון שמצליח לחבר בין ההסברה הרשמית למרחב הפוליטי הדינמי, לשפר את רמת הדיוק, למזער טעויות, ולבנות אמינות – הן כלפי חוץ והן כלפי פנים</w:t>
      </w:r>
    </w:p>
    <w:p w14:paraId="77161AE0" w14:textId="77777777" w:rsidR="00F70649" w:rsidRDefault="00000000" w:rsidP="00926AC6">
      <w:r>
        <w:rPr>
          <w:rtl/>
        </w:rPr>
        <w:t>דיוק התבטאויות בזמני מלחמה</w:t>
      </w:r>
    </w:p>
    <w:p w14:paraId="77161AE1" w14:textId="77777777" w:rsidR="00F70649" w:rsidRDefault="00000000" w:rsidP="00926AC6">
      <w:r>
        <w:rPr>
          <w:rtl/>
        </w:rPr>
        <w:t>אנחנו ממליצים לשקול להכניס בחוק סעיף שיקנה לראש הממשלה סמכות להגביל ראיונות שרים וחברי קואלציה בזמן מלחמה. זהו כלי דומה לסמכות שר הביטחון להכריז על משק לשעת חירום - מצב חירום כדי להבטיח את תפקוד המשק בזמן מלחמה. כך, כמו ששרים נדרשים לאישור ראש הממשלה לנסיעות רשמיות לחו״ל, או כמו שחברי פורום מטכ״ל נדרשים לאישור שר הביטחון לפני ריאיון, גם כאן יונהג מנגנון פיקוח דומה.</w:t>
      </w:r>
    </w:p>
    <w:p w14:paraId="77161AE2" w14:textId="77777777" w:rsidR="00F70649" w:rsidRDefault="00000000" w:rsidP="00926AC6">
      <w:r>
        <w:rPr>
          <w:rtl/>
        </w:rPr>
        <w:lastRenderedPageBreak/>
        <w:t>אין מדובר בצעד אנטי-דמוקרטי אלא בצורך ביטחוני-הסברתי – כדי למנוע נזק מדיני ותודעתי הנגרם כאשר גורמים רשמיים מתבטאים בניגוד לקו הרשמי של הממשלה. דוגמאות לכך יש לא מעט מהמלחמה האחרונה – שרים שקראו לא להכניס גרגר קמח לעזה ושר שדיבר על אפשרות של שישמוש בפצצה גרעינית נגד חמאס. האיזון בין חופש הביטוי של שר נבחר לבין הנזק שעלול להיגרם לביטחון המדינה מצדיק הסדרה חוקית של הנושא.</w:t>
      </w:r>
    </w:p>
    <w:p w14:paraId="77161AE3" w14:textId="77777777" w:rsidR="00F70649" w:rsidRDefault="00000000" w:rsidP="00926AC6">
      <w:r>
        <w:rPr>
          <w:rtl/>
        </w:rPr>
        <w:t>מרכז לאומי לניהול תקשורת (מלנ״ת)</w:t>
      </w:r>
    </w:p>
    <w:p w14:paraId="77161AE4" w14:textId="77777777" w:rsidR="00F70649" w:rsidRDefault="00000000" w:rsidP="00926AC6">
      <w:r>
        <w:rPr>
          <w:rtl/>
        </w:rPr>
        <w:t>מרכז שפועל ומאויש במתכונת חמ״ל, 24/7, יהווה את הליבה המבצעית של ההסברה הלאומית. המרכז יפעל תחת נוהל חירום קבוע – גם בימי שגרה – ויהיה מחובר ישירות ללשכת ראש הממשלה, למטה לביטחון לאומי, ולדוברים ולגורמי המקצוע הרלוונטיים בממשלה, בצה״ל, במשרד החוץ ובמערכת המשפטית. בכך הוא ישמש כצומת מידע מרכזי, המסוגל לקלוט, לסנן, לעבד ולהפיץ בזמן אמת נתונים רגישים ומשמעותיים המשפיעים על התודעה הציבורית בארץ ובעולם.</w:t>
      </w:r>
    </w:p>
    <w:p w14:paraId="77161AE5" w14:textId="77777777" w:rsidR="00F70649" w:rsidRDefault="00000000" w:rsidP="00926AC6">
      <w:r>
        <w:rPr>
          <w:rtl/>
        </w:rPr>
        <w:t>תפקידו של המרכז הוא להוות המוקד הראשי שמקיים הערכת מצב שנתית, חודשית ורציפה – הערכה המתבססת על איסוף נתונים ממכלול הגופים הרשמיים, ניטור תקשורתי רחב, מעקב אחר רשתות חברתיות, וניתוח דפוסי שיח בינלאומיים. מדובר ביכולת אינטגרטיבית שלא קיימת כיום בישראל, ומשלבת:</w:t>
      </w:r>
    </w:p>
    <w:p w14:paraId="77161AE6"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מדידת סנטימנט גלובלי ואזורי ביחס לישראל, תוך שימוש בכלי אנליטיקה מתקדמים;</w:t>
      </w:r>
    </w:p>
    <w:p w14:paraId="77161AE7"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זיהוי מגמות שיח בעייתיות, טרם שהן הופכות למשבר;</w:t>
      </w:r>
    </w:p>
    <w:p w14:paraId="77161AE8"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הפקת תחזיות והמלצות, המוצגות ישירות לרה״מ ולמל״ל לצורך קבלת החלטות בזמן אמת;</w:t>
      </w:r>
    </w:p>
    <w:p w14:paraId="77161AE9"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ניהול אחוד של זירת דוברות-הסברה-תודעה (דה״ת), כדי למנוע פערים בין הדובר הצבאי, הדובר המדיני, השגרירויות והמערכת הפוליטית.</w:t>
      </w:r>
    </w:p>
    <w:p w14:paraId="77161AEA" w14:textId="77777777" w:rsidR="00F70649" w:rsidRDefault="00000000" w:rsidP="00926AC6">
      <w:r>
        <w:rPr>
          <w:rtl/>
        </w:rPr>
        <w:t xml:space="preserve">בראש המרכז יעמוד מומחה לניהול משברי תקשורת – אדם בעל ניסיון מוכח בזירות מורכבות, מהירות ואינטנסיביות. ראש המרכז יהיה בעל הסמכות לכנס “שולחן עגול” עם כלל הגופים הרלוונטיים – משרדי הממשלה, צה״ל, השב״כ, המוסד, משרד החוץ, החטיבה להתמודדות עם </w:t>
      </w:r>
      <w:r>
        <w:t>BDS</w:t>
      </w:r>
      <w:r>
        <w:rPr>
          <w:rtl/>
        </w:rPr>
        <w:t>, דוברי הכנסת ועוד – ולהנחותם בביצוע פעולות דה״ת אחודות. ההנחיות יינתנו בזמן אמת, לתגובת חירום או למערכה מתמשכת, בהתאם לניתוח המודיעיני-תקשורתי של המרכז.</w:t>
      </w:r>
    </w:p>
    <w:p w14:paraId="77161AEB" w14:textId="77777777" w:rsidR="00F70649" w:rsidRDefault="00000000" w:rsidP="00926AC6">
      <w:r>
        <w:rPr>
          <w:rtl/>
        </w:rPr>
        <w:t>לרשות ראש המרכז ולצוותיו יעמדו:</w:t>
      </w:r>
    </w:p>
    <w:p w14:paraId="77161AEC"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כלי ניטור מתקדמים, לזיהוי משברים מתפרצים בדקות הראשונות;</w:t>
      </w:r>
    </w:p>
    <w:p w14:paraId="77161AED"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מערכות הפצה מהירות, המסוגלות לייצר תגובה רשמית בתוך דקות ולחלקה בין כל הגורמים;</w:t>
      </w:r>
    </w:p>
    <w:p w14:paraId="77161AEE"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כלים טכנולוגיים מבוססי בינה מלאכותית, שיסייעו בניתוח שיח, בניסוח מסרים מותאמים קהלים, בזיהוי דיסאינפורמציה, ובהפקת בינה תודעתית;</w:t>
      </w:r>
    </w:p>
    <w:p w14:paraId="77161AEF"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מערכות לשיתוף מידע מאובטח, שיאפשרו תיאום מלא בין גורמי הביטחון והדיפלומטיה.</w:t>
      </w:r>
    </w:p>
    <w:p w14:paraId="77161AF0" w14:textId="77777777" w:rsidR="00F70649" w:rsidRDefault="00000000" w:rsidP="00926AC6">
      <w:r>
        <w:rPr>
          <w:rtl/>
        </w:rPr>
        <w:lastRenderedPageBreak/>
        <w:t>לראש המרכז יהיו גם הסמכויות לתגובה מיידית לאירועי משבר מתפרצים – מתקלה דיפלומטית, דרך פיגוע טרור, ועד פרסום בינלאומי עוין או קמפיין דיסאינפורמציה של גורמי אויב. יכולת זו תשבור את המודל האיטי והמבוזר הקיים כיום ותאפשר לישראל להוביל את הנרטיב במקום לרדוף אחריו.</w:t>
      </w:r>
    </w:p>
    <w:p w14:paraId="77161AF1" w14:textId="77777777" w:rsidR="00F70649" w:rsidRDefault="00000000" w:rsidP="00926AC6">
      <w:r>
        <w:rPr>
          <w:rtl/>
        </w:rPr>
        <w:t>בנוסף, המרכז הלאומי לתקשורת (המלנ״ת) יהיה אחראי לקיום תרגול שנתי מלא של כל מערך ההסברה הלאומי. התרגיל יכלול תרחישי חירום תקשורתיים – מבצעיים, מדיניים, משפטיים ותודעתיים – ויבחן את כשירותם של כל הגופים, את קצב התגובה, את איכות המסרים ואת היכולת לעבוד כגוף אחד. הדוח השנתי שיופק בעקבות התרגיל יוגש לראש הממשלה ולמל״ל ויכלול המלצות לשיפור, הכשרות, וטיוב נהלים.</w:t>
      </w:r>
    </w:p>
    <w:p w14:paraId="77161AF2" w14:textId="77777777" w:rsidR="00F70649" w:rsidRDefault="00000000" w:rsidP="00926AC6">
      <w:r>
        <w:rPr>
          <w:rtl/>
        </w:rPr>
        <w:t>כך יהפוך המרכז ל״מוח״ ול״מערכת העצבים״ של ההסברה הלאומית: גוף שמזהה, מנתח, מתאם ומפעיל – בכל זמן, בכל זירה, ובכל תרחיש.</w:t>
      </w:r>
    </w:p>
    <w:p w14:paraId="77161AF3" w14:textId="77777777" w:rsidR="00F70649" w:rsidRDefault="00000000" w:rsidP="00926AC6">
      <w:r>
        <w:rPr>
          <w:rtl/>
        </w:rPr>
        <w:t>כדי לשמור על אמינות, יש להקים גוף ביקורת פנימי – מועצת אתיקה הסברתית – שתפקידה לוודא שהמערך פועל לפי עקרונות של שקיפות, אמינות ואחריות. המועצה תורכב מאנשי ציבור, משפטנים ואנשי תקשורת ותפרסם דוחות שנתיים לציבור.</w:t>
      </w:r>
    </w:p>
    <w:p w14:paraId="77161AF4" w14:textId="77777777" w:rsidR="00F70649" w:rsidRDefault="00000000" w:rsidP="00926AC6">
      <w:r>
        <w:rPr>
          <w:rtl/>
        </w:rPr>
        <w:t>האגף לטכנולוגיה הסברתית: תשתית אמון, בינה ותודעה</w:t>
      </w:r>
    </w:p>
    <w:p w14:paraId="77161AF5" w14:textId="77777777" w:rsidR="00F70649" w:rsidRDefault="00000000" w:rsidP="00926AC6">
      <w:r>
        <w:rPr>
          <w:rtl/>
        </w:rPr>
        <w:t xml:space="preserve">המעבר ממערך מבוזר, תגובתי ואנלוגי, למערכת לאומית אפקטיבית, אינו יכול להתבסס על מבנה ארגוני, סמכויות ונהלים בלבד. ליבת ההצלחה בעשור הקרוב תהיה טכנולוגיה תודעתית. היכולת לייצר אמון, לנתח ולהבין בזמן אמת, לפעול במהירות, ולהתמודד עם מרחב מידע רווי בדיסאינפורמציה, בינה מלאכותית, דיפ-פייק ומניפולציות אלגוריתמיות. </w:t>
      </w:r>
    </w:p>
    <w:p w14:paraId="77161AF6" w14:textId="77777777" w:rsidR="00F70649" w:rsidRDefault="00000000" w:rsidP="00926AC6">
      <w:r>
        <w:rPr>
          <w:rtl/>
        </w:rPr>
        <w:t xml:space="preserve">בעידן שבו הציבור חשדן כלפי ממשלות, מסרים רשמיים ותקשורת ממוסדת, הטכנולוגיה אינה רק כלי הפצה, אלא אמצעי לבניית אמינות. אמינות לא נבנית מיכולת לקיים הצהרות או להפיץ הודעה או פוסט, אלא מהיכולת להציג ראיות, ערביות, שקיפות ומהירות. כל מסר חייב להיות ניתן לאימות. </w:t>
      </w:r>
    </w:p>
    <w:p w14:paraId="77161AF7" w14:textId="77777777" w:rsidR="00F70649" w:rsidRDefault="00000000" w:rsidP="00926AC6">
      <w:r>
        <w:rPr>
          <w:rtl/>
        </w:rPr>
        <w:t xml:space="preserve">המערך הלאומי חייב לפעול כך שכל תוצריו יתבססו על נתונים מתועדים, יגובה בחומרי מקור מאומתים וישען על מערכת טכנולוגית שמקטינות טעויות אנושת ומזהות סתירות בזמן אמת. </w:t>
      </w:r>
    </w:p>
    <w:p w14:paraId="77161AF8" w14:textId="77777777" w:rsidR="00F70649" w:rsidRDefault="00000000" w:rsidP="00926AC6">
      <w:r>
        <w:rPr>
          <w:rtl/>
        </w:rPr>
        <w:t xml:space="preserve">האגף לטכנולוגיה ההסברתית יפעל בכפיפות לראש המערך ההסברה הלאומי ותפקידו לעצב ולהובית את הארכיטקטורה הטכנולוגית-הסברתית של המדינה. ארכיטקטורה שתיתן מענה לצורך להבטיח חיבור בין טכנולוגיה, תוכן, משפט ואתיקה. בתוך כך הוא יהווה הסמכות העליונה בנושא בינה מלאכותית, ניטור שיח, אימות מידע, הגנת אמינות והטמעת כלים מתקדמים. הט.ה. לא יהיה איש מחשבים אלא אסטרטג תודעתי עם אוריינות טכנולוגית עמוקה, בעל ניסיון בבינה מלאכותית, מערכות מידע, סייבר תודעתי, מדיה דיגיטלית וניהול משברים. </w:t>
      </w:r>
    </w:p>
    <w:p w14:paraId="77161AF9" w14:textId="77777777" w:rsidR="00F70649" w:rsidRDefault="00000000" w:rsidP="00926AC6">
      <w:r>
        <w:rPr>
          <w:rtl/>
        </w:rPr>
        <w:t xml:space="preserve">המערכת הטכנולוגית תעבוד תחת אתיקה מקצועית, פיקוח וגבולות באורים למניעת זליגה לתודעה מניפולטיבית או שימוש לא ראוי בכלים מתקדמים. </w:t>
      </w:r>
    </w:p>
    <w:p w14:paraId="77161AFA" w14:textId="77777777" w:rsidR="00F70649" w:rsidRDefault="00F70649" w:rsidP="00926AC6"/>
    <w:p w14:paraId="77161AFB" w14:textId="77777777" w:rsidR="00F70649" w:rsidRDefault="00000000" w:rsidP="00926AC6">
      <w:r>
        <w:rPr>
          <w:rtl/>
        </w:rPr>
        <w:lastRenderedPageBreak/>
        <w:t>תשתיות מרכזיות דרושות (ניתוח ראשוני):</w:t>
      </w:r>
    </w:p>
    <w:p w14:paraId="77161AFC" w14:textId="77777777" w:rsidR="00F70649" w:rsidRDefault="00000000" w:rsidP="00926AC6">
      <w:pPr>
        <w:pStyle w:val="ListParagraph"/>
        <w:numPr>
          <w:ilvl w:val="0"/>
          <w:numId w:val="4"/>
        </w:numPr>
      </w:pPr>
      <w:r w:rsidRPr="00926AC6">
        <w:rPr>
          <w:b/>
          <w:bCs/>
          <w:rtl/>
        </w:rPr>
        <w:t>מערכת לאומית לנתוח שיח ותודעה</w:t>
      </w:r>
      <w:r>
        <w:rPr>
          <w:rtl/>
        </w:rPr>
        <w:t xml:space="preserve"> - ניתוח סנטימנט רב לשוני, זיהוי נרטיבים מתפתחים, מסגור עוין ומוקדי הקצנה, השוואה בין זירות תקשורת, דיגיטל, תקשורת ומוסדות בינלאומיים, חיזוי משברים. מערכת שתזין את המלנ״ת, את יחידת הדיסאינפורמציה ואת יחידת התוכן ותהפוך את קבלת ההחלטות למבוססות נתונים. </w:t>
      </w:r>
    </w:p>
    <w:p w14:paraId="77161AFD" w14:textId="77777777" w:rsidR="00F70649" w:rsidRDefault="00000000" w:rsidP="00926AC6">
      <w:pPr>
        <w:pStyle w:val="ListParagraph"/>
        <w:numPr>
          <w:ilvl w:val="0"/>
          <w:numId w:val="4"/>
        </w:numPr>
      </w:pPr>
      <w:r w:rsidRPr="00926AC6">
        <w:rPr>
          <w:b/>
          <w:bCs/>
          <w:rtl/>
        </w:rPr>
        <w:t>מערכת אימות לאומית</w:t>
      </w:r>
      <w:r>
        <w:rPr>
          <w:rtl/>
        </w:rPr>
        <w:t xml:space="preserve"> - לבדיקה מהירה של טענות, תמונות סרטונים ופרסומים. זיהוי דיפ-פייקים, מניפולציות ועריכה מגמתית, הצמדת ״חותמנת אמינות״ לתוצרים רשמיים. </w:t>
      </w:r>
    </w:p>
    <w:p w14:paraId="77161AFE" w14:textId="77777777" w:rsidR="00F70649" w:rsidRDefault="00000000" w:rsidP="00926AC6">
      <w:pPr>
        <w:pStyle w:val="ListParagraph"/>
        <w:numPr>
          <w:ilvl w:val="0"/>
          <w:numId w:val="4"/>
        </w:numPr>
      </w:pPr>
      <w:r w:rsidRPr="00926AC6">
        <w:rPr>
          <w:b/>
          <w:bCs/>
          <w:rtl/>
        </w:rPr>
        <w:t xml:space="preserve">פלטפורמת הפצה חכמה ומותאמת קהלים </w:t>
      </w:r>
      <w:r>
        <w:rPr>
          <w:rtl/>
        </w:rPr>
        <w:t>- מערכת שתדע להתאים מסרים אוטומטית לקהלים שונים (מדינאים, עיתונאים, סטודנטים, דעת קהל), לייצר גרסאות שונות לאותו מסר - תוכן, טון ויזואליה. ובסוף יכולת מדידה אפקטיבית בזמן אמת ולבצע התאמות.</w:t>
      </w:r>
    </w:p>
    <w:p w14:paraId="77161AFF" w14:textId="77777777" w:rsidR="00F70649" w:rsidRDefault="00000000" w:rsidP="00926AC6">
      <w:pPr>
        <w:pStyle w:val="ListParagraph"/>
        <w:numPr>
          <w:ilvl w:val="0"/>
          <w:numId w:val="4"/>
        </w:numPr>
      </w:pPr>
      <w:r w:rsidRPr="00926AC6">
        <w:rPr>
          <w:b/>
          <w:bCs/>
          <w:rtl/>
        </w:rPr>
        <w:t>מאגר לאומי</w:t>
      </w:r>
      <w:r>
        <w:rPr>
          <w:rtl/>
        </w:rPr>
        <w:t xml:space="preserve"> - מאגר תוכן לאומי, מאושר לשימוש לכלל השחקנים הרשמיים: תגובות, ראיות, תקדימים משפטיים והיסטוריים, ניתוחי עבר של משברים - מה עבד ומה לא. </w:t>
      </w:r>
    </w:p>
    <w:p w14:paraId="77161B00" w14:textId="77777777" w:rsidR="00F70649" w:rsidRDefault="00000000" w:rsidP="00926AC6">
      <w:pPr>
        <w:pStyle w:val="ListParagraph"/>
        <w:numPr>
          <w:ilvl w:val="0"/>
          <w:numId w:val="4"/>
        </w:numPr>
      </w:pPr>
      <w:r w:rsidRPr="00926AC6">
        <w:rPr>
          <w:b/>
          <w:bCs/>
          <w:rtl/>
        </w:rPr>
        <w:t>מערכת הגנת אמינות</w:t>
      </w:r>
      <w:r>
        <w:rPr>
          <w:rtl/>
        </w:rPr>
        <w:t>: לניטור נסיונות לערעור אמינות של גרומים רשמיים, מתקפות אישיות על גורמים רשמיים, קמפיניים שמטרתם לכרסם מבקורותאמינים.</w:t>
      </w:r>
    </w:p>
    <w:p w14:paraId="77161B01" w14:textId="77777777" w:rsidR="00F70649" w:rsidRDefault="00000000" w:rsidP="00926AC6">
      <w:r>
        <w:rPr>
          <w:rtl/>
        </w:rPr>
        <w:t>היחידה לסיכול דיסאינפורמציה</w:t>
      </w:r>
    </w:p>
    <w:p w14:paraId="77161B02" w14:textId="77777777" w:rsidR="00F70649" w:rsidRDefault="00000000" w:rsidP="00926AC6">
      <w:r>
        <w:rPr>
          <w:rtl/>
        </w:rPr>
        <w:t>יחידה שתפקידה לפעול לאיתור, ניטור וחשיפת קמפיינים זדוניים של דיסאינפורמציה ומיס-אינפורמציה כנגד מדינת ישראל בזירה הבינלאומית ותהווה נדבך חיוני במערך ההגנה התודעתית של המדינה. יחידה זו, שתפעל במתכונת של “מודיעין תודעתי”, תספק התראה מוקדמת לאיומים תודעתיים ותהפוך למרכז ידע לאומי בתחום לוחמת המידע.</w:t>
      </w:r>
    </w:p>
    <w:p w14:paraId="77161B03" w14:textId="77777777" w:rsidR="00F70649" w:rsidRDefault="00000000" w:rsidP="00926AC6">
      <w:r>
        <w:rPr>
          <w:rtl/>
        </w:rPr>
        <w:t>היחידה תהיה אחראית על:</w:t>
      </w:r>
    </w:p>
    <w:p w14:paraId="77161B04" w14:textId="77777777" w:rsidR="00F70649" w:rsidRDefault="00000000" w:rsidP="00926AC6">
      <w:pPr>
        <w:pStyle w:val="ListParagraph"/>
        <w:numPr>
          <w:ilvl w:val="0"/>
          <w:numId w:val="1"/>
        </w:numPr>
      </w:pPr>
      <w:r>
        <w:rPr>
          <w:rtl/>
        </w:rPr>
        <w:t>ניטור בזמן אמת של רשתות חברתיות, פלטפורמות תקשורת גלובליות, פורומים, קבוצות ברשת האפלה (</w:t>
      </w:r>
      <w:r>
        <w:t>Dark Web</w:t>
      </w:r>
      <w:r>
        <w:rPr>
          <w:rtl/>
        </w:rPr>
        <w:t>), ומקורות גלויים וסגורים נוספים;</w:t>
      </w:r>
    </w:p>
    <w:p w14:paraId="77161B05" w14:textId="77777777" w:rsidR="00F70649" w:rsidRDefault="00000000" w:rsidP="00926AC6">
      <w:pPr>
        <w:pStyle w:val="ListParagraph"/>
        <w:numPr>
          <w:ilvl w:val="0"/>
          <w:numId w:val="1"/>
        </w:numPr>
      </w:pPr>
      <w:r>
        <w:rPr>
          <w:rtl/>
        </w:rPr>
        <w:t>זיהוי דפוסים חשודים כמו הפצה מאורגנת, בוטים, חשבונות דמה, פרופילים מתואמים, או טקטיקות “הצפה” המאפיינות קמפיינים של מדינות אויב או ארגוני טרור;</w:t>
      </w:r>
    </w:p>
    <w:p w14:paraId="77161B06" w14:textId="77777777" w:rsidR="00F70649" w:rsidRDefault="00000000" w:rsidP="00926AC6">
      <w:pPr>
        <w:pStyle w:val="ListParagraph"/>
        <w:numPr>
          <w:ilvl w:val="0"/>
          <w:numId w:val="1"/>
        </w:numPr>
      </w:pPr>
      <w:r>
        <w:rPr>
          <w:rtl/>
        </w:rPr>
        <w:t xml:space="preserve">מיפוי שחקנים, כולל מדינות כמו איראן ורוסיה, ארגונים אנטי-ישראליים, רשתות קיצוניות, וגורמי </w:t>
      </w:r>
      <w:r>
        <w:t>BDS</w:t>
      </w:r>
      <w:r>
        <w:rPr>
          <w:rtl/>
        </w:rPr>
        <w:t>;</w:t>
      </w:r>
    </w:p>
    <w:p w14:paraId="77161B07" w14:textId="77777777" w:rsidR="00F70649" w:rsidRDefault="00000000" w:rsidP="00926AC6">
      <w:pPr>
        <w:pStyle w:val="ListParagraph"/>
        <w:numPr>
          <w:ilvl w:val="0"/>
          <w:numId w:val="1"/>
        </w:numPr>
      </w:pPr>
      <w:r>
        <w:rPr>
          <w:rtl/>
        </w:rPr>
        <w:t>חשיפה ופרסום רשמי של מנגנוני הדיסאינפורמציה, באופן שמחזק את אמינות מדינת ישראל ומערער את אמינות היריבים;</w:t>
      </w:r>
    </w:p>
    <w:p w14:paraId="77161B08" w14:textId="77777777" w:rsidR="00F70649" w:rsidRDefault="00000000" w:rsidP="00926AC6">
      <w:pPr>
        <w:pStyle w:val="ListParagraph"/>
        <w:numPr>
          <w:ilvl w:val="0"/>
          <w:numId w:val="1"/>
        </w:numPr>
      </w:pPr>
      <w:r>
        <w:rPr>
          <w:rtl/>
        </w:rPr>
        <w:t>פיתוח נרטיבים נגדיים להגנה על המרחב התודעתי והסברה בינלאומית אפקטיבית.</w:t>
      </w:r>
    </w:p>
    <w:p w14:paraId="77161B09" w14:textId="77777777" w:rsidR="00F70649" w:rsidRDefault="00000000" w:rsidP="00926AC6">
      <w:r>
        <w:rPr>
          <w:rtl/>
        </w:rPr>
        <w:t>ראש היחידה יפעל בכפיפות לראש מערך ההסברה הלאומית, ישתתף בדיוני המטה וב”שולחן המרכזי” של המלנ״ת, וישמש כגורם המקצועי הבכיר בתחום לוחמת המידע. עבודתו תיערך תוך תיאום הדוק עם מרכז הסייבר הלאומי, עם יכולת לקיים “גשרים מבצעיים” בין תקיפות תודעתיות ותקיפות סייבר – תחומים ששזורים זה בזה בזירה העולמית.</w:t>
      </w:r>
    </w:p>
    <w:p w14:paraId="77161B0A" w14:textId="77777777" w:rsidR="00F70649" w:rsidRDefault="00000000" w:rsidP="00926AC6">
      <w:r>
        <w:rPr>
          <w:rtl/>
        </w:rPr>
        <w:t>לרשות היחידה יעמדו כלים טכנולוגיים מתקדמים, ובהם:</w:t>
      </w:r>
    </w:p>
    <w:p w14:paraId="77161B0B" w14:textId="77777777" w:rsidR="00F70649" w:rsidRDefault="00000000" w:rsidP="00926AC6">
      <w:r>
        <w:rPr>
          <w:sz w:val="20"/>
          <w:szCs w:val="20"/>
        </w:rPr>
        <w:lastRenderedPageBreak/>
        <w:t>·</w:t>
      </w:r>
      <w:r>
        <w:rPr>
          <w:rFonts w:ascii="Times New Roman" w:eastAsia="Times New Roman" w:hAnsi="Times New Roman" w:cs="Times New Roman"/>
          <w:sz w:val="14"/>
          <w:szCs w:val="14"/>
        </w:rPr>
        <w:t xml:space="preserve">       </w:t>
      </w:r>
      <w:r>
        <w:rPr>
          <w:rtl/>
        </w:rPr>
        <w:t>כלים לחיזוי קמפיינים על בסיס דפוסי עבר;</w:t>
      </w:r>
    </w:p>
    <w:p w14:paraId="77161B0C"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מערכות לזיהוי תמונות וסרטונים מזויפים (</w:t>
      </w:r>
      <w:r>
        <w:t>Deepfake</w:t>
      </w:r>
      <w:r>
        <w:rPr>
          <w:rtl/>
        </w:rPr>
        <w:t>);</w:t>
      </w:r>
    </w:p>
    <w:p w14:paraId="77161B0D" w14:textId="77777777" w:rsidR="00F70649" w:rsidRDefault="00000000" w:rsidP="00926AC6">
      <w:r>
        <w:rPr>
          <w:sz w:val="20"/>
          <w:szCs w:val="20"/>
        </w:rPr>
        <w:t>·</w:t>
      </w:r>
      <w:r>
        <w:rPr>
          <w:rFonts w:ascii="Times New Roman" w:eastAsia="Times New Roman" w:hAnsi="Times New Roman" w:cs="Times New Roman"/>
          <w:sz w:val="14"/>
          <w:szCs w:val="14"/>
        </w:rPr>
        <w:t xml:space="preserve">       </w:t>
      </w:r>
      <w:r>
        <w:rPr>
          <w:rtl/>
        </w:rPr>
        <w:t>רשת שותפויות בינלאומית עם גופי ביון, חברות טכנולוגיה, ארגוני מחקר וגורמי ממשל זרים.</w:t>
      </w:r>
    </w:p>
    <w:p w14:paraId="77161B0E" w14:textId="77777777" w:rsidR="00F70649" w:rsidRDefault="00000000" w:rsidP="00926AC6">
      <w:r>
        <w:rPr>
          <w:rtl/>
        </w:rPr>
        <w:t>תוצרי היחידה – דו”חות, התראות, ומפות מחקר – יוזרמו למל״ל, לדובר צה”ל, למשרד החוץ, לדוברות הממשלה ולשגרירויות ברחבי העולם. מטרתם לספק “מודיעין תודעתי” איכותי, המאפשר תגובה מהירה, מניעת נזקים, ופעולה פרו-אקטיבית מול ניסיונות לפגוע בלגיטימיות של ישראל</w:t>
      </w:r>
      <w:r>
        <w:t>.</w:t>
      </w:r>
    </w:p>
    <w:p w14:paraId="77161B0F" w14:textId="77777777" w:rsidR="00F70649" w:rsidRDefault="00000000" w:rsidP="00926AC6">
      <w:r>
        <w:t xml:space="preserve"> </w:t>
      </w:r>
    </w:p>
    <w:p w14:paraId="77161B10" w14:textId="77777777" w:rsidR="00F70649" w:rsidRDefault="00000000" w:rsidP="00926AC6">
      <w:r>
        <w:rPr>
          <w:rtl/>
        </w:rPr>
        <w:t>היחידה הלאומית להפקת תוכן (ילה״ת)</w:t>
      </w:r>
    </w:p>
    <w:p w14:paraId="77161B11" w14:textId="77777777" w:rsidR="00F70649" w:rsidRDefault="00000000" w:rsidP="00926AC6">
      <w:r>
        <w:rPr>
          <w:rtl/>
        </w:rPr>
        <w:t>היחידה הלאומית להפקת תוכן תשמש כזרוע ההפקה המרכזית של מדינת ישראל, ותאגד תחת מסגרת אחת את כלל יכולות הווידאו, הגרפיקה, המדיה הדיגיטלית, העצוב, התיעוד והצילום הממשלתיים. היחידה תמזג בצורה מושכלת את יכולות לשכת העיתונות הממשלתית (לע״מ) בתחום התיעוד, הצילום והנגשת חומרים לעיתונות, עם יכולות לשכת הפרסום הממשלתית (לפ״מ) בניהול קמפיינים, קריאייטיב, אסטרטגיית מדיה והפקה – לכדי מרכז מצוינות לאומי אחד.</w:t>
      </w:r>
    </w:p>
    <w:p w14:paraId="77161B12" w14:textId="77777777" w:rsidR="00F70649" w:rsidRDefault="00000000" w:rsidP="00926AC6">
      <w:r>
        <w:rPr>
          <w:rtl/>
        </w:rPr>
        <w:t xml:space="preserve">ייעוד עיקרי: </w:t>
      </w:r>
    </w:p>
    <w:p w14:paraId="77161B13" w14:textId="77777777" w:rsidR="00F70649" w:rsidRDefault="00000000" w:rsidP="00926AC6">
      <w:r>
        <w:rPr>
          <w:rtl/>
        </w:rPr>
        <w:t xml:space="preserve">היחידה תספק למדינת ישראל תכנים יזומים ומקצועיים לצרכים אסטרטגיים, בהם: קמפיינים בינלאומיים וישראליים לשיפור תדמיתה של ישראל ושקיפות לאזרחי מדינת ישראל. הפקת סרטונים, גרפיקות, חומרים ויזואליים ומערכי הסברה עבור משרדי ממשלה, שגרירויות ונציגויות ישראל בעולם. תמיכה ישירה במערכי הדיפלומטיה הציבורית, הסברה, ביטחון לאומי ויחסי חוץ. הפקת תכנים בתגובה מהירה לאירועים מתפרצים בזמני חירום או אירועים מתגלגלים. </w:t>
      </w:r>
    </w:p>
    <w:p w14:paraId="77161B14" w14:textId="77777777" w:rsidR="00F70649" w:rsidRDefault="00000000" w:rsidP="00926AC6">
      <w:r>
        <w:rPr>
          <w:rtl/>
        </w:rPr>
        <w:t>בתוך כך היחידה תשמש כחמ״ל ההפקה הלאומי: להפקת סרטוני הזמה בזמן אמת. לבניית חומרים עובדתיים מבוססי-ראיות. לייצור תוצרי וידאו, גרפיקה וסאונד תוך שעות בודדות. מתן מענה מתואם לכלל הגופים הדוברותיים של המדינה: לשכת ראש הממשלה, משרד החוץ, דובר צה"ל, לע"ם, משרד הממשלה השונים ומטה ההסברה הלאומי.</w:t>
      </w:r>
    </w:p>
    <w:p w14:paraId="77161B15" w14:textId="77777777" w:rsidR="00F70649" w:rsidRDefault="00000000" w:rsidP="00926AC6">
      <w:r>
        <w:rPr>
          <w:rtl/>
        </w:rPr>
        <w:t>תיאום עם המערכת הביטחונית-מדינתית - ליחידה תהיה גישה מוסדרת, מאושרת ומאובטחת לכלל החומרים המותרים לפרסום מתוך המערכת הביטחונית והמדינתית. היא תפעל בתיאום מלא עם:</w:t>
      </w:r>
      <w:r>
        <w:rPr>
          <w:rtl/>
        </w:rPr>
        <w:br/>
        <w:t>דובר צה״ל – להפקה והפצה של חומרים מהשטח, הצלבות מידע ווידוא נתונים.</w:t>
      </w:r>
      <w:r>
        <w:rPr>
          <w:rtl/>
        </w:rPr>
        <w:br/>
        <w:t>משרד החוץ – התאמת מסרים לשווקים ולקהלי יעד בעולם.</w:t>
      </w:r>
      <w:r>
        <w:rPr>
          <w:rtl/>
        </w:rPr>
        <w:br/>
        <w:t>לשכת העיתונות הממשלתית – גישה לתמונות רשמיות, חומרים היסטוריים וארכיונים.</w:t>
      </w:r>
      <w:r>
        <w:rPr>
          <w:rtl/>
        </w:rPr>
        <w:br/>
        <w:t>לשכת הפרסום הממשלתית – תכנון אסטרטגי של קמפיינים ורכש מדיה.</w:t>
      </w:r>
      <w:r>
        <w:rPr>
          <w:rtl/>
        </w:rPr>
        <w:br/>
        <w:t>לשכת ראש הממשלה ומטה ההסברה הלאומי – יישור קו אסטרטגי ומסרים אחידים.</w:t>
      </w:r>
      <w:r>
        <w:rPr>
          <w:rtl/>
        </w:rPr>
        <w:br/>
        <w:t xml:space="preserve">מאגר לאומי מאובטח לתוכן. </w:t>
      </w:r>
      <w:r>
        <w:rPr>
          <w:rtl/>
        </w:rPr>
        <w:br/>
      </w:r>
      <w:r>
        <w:rPr>
          <w:rtl/>
        </w:rPr>
        <w:br/>
        <w:t xml:space="preserve">היחידה תקים ותנהל את המאגר הלאומי לתוכן ויזואלי, הכולל: תמונות רשמיות ותוצרי צילום של לע״מ. </w:t>
      </w:r>
      <w:r>
        <w:rPr>
          <w:rtl/>
        </w:rPr>
        <w:lastRenderedPageBreak/>
        <w:t>חומרים היסטוריים מתועדים. וידאו גולמי מחילות הביטחון, ניתוחי מודיעין מאושרים, ומידע מתועד מהשטח. תוצרי הסברה קיימים, חומרים גרפיים והפקות עבר. המאגר יהיה זמין באופן מבוקר לכלל יחידות הדוברות הממשלתיות ויאפשר: הפקה מהירה ומדויקת. אחידות מסרים. הפחתת טעויות ודו"חות נגדיים. התבססות על עובדות ומתן שקיפות במדיניות הפרסום.</w:t>
      </w:r>
    </w:p>
    <w:p w14:paraId="77161B16" w14:textId="77777777" w:rsidR="00F70649" w:rsidRDefault="00000000" w:rsidP="00926AC6">
      <w:r>
        <w:rPr>
          <w:rtl/>
        </w:rPr>
        <w:t>מרכז ההפקה הרשמי של מדינת ישראל</w:t>
      </w:r>
    </w:p>
    <w:p w14:paraId="77161B17" w14:textId="77777777" w:rsidR="00F70649" w:rsidRDefault="00000000" w:rsidP="00926AC6">
      <w:r>
        <w:rPr>
          <w:rtl/>
        </w:rPr>
        <w:t>היחידה הלאומית להפקת תוכן תהפוך בפועל ל"אולפן ההסברה" הרשמי של ישראל:</w:t>
      </w:r>
    </w:p>
    <w:p w14:paraId="77161B18" w14:textId="77777777" w:rsidR="00F70649" w:rsidRDefault="00000000" w:rsidP="00926AC6">
      <w:r>
        <w:rPr>
          <w:rtl/>
        </w:rPr>
        <w:t>גוף מקצועי רב-תחומי, הפועל בסטנדרטים של תעשיית המדיה העולמית.</w:t>
      </w:r>
    </w:p>
    <w:p w14:paraId="77161B19" w14:textId="77777777" w:rsidR="00F70649" w:rsidRDefault="00000000" w:rsidP="00926AC6">
      <w:r>
        <w:rPr>
          <w:rtl/>
        </w:rPr>
        <w:t>ספק תכנים לאומי שמבטיח איכות, אמינות, מהירות ואחידות.</w:t>
      </w:r>
    </w:p>
    <w:p w14:paraId="77161B1A" w14:textId="77777777" w:rsidR="00F70649" w:rsidRDefault="00000000" w:rsidP="00926AC6">
      <w:r>
        <w:rPr>
          <w:rtl/>
        </w:rPr>
        <w:t>מנוע מרכזי לקמפיינים פרו-אקטיביים ולנוכחות דיגיטלית משמעותית בזירה הבינלאומית.</w:t>
      </w:r>
    </w:p>
    <w:p w14:paraId="77161B1B" w14:textId="77777777" w:rsidR="00F70649" w:rsidRDefault="00F70649" w:rsidP="00926AC6"/>
    <w:p w14:paraId="77161B1C" w14:textId="77777777" w:rsidR="00F70649" w:rsidRDefault="00F70649" w:rsidP="00926AC6"/>
    <w:p w14:paraId="77161B1D" w14:textId="77777777" w:rsidR="00F70649" w:rsidRDefault="00000000" w:rsidP="00926AC6">
      <w:r>
        <w:rPr>
          <w:rtl/>
        </w:rPr>
        <w:t>האקדמיה להכשרת הסגל הדוברות לאומית</w:t>
      </w:r>
    </w:p>
    <w:p w14:paraId="77161B1E" w14:textId="77777777" w:rsidR="00F70649" w:rsidRDefault="00000000" w:rsidP="00926AC6">
      <w:r>
        <w:rPr>
          <w:b/>
          <w:bCs/>
          <w:u w:val="single"/>
        </w:rPr>
        <w:br/>
      </w:r>
      <w:r>
        <w:rPr>
          <w:rtl/>
        </w:rPr>
        <w:t>בנוסף לתיאום בין זרועות הממשלה, למערך יהיו סמכויות נוספות. אחת המרכזיות תהיה הקמת "האקדמיה לדוברות לאומית" – מוסד הכשרה ממשלתי שכל דובר, יועץ תקשורת או נציג הסברה רשמי יהיה חייב לעבור בו הכשרה בטרם כניסתו לתפקיד. ההכשרה תכלול כלים בעבודה מול תקשורת, ניהול משברים, שיח ברשתות חברתיות, ואתיקה תקשורתית. זה יהיה מנגנון חובה – בדומה להכשרות פיקוד בצה"ל, שבהן קצינים מחויבים ללמוד בבה"ד 1 או במכללה לפיקוד ומטה לפני קבלת דרגה בכירה.</w:t>
      </w:r>
    </w:p>
    <w:p w14:paraId="77161B1F" w14:textId="77777777" w:rsidR="00F70649" w:rsidRDefault="00000000" w:rsidP="00926AC6">
      <w:r>
        <w:rPr>
          <w:rtl/>
        </w:rPr>
        <w:t xml:space="preserve">האקדימה תהווה המרכז להכשרת כלל העוסקים במערכת המדינית פוליטית בתחום הדה״ת. כולל נהלים מערכתיים, סמכויות, ניתוח סכנות, בין פוליטיקה מפלגתית לצרכים מדינתיים, כלים טכנולוגיים מתחדשים בעולם הדה״ת, שותפים בזירה הבינלאומית, יוזמה מול תגובה, מוקשים. </w:t>
      </w:r>
    </w:p>
    <w:p w14:paraId="77161B20" w14:textId="77777777" w:rsidR="00F70649" w:rsidRDefault="00000000" w:rsidP="00926AC6">
      <w:r>
        <w:rPr>
          <w:rtl/>
        </w:rPr>
        <w:t>כיום, שרים וחברי כנסת ממנים לעיתים קרובות דוברים חסרי ניסיון תקשורתי או הבנה בהשלכות של דבריהם על מעמדה של ישראל בעולם – במיוחד בזמני משבר. האקדמיה תספק כלים וידע שימנעו נזקים הנגרמים כתוצאה מהתבטאויות בלתי אחראיות.</w:t>
      </w:r>
    </w:p>
    <w:p w14:paraId="77161B21" w14:textId="77777777" w:rsidR="00F70649" w:rsidRDefault="00000000" w:rsidP="00926AC6">
      <w:r>
        <w:rPr>
          <w:rtl/>
        </w:rPr>
        <w:t>העלאת מודעות בצבא לאירועי קיצון</w:t>
      </w:r>
    </w:p>
    <w:p w14:paraId="77161B22" w14:textId="77777777" w:rsidR="00F70649" w:rsidRDefault="00000000" w:rsidP="00926AC6">
      <w:r>
        <w:rPr>
          <w:rtl/>
        </w:rPr>
        <w:t>נכון להיום, דובר צה״ל משתתף בישיבות מטכ״ל ומהווה חלק מהדיונים על משימות מבצעיות, לצד נציגי אג״ת וגורמי מטה נוספים. עם זאת, הממד המדיני–דיפלומטי של החלטות צבאיות רבות מקבל לעיתים משקל חלקי בלבד. במציאות שבה כל פעולה טקטית יכולה להוביל למשבר אסטרטגי בזירה הבינלאומית – חשיפה של מתקן, פגיעה היקפית לא מכוונת, מעצר רגיש או דליפת מידע – נדרש חיזוק משמעותי של הגורם המדיני בתוך תהליך קבלת ההחלטות.</w:t>
      </w:r>
    </w:p>
    <w:p w14:paraId="77161B23" w14:textId="77777777" w:rsidR="00F70649" w:rsidRDefault="00000000" w:rsidP="00926AC6">
      <w:r>
        <w:rPr>
          <w:rtl/>
        </w:rPr>
        <w:lastRenderedPageBreak/>
        <w:t>לכן יש לשקול מינוי יועץ מדיני צמוד לרמטכ״ל, מתוך משרד החוץ, במודל הדומה למזכיר הצבאי של ראש הממשלה או של שר הביטחון. היועץ ילווה את הרמטכ״ל ואת המטכ״ל בזירות בהן לפעולה צבאית יש השלכות דיפלומטיות עמוקות – משפטיות, תודעתיות, בינלאומיות ופוליטיות.</w:t>
      </w:r>
    </w:p>
    <w:p w14:paraId="77161B24" w14:textId="77777777" w:rsidR="00F70649" w:rsidRDefault="00000000" w:rsidP="00926AC6">
      <w:r>
        <w:rPr>
          <w:rtl/>
        </w:rPr>
        <w:t>תפקיד היועץ יכלול:</w:t>
      </w:r>
    </w:p>
    <w:p w14:paraId="77161B25" w14:textId="77777777" w:rsidR="00F70649" w:rsidRDefault="00000000" w:rsidP="00926AC6">
      <w:pPr>
        <w:pStyle w:val="ListParagraph"/>
        <w:numPr>
          <w:ilvl w:val="0"/>
          <w:numId w:val="2"/>
        </w:numPr>
      </w:pPr>
      <w:r>
        <w:rPr>
          <w:rtl/>
        </w:rPr>
        <w:t>מתן הערכות מצב מדיניות טרם פעולות רגישות;</w:t>
      </w:r>
    </w:p>
    <w:p w14:paraId="77161B26" w14:textId="77777777" w:rsidR="00F70649" w:rsidRDefault="00000000" w:rsidP="00926AC6">
      <w:pPr>
        <w:pStyle w:val="ListParagraph"/>
        <w:numPr>
          <w:ilvl w:val="0"/>
          <w:numId w:val="2"/>
        </w:numPr>
      </w:pPr>
      <w:r>
        <w:rPr>
          <w:rtl/>
        </w:rPr>
        <w:t>הצפת סיכונים דיפלומטיים ותגובות צפויות של מדינות מפתח, גופי או״ם ובתי דין בינלאומיים;</w:t>
      </w:r>
    </w:p>
    <w:p w14:paraId="77161B27" w14:textId="77777777" w:rsidR="00F70649" w:rsidRDefault="00000000" w:rsidP="00926AC6">
      <w:pPr>
        <w:pStyle w:val="ListParagraph"/>
        <w:numPr>
          <w:ilvl w:val="0"/>
          <w:numId w:val="2"/>
        </w:numPr>
      </w:pPr>
      <w:r>
        <w:rPr>
          <w:rtl/>
        </w:rPr>
        <w:t>תיאום שוטף עם משרד החוץ, השגרירויות והמל״ל;</w:t>
      </w:r>
    </w:p>
    <w:p w14:paraId="77161B28" w14:textId="77777777" w:rsidR="00F70649" w:rsidRDefault="00000000" w:rsidP="00926AC6">
      <w:pPr>
        <w:pStyle w:val="ListParagraph"/>
        <w:numPr>
          <w:ilvl w:val="0"/>
          <w:numId w:val="2"/>
        </w:numPr>
      </w:pPr>
      <w:r>
        <w:rPr>
          <w:rtl/>
        </w:rPr>
        <w:t>סיוע בהכנת דובר צה״ל ומפקדים בכירים להשלכות תקשורתיות–בינלאומיות של מהלכים מבצעיים;</w:t>
      </w:r>
    </w:p>
    <w:p w14:paraId="77161B29" w14:textId="77777777" w:rsidR="00F70649" w:rsidRDefault="00000000" w:rsidP="00926AC6">
      <w:pPr>
        <w:pStyle w:val="ListParagraph"/>
        <w:numPr>
          <w:ilvl w:val="0"/>
          <w:numId w:val="2"/>
        </w:numPr>
      </w:pPr>
      <w:r>
        <w:rPr>
          <w:rtl/>
        </w:rPr>
        <w:t>חיבור בין האינטרס הצבאי המיידי לבין האינטרס המדיני–אסטרטגי הרחב.</w:t>
      </w:r>
    </w:p>
    <w:p w14:paraId="77161B2A" w14:textId="77777777" w:rsidR="00F70649" w:rsidRDefault="00000000" w:rsidP="00926AC6">
      <w:r>
        <w:rPr>
          <w:rtl/>
        </w:rPr>
        <w:t>הגברת מודעות ברמת הפיקוד העליון להשפעות של כל אירוע קיצון – החל מחיכוך בשטח ועד פעילות חשאית – יכולה לצמצם טעויות, למנוע משברים מיותרים, ולחזק את הלגיטימציה של ישראל בעולם. בסביבה שבה כל מצלמה היא דיווח בינלאומי וכל סרטון הופך לנשק תודעתי, שילוב גורם מדיני מקצועי בתוך תהליך קבלת ההחלטות הצבאי הוא צעד חיוני וחסר כיום במערך ההסברה והמדיניות הלאומית.</w:t>
      </w:r>
    </w:p>
    <w:p w14:paraId="77161B2B" w14:textId="77777777" w:rsidR="00F70649" w:rsidRDefault="00000000" w:rsidP="00926AC6">
      <w:r>
        <w:rPr>
          <w:rtl/>
        </w:rPr>
        <w:t>מועצה לאומית לעיצוב הנרטיב</w:t>
      </w:r>
    </w:p>
    <w:p w14:paraId="77161B2C" w14:textId="77777777" w:rsidR="00F70649" w:rsidRDefault="00000000" w:rsidP="00926AC6">
      <w:r>
        <w:rPr>
          <w:rtl/>
        </w:rPr>
        <w:t>המודל החדש מחייב גוף קבוע בין-תחומי ובלתי-תלוי בדרג הפוליטי היומי, שיגבש את אסטרטגיית הנרטיב הלאומי לטווח של עשור. גוף זה שיומלץ לפעול בכפיפות ישירה לראש הממשלה אך מחוץ למטה ההסברה המבצעי, יורכב ממומחים בכירים מתחומי ההיסטוריה, המשפט הבינלאומי, הסוציולוגיה והתרבות (סופרים, משוררים). מטרתו תהיה לקבוע את קווי היסוד המוסכמים בנושאים מורכבים (כגון לגיטימציה, ירושלים, יהודה ושומרון, מבצעים ומלחמות). המועצה תבטיח שכל המסרים, החוקים והפעולות המדיניות תומכים זה בזה ואינם סותרים את עקרונות הנרטיב המוסכם, ובכך תייצר עקביות עומק החסרה במערכת כיום. המועצה לא תקבע את המדיניות, אלא תציע ותמליץ על הדרכים להתמודדות עם מדיניות מוצעת באופן המיטבי.</w:t>
      </w:r>
    </w:p>
    <w:p w14:paraId="77161B2D" w14:textId="77777777" w:rsidR="00F70649" w:rsidRDefault="00000000" w:rsidP="00926AC6">
      <w:r>
        <w:rPr>
          <w:rtl/>
        </w:rPr>
        <w:t xml:space="preserve">מערך ההסברה החיצוני </w:t>
      </w:r>
    </w:p>
    <w:p w14:paraId="77161B2E" w14:textId="77777777" w:rsidR="00F70649" w:rsidRDefault="00000000" w:rsidP="00926AC6">
      <w:r>
        <w:rPr>
          <w:rtl/>
        </w:rPr>
        <w:t xml:space="preserve">כדי להתמודד עם אתגרי המאמץ ההסברתי הגלובלי והנפיצות ברשתות החברתיות, יש להרחיב את הפעילות מעבר למסגרת הממשלתית הפורמלית. </w:t>
      </w:r>
    </w:p>
    <w:p w14:paraId="77161B2F" w14:textId="77777777" w:rsidR="00F70649" w:rsidRDefault="00000000" w:rsidP="00926AC6">
      <w:r>
        <w:rPr>
          <w:rtl/>
        </w:rPr>
        <w:t>הכלי המוצע הוא הקמת מערך הסברה חיצוני וממוסד שיפעל מול "מסבירנים" ואקטיביסטים פרו-ישראלים ברחבי העולם (כגון אגודות סטודנטים וארגונים לא-ממשלתיים). גורמים אלו, שזוכים לאמון אישי באזורי נפיצות תקשורתית גבוהה, יקבלו ייעוץ קבוע, העברת מסרים ותוכן מותאם וסיוע תקציבי בהתאם לתוכנית רב שנתית ואירועים מתפרצים. מטה ההסברה החדש יפעל לאתר, לתאם ולשלב אותם כשליחי הסברה עקיפים, ובכך ימנף את פעילותם הבלתי-מפלגתית והמקצועית לשם בניית אמון וייצוג הנרטיב הישראלי במקומות שבהם המסר הממשלתי מתקשה לחדור.</w:t>
      </w:r>
    </w:p>
    <w:p w14:paraId="77161B30" w14:textId="77777777" w:rsidR="00F70649" w:rsidRDefault="00000000" w:rsidP="00926AC6">
      <w:r>
        <w:rPr>
          <w:rtl/>
        </w:rPr>
        <w:t xml:space="preserve">ניתן יהיה להפעיל אותם לא רק באירועי משבר תקשורתי אלא גם באירועים חיוביים למשל כמו סיוע ישראלי ברעידות אדמה ועוד. </w:t>
      </w:r>
    </w:p>
    <w:p w14:paraId="77161B31" w14:textId="77777777" w:rsidR="00F70649" w:rsidRDefault="00000000" w:rsidP="00926AC6">
      <w:r>
        <w:rPr>
          <w:b/>
          <w:bCs/>
          <w:u w:val="single"/>
          <w:rtl/>
        </w:rPr>
        <w:lastRenderedPageBreak/>
        <w:t>פיקוח פרלמנטרי</w:t>
      </w:r>
      <w:r>
        <w:rPr>
          <w:b/>
          <w:bCs/>
          <w:u w:val="single"/>
          <w:rtl/>
        </w:rPr>
        <w:br/>
      </w:r>
      <w:r>
        <w:rPr>
          <w:rtl/>
        </w:rPr>
        <w:t>לצד סמכות הניהול שתישאר בידי ראש הממשלה, הפיקוח על המערך יתבצע על ידי הכנסת. לשם כך תוקם ועדת משנה מיוחדת במסגרת ועדת החוץ והביטחון, שתפקידה יהיה להבטיח שקיפות, אחריות ובקרה פרלמנטרית מתמשכת על פעילות המערך.</w:t>
      </w:r>
    </w:p>
    <w:p w14:paraId="77161B32" w14:textId="77777777" w:rsidR="00F70649" w:rsidRDefault="00000000" w:rsidP="00926AC6">
      <w:r>
        <w:rPr>
          <w:rtl/>
        </w:rPr>
        <w:t>תקצוב אסטרטגי</w:t>
      </w:r>
    </w:p>
    <w:p w14:paraId="77161B33" w14:textId="77777777" w:rsidR="00F70649" w:rsidRDefault="00000000" w:rsidP="00926AC6">
      <w:r>
        <w:rPr>
          <w:rtl/>
        </w:rPr>
        <w:t>על בסיס הניתוח המערכתי בפרק ג' והכשלים המבניים שהודגמו בפרק ד', עולה כי מערך ההסברה הישראלי פעל שנים ארוכות בתקציב זעום, בלתי-יציב ונתון למניפולציות פוליטיות. תקצוב זה עומד בניגוד חריף למודלים הבינלאומיים (כדוגמת גרמניה עם מעל 200 מיליון יורו בשנה), שם ההסברה נתפסת כמרכיב חיוני בביטחון הלאומי.</w:t>
      </w:r>
    </w:p>
    <w:p w14:paraId="77161B34" w14:textId="77777777" w:rsidR="00F70649" w:rsidRDefault="00000000" w:rsidP="00926AC6">
      <w:r>
        <w:rPr>
          <w:rtl/>
        </w:rPr>
        <w:t>לפיכך, המודל החדש המוצע מחייב מעבר לתקצוב אסטרטגי רב-שנתי קבוע, המעוגן בחוק ואינו תלוי בהחלטות של גורמים פוליטיים או ממשלות מתחלפות. תקציב זה יאפשר הקמת תשתיות קריטיות אסטרטגיות: אקדמיה להסברה, יחידת ניטור 24/7 והרחבת הפעילות בזירה הדיגיטלית.</w:t>
      </w:r>
    </w:p>
    <w:p w14:paraId="77161B35" w14:textId="77777777" w:rsidR="00F70649" w:rsidRDefault="00000000" w:rsidP="00926AC6">
      <w:r>
        <w:rPr>
          <w:rtl/>
        </w:rPr>
        <w:t>הערכת ההישג השנתי</w:t>
      </w:r>
    </w:p>
    <w:p w14:paraId="77161B36" w14:textId="77777777" w:rsidR="00F70649" w:rsidRDefault="00000000" w:rsidP="00926AC6">
      <w:r>
        <w:rPr>
          <w:rtl/>
        </w:rPr>
        <w:t>מערך ההסברה הלאומי יפתח כלים למדידה והערכה. מדובר במדד שנתי (בשיתוף מכוני מחקר, הלמ"ס, האוניברסיטאות) שיבחן את "מצב הרוח הלאומי", רמת האמון במוסדות, תגובתיות הציבור לקמפיינים, ועוד. המדד יסייע להכווין מדיניות הסברתית מבוססת נתונים – ולא תחושות בטן פוליטיות. המדד יהווה מבחן העמידה וההצלחה או הכישלון בפעולות התקשורתית בשנה החולפת ובמסגרת השקיפות הציבורית יפורסם מדי שנה גם לציבור הרחב.</w:t>
      </w:r>
    </w:p>
    <w:p w14:paraId="77161B37" w14:textId="77777777" w:rsidR="00F70649" w:rsidRDefault="00000000" w:rsidP="00926AC6">
      <w:r>
        <w:rPr>
          <w:rtl/>
        </w:rPr>
        <w:t>ישראל זקוקה למעבר מ־"הסברה" ו״דוברות״, ל־"מערכת תודעה לאומית" – גוף ריבוני מתוקצב, מקצועי, מוסדר בחוק, בעל סמכות עליונה ותיאום מלא בין מדינה, צה״ל, משרד החוץ, החברה האזרחית והתפוצות. הקמתו היא לא צורך תקשורתי, אלא תנאי לביטחון הלאומי של ישראל בעשור הקרוב.</w:t>
      </w:r>
    </w:p>
    <w:p w14:paraId="77161B38" w14:textId="77777777" w:rsidR="00F70649" w:rsidRDefault="00000000" w:rsidP="00926AC6">
      <w:r>
        <w:rPr>
          <w:rtl/>
        </w:rPr>
        <w:t>סיכום</w:t>
      </w:r>
    </w:p>
    <w:p w14:paraId="77161B39" w14:textId="77777777" w:rsidR="00F70649" w:rsidRDefault="00000000" w:rsidP="00AF4166">
      <w:pPr>
        <w:bidi w:val="0"/>
      </w:pPr>
      <w:r>
        <w:t>Seventy-seven years after its founding, Israel remains unmatched in its ability to defend itself on the battlefield, but astonishingly weak when it comes to defending itself in the court of world opinion. This contradiction has followed the country from its first days. In 1948, when David Ben-Gurion refused to let foreign journalists near the front lines, the instinct to fight with secrecy and suspicion made sense. But in 2025, when every war is streamed live and every photo becomes a weapon, the same instinct has become a liability. Israel wins battles, yet loses narratives. It defeats armies but loses to the media.</w:t>
      </w:r>
    </w:p>
    <w:p w14:paraId="77161B3A" w14:textId="77777777" w:rsidR="00F70649" w:rsidRDefault="00000000" w:rsidP="00AF4166">
      <w:pPr>
        <w:bidi w:val="0"/>
      </w:pPr>
      <w:r>
        <w:t>The failure is not about talent or technology. It is structural, cultural, and political. For years, Israel has treated public diplomacy as a secondary mission rather than as being part of national security. There is no director, no clear hierarchy, no doctrine. The result is chaos: messages that contradict one another, spokespeople who speak past each other, and a vacuum that adversaries fill with lies faster than Israel can produce facts.</w:t>
      </w:r>
    </w:p>
    <w:p w14:paraId="77161B3B" w14:textId="77777777" w:rsidR="00F70649" w:rsidRDefault="00000000" w:rsidP="00AF4166">
      <w:pPr>
        <w:bidi w:val="0"/>
      </w:pPr>
      <w:r>
        <w:lastRenderedPageBreak/>
        <w:t>The October 7 massacre and the war that followed exposed this vacuum in the most painful way. The country that built Iron Dome had no dome to protect its story. While soldiers were risking their lives in Gaza, Israel had no one formally in charge of explaining what it was doing or why. Israel lost control of its narrative, and as a result, of its legitimacy which is the oxygen that allows countries to fight.</w:t>
      </w:r>
    </w:p>
    <w:p w14:paraId="77161B3C" w14:textId="77777777" w:rsidR="00F70649" w:rsidRDefault="00000000" w:rsidP="00AF4166">
      <w:pPr>
        <w:bidi w:val="0"/>
      </w:pPr>
      <w:r>
        <w:t>Rebuilding the system will take more than a new office or another press conference. It requires a revolution in thinking. Israel needs a single, professional command center for public diplomacy — a national communications authority that operates 24 hours a day, unites every government branch, and is staffed by experts rather than political appointees. This must be treated like any other element of national defense, with legislation, budgets, and long-term strategy. Wars today are not only fought with jets and tanks but with algorithms and attention spans. The country that ignores this truth endangers itself no less than one that ignores the need for intelligence or armor.</w:t>
      </w:r>
    </w:p>
    <w:p w14:paraId="77161B3D" w14:textId="77777777" w:rsidR="00F70649" w:rsidRDefault="00000000" w:rsidP="00AF4166">
      <w:pPr>
        <w:bidi w:val="0"/>
      </w:pPr>
      <w:r>
        <w:t xml:space="preserve">Israel also needs to rediscover its story. The world doesn’t respond just to statistics about combatant-civilian death ratios; it responds to humanity. For too long, Israel has relied on technical explanations — that it has the right to defend itself, that Hamas commits war crimes by embedding itself in civilian infrastructure and more. All of this true, yet emotionally empty. The other side tells a story of victims and oppression and Israel continues to answer with PowerPoint slides. </w:t>
      </w:r>
    </w:p>
    <w:p w14:paraId="77161B3E" w14:textId="77777777" w:rsidR="00F70649" w:rsidRDefault="00000000" w:rsidP="00AF4166">
      <w:pPr>
        <w:bidi w:val="0"/>
      </w:pPr>
      <w:r>
        <w:t>Finally, the effort must extend beyond Israel’s borders. The safety and confidence of Jewish communities around the world also depend on the credibility of Israel’s voice. They cannot be left alone to explain what Israel fails to articulate. Public diplomacy must be rebuilt as a partnership between Israel and its global Jewish and democratic allies, equipped with the facts, language, and moral clarity to stand firm against lies and hate.</w:t>
      </w:r>
    </w:p>
    <w:p w14:paraId="77161B3F" w14:textId="77777777" w:rsidR="00F70649" w:rsidRDefault="00000000" w:rsidP="00AF4166">
      <w:pPr>
        <w:bidi w:val="0"/>
      </w:pPr>
      <w:r>
        <w:t>Israel’s wars of the twentieth century were fought over territory. The wars of the twenty-first are fought over narrative. If Israel continues to treat the information front as a public-relations afterthought, it will keep paying the same price — isolation abroad, division at home, and the slow corrosion of its moral standing. But if it learns to tell its story again it has a chance to reclaim the moral high ground that once defined it. The world will not be convinced overnight, but at least Israel will once again be speaking with one clear voice, as a nation that knows not only how to fight, but also how to explain why its fight still matters.</w:t>
      </w:r>
    </w:p>
    <w:p w14:paraId="6697E24F" w14:textId="2F9FD546" w:rsidR="00E5095C" w:rsidRDefault="00926AC6" w:rsidP="00926AC6">
      <w:pPr>
        <w:rPr>
          <w:rtl/>
          <w:lang w:val="en-US" w:bidi="he-IL"/>
        </w:rPr>
      </w:pPr>
      <w:r>
        <w:rPr>
          <w:rFonts w:hint="cs"/>
          <w:rtl/>
          <w:lang w:bidi="he-IL"/>
        </w:rPr>
        <w:t xml:space="preserve">תרגום </w:t>
      </w:r>
      <w:r>
        <w:rPr>
          <w:lang w:val="en-US" w:bidi="he-IL"/>
        </w:rPr>
        <w:t>AI</w:t>
      </w:r>
      <w:r>
        <w:rPr>
          <w:rFonts w:hint="cs"/>
          <w:rtl/>
          <w:lang w:val="en-US" w:bidi="he-IL"/>
        </w:rPr>
        <w:t xml:space="preserve"> של האנגלית נא לערוך:</w:t>
      </w:r>
      <w:r>
        <w:rPr>
          <w:lang w:val="en-US" w:bidi="he-IL"/>
        </w:rPr>
        <w:t xml:space="preserve"> </w:t>
      </w:r>
    </w:p>
    <w:p w14:paraId="7B805B01" w14:textId="77777777" w:rsidR="00926AC6" w:rsidRPr="00926AC6" w:rsidRDefault="00926AC6" w:rsidP="00926AC6">
      <w:pPr>
        <w:rPr>
          <w:rtl/>
          <w:lang w:val="en-US"/>
        </w:rPr>
      </w:pPr>
      <w:r w:rsidRPr="00926AC6">
        <w:rPr>
          <w:rtl/>
          <w:lang w:val="en-US" w:bidi="he-IL"/>
        </w:rPr>
        <w:t xml:space="preserve">שבעים ושבע שנים לאחר הקמתה, ישראל נותרת ללא תחרות ביכולתה להגן על עצמה בשדה הקרב, אך חלשה באופן מדהים כשמדובר בהגנה על עצמה בבית המשפט של דעת הקהל העולמית. סתירה זו מלווה את המדינה מימיה הראשונים. בשנת 1948, כאשר דוד בן-גוריון סירב לאפשר לעיתונאים זרים </w:t>
      </w:r>
      <w:r w:rsidRPr="00926AC6">
        <w:rPr>
          <w:rtl/>
          <w:lang w:val="en-US" w:bidi="he-IL"/>
        </w:rPr>
        <w:lastRenderedPageBreak/>
        <w:t>להתקרב לקווי החזית, האינסטינקט להילחם בחשאיות ובחשדנות היה הגיוני. אך בשנת 2025, כאשר כל מלחמה משודרת בשידור חי וכל תצלום הופך לנשק, אותו אינסטינקט הפך לנטל. ישראל מנצחת בקרבות, אך מפסידה בנרטיבים. היא מביסה צבאות אך מפסידה לתקשורת</w:t>
      </w:r>
      <w:r w:rsidRPr="00926AC6">
        <w:rPr>
          <w:lang w:val="en-US" w:bidi="he-IL"/>
        </w:rPr>
        <w:t>.</w:t>
      </w:r>
    </w:p>
    <w:p w14:paraId="06302310" w14:textId="77777777" w:rsidR="00926AC6" w:rsidRPr="00926AC6" w:rsidRDefault="00926AC6" w:rsidP="00926AC6">
      <w:pPr>
        <w:rPr>
          <w:rtl/>
          <w:lang w:val="en-US"/>
        </w:rPr>
      </w:pPr>
    </w:p>
    <w:p w14:paraId="7FBDCD4A" w14:textId="77777777" w:rsidR="00926AC6" w:rsidRPr="00926AC6" w:rsidRDefault="00926AC6" w:rsidP="00926AC6">
      <w:pPr>
        <w:rPr>
          <w:rtl/>
          <w:lang w:val="en-US"/>
        </w:rPr>
      </w:pPr>
      <w:r w:rsidRPr="00926AC6">
        <w:rPr>
          <w:rtl/>
          <w:lang w:val="en-US" w:bidi="he-IL"/>
        </w:rPr>
        <w:t>הכישלון אינו עניין של כישרון או טכנולוגיה. הוא מבני, תרבותי ופוליטי. במשך שנים התייחסה ישראל לדיפלומטיה הציבורית כמשימה משנית ולא כחלק מהביטחון הלאומי. אין מנהל, אין היררכיה ברורה, אין דוקטרינה. התוצאה היא כאוס: מסרים הסותרים זה את זה, דוברים שמדברים זה מעבר לזה, וחלל ריק שיריבים ממלאים בשקרים מהר יותר מאשר ישראל מסוגלת לייצר עובדות</w:t>
      </w:r>
      <w:r w:rsidRPr="00926AC6">
        <w:rPr>
          <w:lang w:val="en-US" w:bidi="he-IL"/>
        </w:rPr>
        <w:t>.</w:t>
      </w:r>
    </w:p>
    <w:p w14:paraId="2F797DBB" w14:textId="77777777" w:rsidR="00926AC6" w:rsidRPr="00926AC6" w:rsidRDefault="00926AC6" w:rsidP="00926AC6">
      <w:pPr>
        <w:rPr>
          <w:rtl/>
          <w:lang w:val="en-US"/>
        </w:rPr>
      </w:pPr>
    </w:p>
    <w:p w14:paraId="62D92D7F" w14:textId="77777777" w:rsidR="00926AC6" w:rsidRPr="00926AC6" w:rsidRDefault="00926AC6" w:rsidP="00926AC6">
      <w:pPr>
        <w:rPr>
          <w:rtl/>
          <w:lang w:val="en-US"/>
        </w:rPr>
      </w:pPr>
      <w:r w:rsidRPr="00926AC6">
        <w:rPr>
          <w:rtl/>
          <w:lang w:val="en-US" w:bidi="he-IL"/>
        </w:rPr>
        <w:t>טבח השביעי באוקטובר והמלחמה שבאה בעקבותיו חשפו את החלל הזה באופן הכואב ביותר. למדינה שבנתה את כיפת הברזל לא הייתה כיפה להגן על הסיפור שלה. בעוד חיילים סיכנו את חייהם בעזה, לישראל לא היה מישהו שמונה רשמית להסביר מה היא עושה או מדוע. ישראל איבדה שליטה על הנרטיב שלה, וכתוצאה מכך, על הלגיטימציה שלה — החמצן המאפשר למדינות להילחם</w:t>
      </w:r>
      <w:r w:rsidRPr="00926AC6">
        <w:rPr>
          <w:lang w:val="en-US" w:bidi="he-IL"/>
        </w:rPr>
        <w:t>.</w:t>
      </w:r>
    </w:p>
    <w:p w14:paraId="40B354AD" w14:textId="77777777" w:rsidR="00926AC6" w:rsidRPr="00926AC6" w:rsidRDefault="00926AC6" w:rsidP="00926AC6">
      <w:pPr>
        <w:rPr>
          <w:rtl/>
          <w:lang w:val="en-US"/>
        </w:rPr>
      </w:pPr>
    </w:p>
    <w:p w14:paraId="3AC44E22" w14:textId="77777777" w:rsidR="00926AC6" w:rsidRPr="00926AC6" w:rsidRDefault="00926AC6" w:rsidP="00926AC6">
      <w:pPr>
        <w:rPr>
          <w:rtl/>
          <w:lang w:val="en-US"/>
        </w:rPr>
      </w:pPr>
      <w:r w:rsidRPr="00926AC6">
        <w:rPr>
          <w:rtl/>
          <w:lang w:val="en-US" w:bidi="he-IL"/>
        </w:rPr>
        <w:t>בנייה מחדש של המערכת תדרוש יותר ממשרד חדש או מסיבת עיתונאים נוספת. היא מחייבת מהפכה בחשיבה. ישראל זקוקה למרכז פיקוד מקצועי אחד לדיפלומטיה ציבורית — רשות תקשורת לאומית שתפעל עשרים וארבע שעות ביממה, תאחד כל זרוע ממשלתית, ותאויש במומחים ולא במינויים פוליטיים. יש להתייחס לכך כמו לכל מרכיב אחר של הביטחון הלאומי, עם חקיקה, תקציבים ואסטרטגיה ארוכת טווח. מלחמות כיום אינן נלחמות רק במטוסים וטנקים אלא באלגוריתמים וטווחי קשב. מדינה המתעלמת מאמת זו מסכנת את עצמה לא פחות ממדינה המתעלמת מהצורך במודיעין או בשריון</w:t>
      </w:r>
      <w:r w:rsidRPr="00926AC6">
        <w:rPr>
          <w:lang w:val="en-US" w:bidi="he-IL"/>
        </w:rPr>
        <w:t>.</w:t>
      </w:r>
    </w:p>
    <w:p w14:paraId="17F64DAA" w14:textId="77777777" w:rsidR="00926AC6" w:rsidRPr="00926AC6" w:rsidRDefault="00926AC6" w:rsidP="00926AC6">
      <w:pPr>
        <w:rPr>
          <w:rtl/>
          <w:lang w:val="en-US"/>
        </w:rPr>
      </w:pPr>
    </w:p>
    <w:p w14:paraId="5F0E2808" w14:textId="77777777" w:rsidR="00926AC6" w:rsidRPr="00926AC6" w:rsidRDefault="00926AC6" w:rsidP="00926AC6">
      <w:pPr>
        <w:rPr>
          <w:rtl/>
          <w:lang w:val="en-US"/>
        </w:rPr>
      </w:pPr>
      <w:r w:rsidRPr="00926AC6">
        <w:rPr>
          <w:rtl/>
          <w:lang w:val="en-US" w:bidi="he-IL"/>
        </w:rPr>
        <w:t>ישראל גם צריכה לגלות מחדש את הסיפור שלה. העולם אינו מגיב רק לסטטיסטיקות על יחסי הרוגים בין לוחמים לאזרחים; הוא מגיב לאנושיות. זמן רב מדי הסתמכה ישראל על הסברים טכניים — שיש לה את הזכות להגן על עצמה, שחמאס מבצע פשעי מלחמה בכך שהוא משלב את עצמו בתשתיות אזרחיות ועוד. כל זה נכון, אך ריק מבחינה רגשית. הצד השני מספר סיפור של קורבנות ודיכוי וישראל ממשיכה לענות עם שקפי פאוורפוינט</w:t>
      </w:r>
      <w:r w:rsidRPr="00926AC6">
        <w:rPr>
          <w:lang w:val="en-US" w:bidi="he-IL"/>
        </w:rPr>
        <w:t>.</w:t>
      </w:r>
    </w:p>
    <w:p w14:paraId="7388CB5B" w14:textId="77777777" w:rsidR="00926AC6" w:rsidRPr="00926AC6" w:rsidRDefault="00926AC6" w:rsidP="00926AC6">
      <w:pPr>
        <w:rPr>
          <w:rtl/>
          <w:lang w:val="en-US"/>
        </w:rPr>
      </w:pPr>
      <w:r w:rsidRPr="00926AC6">
        <w:rPr>
          <w:rtl/>
          <w:lang w:val="en-US" w:bidi="he-IL"/>
        </w:rPr>
        <w:t>לבסוף, המאמץ חייב להתרחב מעבר לגבולות ישראל. הביטחון והביטחון העצמי של קהילות יהודיות ברחבי העולם תלויים גם הם באמינות הקול של ישראל. אין להשאיר אותן לבדן להסביר את מה שישראל נכשלת לבטא. יש לבנות מחדש את הדיפלומטיה הציבורית כשותפות בין ישראל לבין בעלות בריתה היהודיות והדמוקרטיות ברחבי העולם, מצוידות בעובדות, בשפה ובבהירות מוסרית לעמוד איתן מול שקרים ושנאה</w:t>
      </w:r>
      <w:r w:rsidRPr="00926AC6">
        <w:rPr>
          <w:lang w:val="en-US" w:bidi="he-IL"/>
        </w:rPr>
        <w:t>.</w:t>
      </w:r>
    </w:p>
    <w:p w14:paraId="10D7DA8B" w14:textId="77777777" w:rsidR="00926AC6" w:rsidRPr="00926AC6" w:rsidRDefault="00926AC6" w:rsidP="00926AC6">
      <w:pPr>
        <w:rPr>
          <w:rtl/>
          <w:lang w:val="en-US"/>
        </w:rPr>
      </w:pPr>
      <w:r w:rsidRPr="00926AC6">
        <w:rPr>
          <w:rtl/>
          <w:lang w:val="en-US" w:bidi="he-IL"/>
        </w:rPr>
        <w:t xml:space="preserve">מלחמות ישראל של המאה העשרים נלחמו על טריטוריה. מלחמות המאה העשרים ואחת נלחמות על נרטיב. אם ישראל תמשיך להתייחס לחזית המידע כאל מחשבה שלאחר מעשה ביחסי ציבור, היא </w:t>
      </w:r>
      <w:r w:rsidRPr="00926AC6">
        <w:rPr>
          <w:rtl/>
          <w:lang w:val="en-US" w:bidi="he-IL"/>
        </w:rPr>
        <w:lastRenderedPageBreak/>
        <w:t>תמשיך לשלם את אותו מחיר — בידוד בחו״ל, פילוג בבית, ושחיקה איטית של מעמדה המוסרי. אך אם היא תלמד לספר את סיפורה מחדש, תהיה לה הזדמנות להשיב לעצמה את הקרקע המוסרית הגבוהה שפעם הגדירה אותה. העולם לא ישתכנע בין לילה, אך לפחות ישראל תדבר שוב בקול אחד וברור, כאומה היודעת לא רק כיצד להילחם, אלא גם כיצד להסביר מדוע המאבק שלה עדיין חשוב</w:t>
      </w:r>
      <w:r w:rsidRPr="00926AC6">
        <w:rPr>
          <w:lang w:val="en-US" w:bidi="he-IL"/>
        </w:rPr>
        <w:t>.</w:t>
      </w:r>
    </w:p>
    <w:p w14:paraId="77161B42" w14:textId="77777777" w:rsidR="00F70649" w:rsidRDefault="00000000" w:rsidP="00926AC6">
      <w:r>
        <w:t xml:space="preserve"> </w:t>
      </w:r>
    </w:p>
    <w:p w14:paraId="77161B43" w14:textId="77777777" w:rsidR="00F70649" w:rsidRDefault="00000000" w:rsidP="00926AC6">
      <w:r>
        <w:rPr>
          <w:rtl/>
        </w:rPr>
        <w:t>ביבליוגרפיה</w:t>
      </w:r>
    </w:p>
    <w:p w14:paraId="77161B44" w14:textId="77777777" w:rsidR="00F70649" w:rsidRDefault="00000000" w:rsidP="00926AC6">
      <w:r>
        <w:t xml:space="preserve"> </w:t>
      </w:r>
    </w:p>
    <w:p w14:paraId="77161B45" w14:textId="77777777" w:rsidR="00F70649" w:rsidRDefault="00000000" w:rsidP="00926AC6">
      <w:pPr>
        <w:rPr>
          <w:color w:val="1155CC"/>
          <w:u w:val="single"/>
        </w:rPr>
      </w:pPr>
      <w:r>
        <w:rPr>
          <w:rtl/>
        </w:rPr>
        <w:t xml:space="preserve">מן, ר׳ (2015) הקרב הראשון במלחמת ההסברה של מדינת ישראל – הטיפול בכתבי החוץ ב- 1948. (קשר. מס׳ 47). עמ׳ 43-51 אוניברסיטת תל – אביב. מתוך : </w:t>
      </w:r>
      <w:hyperlink r:id="rId6">
        <w:r>
          <w:rPr>
            <w:color w:val="1155CC"/>
            <w:u w:val="single"/>
          </w:rPr>
          <w:t>www.jstor.org/stable/26901778</w:t>
        </w:r>
      </w:hyperlink>
    </w:p>
    <w:p w14:paraId="77161B46" w14:textId="77777777" w:rsidR="00F70649" w:rsidRDefault="00000000" w:rsidP="00926AC6">
      <w:r>
        <w:t xml:space="preserve"> </w:t>
      </w:r>
    </w:p>
    <w:p w14:paraId="77161B47" w14:textId="77777777" w:rsidR="00F70649" w:rsidRDefault="00000000" w:rsidP="00926AC6">
      <w:pPr>
        <w:rPr>
          <w:color w:val="1155CC"/>
          <w:u w:val="single"/>
        </w:rPr>
      </w:pPr>
      <w:r>
        <w:rPr>
          <w:rtl/>
        </w:rPr>
        <w:t xml:space="preserve">לשם, ב׳ (2010) מסבירים ישראל ? קמפיין ההסברה של הממשלה בראי התקשורת והספרות המחקרית (קשר. מס׳ 40). עמ׳ 36-42. אוניברסיטת תל אביב. מתוך: </w:t>
      </w:r>
      <w:hyperlink r:id="rId7">
        <w:r>
          <w:rPr>
            <w:color w:val="1155CC"/>
            <w:u w:val="single"/>
          </w:rPr>
          <w:t>www.jstor.org.stable.23922072</w:t>
        </w:r>
      </w:hyperlink>
    </w:p>
    <w:p w14:paraId="77161B48" w14:textId="77777777" w:rsidR="00F70649" w:rsidRDefault="00000000" w:rsidP="00926AC6">
      <w:r>
        <w:t xml:space="preserve"> </w:t>
      </w:r>
    </w:p>
    <w:p w14:paraId="77161B49" w14:textId="77777777" w:rsidR="00F70649" w:rsidRDefault="00000000" w:rsidP="00926AC6">
      <w:r>
        <w:rPr>
          <w:rtl/>
        </w:rPr>
        <w:t>הסמן, ר׳, ״מדד מותגי המדינות: ישראל – המדינה בעלת התדמית הגרועה בעולם״, גלובס, 22.11.2006</w:t>
      </w:r>
    </w:p>
    <w:p w14:paraId="77161B4A" w14:textId="77777777" w:rsidR="00F70649" w:rsidRDefault="00000000" w:rsidP="00926AC6">
      <w:r>
        <w:t xml:space="preserve"> </w:t>
      </w:r>
    </w:p>
    <w:p w14:paraId="77161B4B" w14:textId="77777777" w:rsidR="00F70649" w:rsidRDefault="00000000" w:rsidP="00926AC6">
      <w:r>
        <w:rPr>
          <w:rtl/>
        </w:rPr>
        <w:t>לימור, ח׳, אדוני, ח׳, מן, ר׳ (2007). הוצאת ידיעות אחרונות. תל-אביב, עמ׳ 330.</w:t>
      </w:r>
    </w:p>
    <w:p w14:paraId="77161B4C" w14:textId="77777777" w:rsidR="00F70649" w:rsidRDefault="00000000" w:rsidP="00926AC6">
      <w:r>
        <w:t xml:space="preserve"> </w:t>
      </w:r>
    </w:p>
    <w:p w14:paraId="77161B4D" w14:textId="77777777" w:rsidR="00F70649" w:rsidRDefault="00000000" w:rsidP="00926AC6">
      <w:r>
        <w:rPr>
          <w:rtl/>
        </w:rPr>
        <w:t xml:space="preserve">מדיזיני, מ (2007). הסברת החוץ במלחמת ששת הימים. קשר (36), עמ׳ 145-155. בתוך: </w:t>
      </w:r>
      <w:hyperlink r:id="rId8">
        <w:r>
          <w:rPr>
            <w:color w:val="1155CC"/>
            <w:u w:val="single"/>
          </w:rPr>
          <w:t>http://www.jstor.org/stable/23921458</w:t>
        </w:r>
      </w:hyperlink>
      <w:r>
        <w:t xml:space="preserve">  </w:t>
      </w:r>
    </w:p>
    <w:p w14:paraId="77161B4E" w14:textId="77777777" w:rsidR="00F70649" w:rsidRDefault="00000000" w:rsidP="00926AC6">
      <w:r>
        <w:t xml:space="preserve"> </w:t>
      </w:r>
    </w:p>
    <w:p w14:paraId="77161B4F" w14:textId="77777777" w:rsidR="00F70649" w:rsidRDefault="00000000" w:rsidP="00926AC6">
      <w:r>
        <w:rPr>
          <w:rtl/>
        </w:rPr>
        <w:t xml:space="preserve">דוח וינוגרד, עמ׳ 427 . נדלה בתאריך 3.11.25 מתוך: </w:t>
      </w:r>
      <w:hyperlink r:id="rId9">
        <w:r>
          <w:rPr>
            <w:color w:val="1155CC"/>
            <w:u w:val="single"/>
          </w:rPr>
          <w:t>https://web.archive.org/web/20140513195049/http://www.nrg.co.il/images/news/doah.pdf</w:t>
        </w:r>
      </w:hyperlink>
      <w:r>
        <w:t xml:space="preserve"> . </w:t>
      </w:r>
    </w:p>
    <w:p w14:paraId="77161B50" w14:textId="77777777" w:rsidR="00F70649" w:rsidRDefault="00000000" w:rsidP="00926AC6">
      <w:r>
        <w:t xml:space="preserve"> </w:t>
      </w:r>
    </w:p>
    <w:p w14:paraId="77161B51" w14:textId="77777777" w:rsidR="00F70649" w:rsidRDefault="00000000" w:rsidP="00926AC6">
      <w:r>
        <w:t xml:space="preserve"> </w:t>
      </w:r>
    </w:p>
    <w:p w14:paraId="77161B52" w14:textId="77777777" w:rsidR="00F70649" w:rsidRDefault="00000000" w:rsidP="00926AC6">
      <w:r>
        <w:lastRenderedPageBreak/>
        <w:t xml:space="preserve">Avraham, E. (2009). "Marketing and Managing Nation Branding during Prolonged Crisis: The Case of Israel", </w:t>
      </w:r>
      <w:r>
        <w:rPr>
          <w:i/>
          <w:iCs/>
        </w:rPr>
        <w:t xml:space="preserve">place Branding and Public Diplomacy, </w:t>
      </w:r>
      <w:r>
        <w:t>5 (3), pp. 202-212</w:t>
      </w:r>
    </w:p>
    <w:p w14:paraId="77161B53" w14:textId="77777777" w:rsidR="00F70649" w:rsidRDefault="00000000" w:rsidP="00926AC6">
      <w:r>
        <w:t xml:space="preserve"> </w:t>
      </w:r>
    </w:p>
    <w:p w14:paraId="77161B54" w14:textId="77777777" w:rsidR="00F70649" w:rsidRDefault="00000000" w:rsidP="00926AC6">
      <w:r>
        <w:t>Elizur, J. (1987). Natiol imges, Jerusalem: Hebrew University</w:t>
      </w:r>
    </w:p>
    <w:p w14:paraId="77161B55" w14:textId="77777777" w:rsidR="00F70649" w:rsidRDefault="00000000" w:rsidP="00926AC6">
      <w:r>
        <w:t xml:space="preserve"> </w:t>
      </w:r>
    </w:p>
    <w:p w14:paraId="77161B56" w14:textId="77777777" w:rsidR="00F70649" w:rsidRDefault="00000000" w:rsidP="00926AC6">
      <w:r>
        <w:t xml:space="preserve">Wolfsfeld, G (1997), </w:t>
      </w:r>
      <w:r>
        <w:rPr>
          <w:i/>
          <w:iCs/>
        </w:rPr>
        <w:t xml:space="preserve">media and political conflict: news from middle East. </w:t>
      </w:r>
      <w:r>
        <w:t>Cambridge</w:t>
      </w:r>
      <w:r>
        <w:rPr>
          <w:i/>
          <w:iCs/>
        </w:rPr>
        <w:t xml:space="preserve">, </w:t>
      </w:r>
      <w:r>
        <w:t>England: Cambridge University Press</w:t>
      </w:r>
    </w:p>
    <w:tbl>
      <w:tblPr>
        <w:tblStyle w:val="a0"/>
        <w:tblW w:w="6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70"/>
      </w:tblGrid>
      <w:tr w:rsidR="00F70649" w14:paraId="77161B60" w14:textId="77777777">
        <w:trPr>
          <w:trHeight w:val="5370"/>
        </w:trPr>
        <w:tc>
          <w:tcPr>
            <w:tcW w:w="6570" w:type="dxa"/>
            <w:tcMar>
              <w:top w:w="120" w:type="dxa"/>
              <w:left w:w="0" w:type="dxa"/>
              <w:bottom w:w="120" w:type="dxa"/>
              <w:right w:w="0" w:type="dxa"/>
            </w:tcMar>
          </w:tcPr>
          <w:p w14:paraId="77161B57" w14:textId="77777777" w:rsidR="00F70649" w:rsidRDefault="00000000" w:rsidP="00926AC6">
            <w:r>
              <w:br/>
              <w:t xml:space="preserve">Shani, M. (2024). Re-imaging a country beyond its conflict: evaluation of an Israeli public diplomacy intervention for youth in Germany. </w:t>
            </w:r>
            <w:r>
              <w:rPr>
                <w:i/>
                <w:iCs/>
              </w:rPr>
              <w:t>Place Branding and Public Diplomacy</w:t>
            </w:r>
            <w:r>
              <w:t>, 1-13.</w:t>
            </w:r>
          </w:p>
          <w:p w14:paraId="77161B58" w14:textId="77777777" w:rsidR="00F70649" w:rsidRDefault="00000000" w:rsidP="00926AC6">
            <w:r>
              <w:t xml:space="preserve"> </w:t>
            </w:r>
          </w:p>
          <w:p w14:paraId="77161B59" w14:textId="77777777" w:rsidR="00F70649" w:rsidRDefault="00000000" w:rsidP="00926AC6">
            <w:r>
              <w:t xml:space="preserve">Chow, W. M., &amp; Levin, D. H. (2024). The diplomacy of whataboutism and US foreign policy attitudes. </w:t>
            </w:r>
            <w:r>
              <w:rPr>
                <w:i/>
                <w:iCs/>
              </w:rPr>
              <w:t>International Organization</w:t>
            </w:r>
            <w:r>
              <w:t xml:space="preserve">, </w:t>
            </w:r>
            <w:r>
              <w:rPr>
                <w:i/>
                <w:iCs/>
              </w:rPr>
              <w:t>78</w:t>
            </w:r>
            <w:r>
              <w:t>(1), 103-133.‏‏</w:t>
            </w:r>
          </w:p>
          <w:p w14:paraId="77161B5A" w14:textId="77777777" w:rsidR="00F70649" w:rsidRDefault="00000000" w:rsidP="00926AC6">
            <w:r>
              <w:t xml:space="preserve"> </w:t>
            </w:r>
          </w:p>
          <w:p w14:paraId="77161B5B" w14:textId="77777777" w:rsidR="00F70649" w:rsidRDefault="00000000" w:rsidP="00926AC6">
            <w:r>
              <w:t xml:space="preserve">Roselle, L., Miskimmon, A., &amp; O’loughlin, B. (2014). Strategic narrative: A new means to understand soft power. </w:t>
            </w:r>
            <w:r>
              <w:rPr>
                <w:i/>
                <w:iCs/>
              </w:rPr>
              <w:t>Media, war &amp; conflict</w:t>
            </w:r>
            <w:r>
              <w:t xml:space="preserve">, </w:t>
            </w:r>
            <w:r>
              <w:rPr>
                <w:i/>
                <w:iCs/>
              </w:rPr>
              <w:t>7</w:t>
            </w:r>
            <w:r>
              <w:t>(1), 70-84.‏</w:t>
            </w:r>
          </w:p>
          <w:p w14:paraId="77161B5C" w14:textId="77777777" w:rsidR="00F70649" w:rsidRDefault="00000000" w:rsidP="00926AC6">
            <w:r>
              <w:t xml:space="preserve"> </w:t>
            </w:r>
          </w:p>
          <w:p w14:paraId="77161B5D" w14:textId="77777777" w:rsidR="00F70649" w:rsidRDefault="00000000" w:rsidP="00926AC6">
            <w:r>
              <w:t xml:space="preserve">Harrison, S (2000). </w:t>
            </w:r>
            <w:r>
              <w:rPr>
                <w:i/>
                <w:iCs/>
              </w:rPr>
              <w:t xml:space="preserve">Public Relation: an introduction, </w:t>
            </w:r>
            <w:r>
              <w:t>(second edition), London: Routledge.</w:t>
            </w:r>
          </w:p>
          <w:p w14:paraId="77161B5E" w14:textId="77777777" w:rsidR="00F70649" w:rsidRDefault="00000000" w:rsidP="00926AC6">
            <w:r>
              <w:t xml:space="preserve"> </w:t>
            </w:r>
          </w:p>
          <w:p w14:paraId="77161B5F" w14:textId="77777777" w:rsidR="00F70649" w:rsidRDefault="00000000" w:rsidP="00926AC6">
            <w:r>
              <w:t xml:space="preserve">Mendelson, A. L., &amp; Smith, C. Z. (2006). Vision of a New State: Israel as Mythologized by Robert Capa. </w:t>
            </w:r>
            <w:r>
              <w:rPr>
                <w:i/>
                <w:iCs/>
              </w:rPr>
              <w:t>Journalism Studies</w:t>
            </w:r>
            <w:r>
              <w:t xml:space="preserve">, </w:t>
            </w:r>
            <w:r>
              <w:rPr>
                <w:i/>
                <w:iCs/>
              </w:rPr>
              <w:t>7</w:t>
            </w:r>
            <w:r>
              <w:t>(2), 187-211.‏</w:t>
            </w:r>
          </w:p>
        </w:tc>
      </w:tr>
    </w:tbl>
    <w:p w14:paraId="77161B61" w14:textId="77777777" w:rsidR="00F70649" w:rsidRDefault="00000000" w:rsidP="00926AC6">
      <w:r>
        <w:t xml:space="preserve">Avner, Y. (2007, April 21). </w:t>
      </w:r>
      <w:r>
        <w:rPr>
          <w:i/>
          <w:iCs/>
        </w:rPr>
        <w:t>Independence 1948</w:t>
      </w:r>
      <w:r>
        <w:t>. The Jerusalem Post:</w:t>
      </w:r>
    </w:p>
    <w:p w14:paraId="77161B62" w14:textId="77777777" w:rsidR="00F70649" w:rsidRDefault="00000000" w:rsidP="00926AC6">
      <w:r>
        <w:lastRenderedPageBreak/>
        <w:t>https://www.jpost.com/israel-news/article-869404</w:t>
      </w:r>
    </w:p>
    <w:p w14:paraId="77161B63" w14:textId="77777777" w:rsidR="00F70649" w:rsidRDefault="00000000" w:rsidP="00926AC6">
      <w:r>
        <w:t xml:space="preserve"> </w:t>
      </w:r>
    </w:p>
    <w:p w14:paraId="77161B64" w14:textId="77777777" w:rsidR="00F70649" w:rsidRDefault="00000000" w:rsidP="00926AC6">
      <w:pPr>
        <w:rPr>
          <w:color w:val="1155CC"/>
          <w:u w:val="single"/>
        </w:rPr>
      </w:pPr>
      <w:r>
        <w:t xml:space="preserve">Cidor, P. (2009, April 23). </w:t>
      </w:r>
      <w:r>
        <w:rPr>
          <w:i/>
          <w:iCs/>
        </w:rPr>
        <w:t>Recollections of '48</w:t>
      </w:r>
      <w:r>
        <w:t xml:space="preserve">. The Jerusalem Post. </w:t>
      </w:r>
      <w:hyperlink r:id="rId10">
        <w:r>
          <w:rPr>
            <w:color w:val="1155CC"/>
            <w:u w:val="single"/>
          </w:rPr>
          <w:t>https://www.jpost.com/local-israel/in-jerusalem/recollections-of-48</w:t>
        </w:r>
      </w:hyperlink>
    </w:p>
    <w:p w14:paraId="77161B65" w14:textId="77777777" w:rsidR="00F70649" w:rsidRDefault="00000000" w:rsidP="00926AC6">
      <w:r>
        <w:t xml:space="preserve"> </w:t>
      </w:r>
    </w:p>
    <w:p w14:paraId="77161B66" w14:textId="77777777" w:rsidR="00F70649" w:rsidRDefault="00000000" w:rsidP="00926AC6">
      <w:r>
        <w:t xml:space="preserve"> </w:t>
      </w:r>
    </w:p>
    <w:p w14:paraId="77161B67" w14:textId="77777777" w:rsidR="00F70649" w:rsidRDefault="00000000" w:rsidP="00926AC6">
      <w:r>
        <w:t xml:space="preserve"> </w:t>
      </w:r>
    </w:p>
    <w:p w14:paraId="77161B68" w14:textId="77777777" w:rsidR="00F70649" w:rsidRDefault="00000000" w:rsidP="00926AC6">
      <w:r>
        <w:t xml:space="preserve"> </w:t>
      </w:r>
    </w:p>
    <w:p w14:paraId="77161B69" w14:textId="77777777" w:rsidR="00F70649" w:rsidRDefault="00000000" w:rsidP="00926AC6">
      <w:r>
        <w:t xml:space="preserve"> </w:t>
      </w:r>
    </w:p>
    <w:p w14:paraId="77161B6A" w14:textId="77777777" w:rsidR="00F70649" w:rsidRDefault="00000000" w:rsidP="00926AC6">
      <w:r>
        <w:t xml:space="preserve"> </w:t>
      </w:r>
    </w:p>
    <w:p w14:paraId="77161B6B" w14:textId="77777777" w:rsidR="00F70649" w:rsidRDefault="00000000" w:rsidP="00926AC6">
      <w:r>
        <w:t xml:space="preserve"> </w:t>
      </w:r>
    </w:p>
    <w:p w14:paraId="77161B6C" w14:textId="77777777" w:rsidR="00F70649" w:rsidRDefault="00000000" w:rsidP="00926AC6">
      <w:r>
        <w:t xml:space="preserve"> </w:t>
      </w:r>
    </w:p>
    <w:p w14:paraId="77161B6D" w14:textId="77777777" w:rsidR="00F70649" w:rsidRDefault="00000000" w:rsidP="00926AC6">
      <w:r>
        <w:t xml:space="preserve"> </w:t>
      </w:r>
    </w:p>
    <w:p w14:paraId="77161B6E" w14:textId="77777777" w:rsidR="00F70649" w:rsidRDefault="00000000" w:rsidP="00926AC6">
      <w:r>
        <w:t xml:space="preserve"> </w:t>
      </w:r>
    </w:p>
    <w:p w14:paraId="77161B6F" w14:textId="77777777" w:rsidR="00F70649" w:rsidRDefault="00000000" w:rsidP="00926AC6">
      <w:r>
        <w:t xml:space="preserve"> </w:t>
      </w:r>
    </w:p>
    <w:p w14:paraId="77161B70" w14:textId="77777777" w:rsidR="00F70649" w:rsidRDefault="00000000" w:rsidP="00926AC6">
      <w:r>
        <w:t xml:space="preserve"> </w:t>
      </w:r>
    </w:p>
    <w:p w14:paraId="77161B71" w14:textId="77777777" w:rsidR="00F70649" w:rsidRDefault="00000000" w:rsidP="00926AC6">
      <w:r>
        <w:t xml:space="preserve"> </w:t>
      </w:r>
    </w:p>
    <w:p w14:paraId="77161B72" w14:textId="77777777" w:rsidR="00F70649" w:rsidRDefault="00000000" w:rsidP="00926AC6">
      <w:r>
        <w:t xml:space="preserve"> </w:t>
      </w:r>
    </w:p>
    <w:p w14:paraId="77161B73" w14:textId="77777777" w:rsidR="00F70649" w:rsidRDefault="00000000" w:rsidP="00926AC6">
      <w:r>
        <w:t xml:space="preserve"> </w:t>
      </w:r>
    </w:p>
    <w:p w14:paraId="77161B74" w14:textId="77777777" w:rsidR="00F70649" w:rsidRDefault="00000000" w:rsidP="00926AC6">
      <w:r>
        <w:t xml:space="preserve"> </w:t>
      </w:r>
    </w:p>
    <w:p w14:paraId="77161B75" w14:textId="77777777" w:rsidR="00F70649" w:rsidRDefault="00000000" w:rsidP="00926AC6">
      <w:r>
        <w:t xml:space="preserve"> </w:t>
      </w:r>
    </w:p>
    <w:p w14:paraId="77161B76" w14:textId="77777777" w:rsidR="00F70649" w:rsidRDefault="00000000" w:rsidP="00926AC6">
      <w:r>
        <w:t xml:space="preserve"> </w:t>
      </w:r>
    </w:p>
    <w:p w14:paraId="77161B77" w14:textId="77777777" w:rsidR="00F70649" w:rsidRDefault="00000000" w:rsidP="00926AC6">
      <w:r>
        <w:t xml:space="preserve"> </w:t>
      </w:r>
    </w:p>
    <w:p w14:paraId="77161B78" w14:textId="77777777" w:rsidR="00F70649" w:rsidRDefault="00000000" w:rsidP="00926AC6">
      <w:r>
        <w:t xml:space="preserve"> </w:t>
      </w:r>
    </w:p>
    <w:p w14:paraId="77161B79" w14:textId="77777777" w:rsidR="00F70649" w:rsidRDefault="00000000" w:rsidP="00926AC6">
      <w:r>
        <w:lastRenderedPageBreak/>
        <w:t xml:space="preserve"> </w:t>
      </w:r>
    </w:p>
    <w:p w14:paraId="77161B7A" w14:textId="77777777" w:rsidR="00F70649" w:rsidRDefault="00000000" w:rsidP="00926AC6">
      <w:r>
        <w:t xml:space="preserve"> </w:t>
      </w:r>
    </w:p>
    <w:p w14:paraId="77161B7B" w14:textId="77777777" w:rsidR="00F70649" w:rsidRDefault="00000000" w:rsidP="00926AC6">
      <w:r>
        <w:t xml:space="preserve"> </w:t>
      </w:r>
    </w:p>
    <w:p w14:paraId="77161B7C" w14:textId="77777777" w:rsidR="00F70649" w:rsidRDefault="00000000" w:rsidP="00926AC6">
      <w:r>
        <w:t xml:space="preserve"> </w:t>
      </w:r>
    </w:p>
    <w:p w14:paraId="77161B7D" w14:textId="77777777" w:rsidR="00F70649" w:rsidRDefault="00000000" w:rsidP="00926AC6">
      <w:r>
        <w:t xml:space="preserve"> </w:t>
      </w:r>
    </w:p>
    <w:p w14:paraId="77161B7E" w14:textId="77777777" w:rsidR="00F70649" w:rsidRDefault="00000000" w:rsidP="00926AC6">
      <w:r>
        <w:t xml:space="preserve"> </w:t>
      </w:r>
    </w:p>
    <w:p w14:paraId="77161B7F" w14:textId="77777777" w:rsidR="00F70649" w:rsidRDefault="00000000" w:rsidP="00926AC6">
      <w:r>
        <w:t xml:space="preserve"> </w:t>
      </w:r>
    </w:p>
    <w:p w14:paraId="77161B80" w14:textId="77777777" w:rsidR="00F70649" w:rsidRDefault="00000000" w:rsidP="00926AC6">
      <w:r>
        <w:t xml:space="preserve"> </w:t>
      </w:r>
    </w:p>
    <w:p w14:paraId="77161B81" w14:textId="77777777" w:rsidR="00F70649" w:rsidRDefault="00000000" w:rsidP="00926AC6">
      <w:r>
        <w:t xml:space="preserve"> </w:t>
      </w:r>
    </w:p>
    <w:p w14:paraId="77161B82" w14:textId="77777777" w:rsidR="00F70649" w:rsidRDefault="00000000" w:rsidP="00926AC6">
      <w:r>
        <w:t xml:space="preserve"> </w:t>
      </w:r>
    </w:p>
    <w:p w14:paraId="77161B83" w14:textId="77777777" w:rsidR="00F70649" w:rsidRDefault="00000000" w:rsidP="00926AC6">
      <w:r>
        <w:t xml:space="preserve"> </w:t>
      </w:r>
    </w:p>
    <w:p w14:paraId="77161B84" w14:textId="77777777" w:rsidR="00F70649" w:rsidRDefault="00000000" w:rsidP="00926AC6">
      <w:r>
        <w:t xml:space="preserve"> </w:t>
      </w:r>
    </w:p>
    <w:p w14:paraId="77161B85" w14:textId="77777777" w:rsidR="00F70649" w:rsidRDefault="00000000" w:rsidP="00926AC6">
      <w:r>
        <w:t xml:space="preserve"> </w:t>
      </w:r>
    </w:p>
    <w:p w14:paraId="77161B86" w14:textId="77777777" w:rsidR="00F70649" w:rsidRDefault="00000000" w:rsidP="00926AC6">
      <w:r>
        <w:t xml:space="preserve"> </w:t>
      </w:r>
    </w:p>
    <w:p w14:paraId="77161B87" w14:textId="77777777" w:rsidR="00F70649" w:rsidRDefault="00000000" w:rsidP="00926AC6">
      <w:r>
        <w:t xml:space="preserve"> </w:t>
      </w:r>
    </w:p>
    <w:p w14:paraId="77161B88" w14:textId="77777777" w:rsidR="00F70649" w:rsidRDefault="00000000" w:rsidP="00926AC6">
      <w:r>
        <w:t xml:space="preserve"> </w:t>
      </w:r>
    </w:p>
    <w:p w14:paraId="77161B89" w14:textId="77777777" w:rsidR="00F70649" w:rsidRDefault="00F70649" w:rsidP="00926AC6"/>
    <w:p w14:paraId="77161B8A" w14:textId="77777777" w:rsidR="00F70649" w:rsidRDefault="00000000" w:rsidP="00926AC6">
      <w:r>
        <w:pict w14:anchorId="77161BC1">
          <v:rect id="_x0000_i1025" style="width:0;height:1.5pt" o:hralign="center" o:hrstd="t" o:hr="t" fillcolor="#a0a0a0" stroked="f"/>
        </w:pict>
      </w:r>
    </w:p>
    <w:p w14:paraId="77161B8B" w14:textId="77777777" w:rsidR="00F70649" w:rsidRDefault="00000000" w:rsidP="00926AC6">
      <w:r>
        <w:rPr>
          <w:sz w:val="20"/>
          <w:szCs w:val="20"/>
        </w:rPr>
        <w:t>[1]</w:t>
      </w:r>
      <w:r>
        <w:t xml:space="preserve"> Elizur ,J. 1987</w:t>
      </w:r>
    </w:p>
    <w:p w14:paraId="77161B8C" w14:textId="77777777" w:rsidR="00F70649" w:rsidRDefault="00000000" w:rsidP="00926AC6">
      <w:r>
        <w:rPr>
          <w:sz w:val="20"/>
          <w:szCs w:val="20"/>
        </w:rPr>
        <w:t>[2]</w:t>
      </w:r>
      <w:r>
        <w:rPr>
          <w:rtl/>
        </w:rPr>
        <w:t xml:space="preserve"> מן, מ, 2015</w:t>
      </w:r>
    </w:p>
    <w:p w14:paraId="77161B8D" w14:textId="77777777" w:rsidR="00F70649" w:rsidRDefault="00000000" w:rsidP="00926AC6">
      <w:r>
        <w:rPr>
          <w:sz w:val="20"/>
          <w:szCs w:val="20"/>
        </w:rPr>
        <w:t>[3]</w:t>
      </w:r>
      <w:r>
        <w:rPr>
          <w:rtl/>
        </w:rPr>
        <w:t xml:space="preserve"> מן, מ, 2015</w:t>
      </w:r>
    </w:p>
    <w:p w14:paraId="77161B8E" w14:textId="77777777" w:rsidR="00F70649" w:rsidRDefault="00000000" w:rsidP="00926AC6">
      <w:r>
        <w:rPr>
          <w:sz w:val="20"/>
          <w:szCs w:val="20"/>
        </w:rPr>
        <w:t>[4]</w:t>
      </w:r>
      <w:r>
        <w:rPr>
          <w:rtl/>
        </w:rPr>
        <w:t xml:space="preserve"> מן, ר׳ 2015</w:t>
      </w:r>
    </w:p>
    <w:p w14:paraId="77161B8F" w14:textId="77777777" w:rsidR="00F70649" w:rsidRDefault="00000000" w:rsidP="00926AC6">
      <w:r>
        <w:rPr>
          <w:sz w:val="20"/>
          <w:szCs w:val="20"/>
        </w:rPr>
        <w:t>[5]</w:t>
      </w:r>
      <w:r>
        <w:t xml:space="preserve"> Avner, Y. 2007</w:t>
      </w:r>
    </w:p>
    <w:p w14:paraId="77161B90" w14:textId="77777777" w:rsidR="00F70649" w:rsidRDefault="00000000" w:rsidP="00926AC6">
      <w:r>
        <w:rPr>
          <w:sz w:val="20"/>
          <w:szCs w:val="20"/>
        </w:rPr>
        <w:lastRenderedPageBreak/>
        <w:t>[6]</w:t>
      </w:r>
      <w:r>
        <w:t xml:space="preserve"> Sidur, P. 2009</w:t>
      </w:r>
    </w:p>
    <w:p w14:paraId="77161B91" w14:textId="77777777" w:rsidR="00F70649" w:rsidRDefault="00000000" w:rsidP="00926AC6">
      <w:r>
        <w:rPr>
          <w:sz w:val="20"/>
          <w:szCs w:val="20"/>
        </w:rPr>
        <w:t>[7]</w:t>
      </w:r>
      <w:r>
        <w:rPr>
          <w:rtl/>
        </w:rPr>
        <w:t xml:space="preserve"> מן׳, ר 2015 </w:t>
      </w:r>
    </w:p>
    <w:p w14:paraId="77161B92" w14:textId="77777777" w:rsidR="00F70649" w:rsidRDefault="00000000" w:rsidP="00926AC6">
      <w:r>
        <w:rPr>
          <w:sz w:val="20"/>
          <w:szCs w:val="20"/>
        </w:rPr>
        <w:t>[8]</w:t>
      </w:r>
      <w:r>
        <w:t xml:space="preserve"> Mendelson, A. L., &amp; Smith, C. Z. 2006</w:t>
      </w:r>
    </w:p>
    <w:p w14:paraId="77161B93" w14:textId="77777777" w:rsidR="00F70649" w:rsidRDefault="00000000" w:rsidP="00926AC6">
      <w:r>
        <w:rPr>
          <w:sz w:val="20"/>
          <w:szCs w:val="20"/>
        </w:rPr>
        <w:t>[9]</w:t>
      </w:r>
      <w:r>
        <w:rPr>
          <w:rtl/>
        </w:rPr>
        <w:t xml:space="preserve"> לימור, ח׳, אדוני, ח׳, מן, ר׳ 2007 </w:t>
      </w:r>
    </w:p>
    <w:p w14:paraId="77161B94" w14:textId="77777777" w:rsidR="00F70649" w:rsidRDefault="00000000" w:rsidP="00926AC6">
      <w:r>
        <w:rPr>
          <w:sz w:val="20"/>
          <w:szCs w:val="20"/>
        </w:rPr>
        <w:t>[10]</w:t>
      </w:r>
      <w:r>
        <w:rPr>
          <w:rtl/>
        </w:rPr>
        <w:t xml:space="preserve"> מן׳, ר׳ 2015 </w:t>
      </w:r>
    </w:p>
    <w:p w14:paraId="77161B95" w14:textId="77777777" w:rsidR="00F70649" w:rsidRDefault="00000000" w:rsidP="00926AC6">
      <w:r>
        <w:rPr>
          <w:sz w:val="20"/>
          <w:szCs w:val="20"/>
        </w:rPr>
        <w:t>[11]</w:t>
      </w:r>
      <w:r>
        <w:t xml:space="preserve"> Elizur, 1987</w:t>
      </w:r>
    </w:p>
    <w:p w14:paraId="77161B96" w14:textId="77777777" w:rsidR="00F70649" w:rsidRDefault="00000000" w:rsidP="00926AC6">
      <w:r>
        <w:rPr>
          <w:sz w:val="20"/>
          <w:szCs w:val="20"/>
        </w:rPr>
        <w:t>[12]</w:t>
      </w:r>
      <w:r>
        <w:t xml:space="preserve"> wolfsfsled, 1997</w:t>
      </w:r>
    </w:p>
    <w:p w14:paraId="77161B97" w14:textId="77777777" w:rsidR="00F70649" w:rsidRDefault="00000000" w:rsidP="00926AC6">
      <w:r>
        <w:rPr>
          <w:sz w:val="20"/>
          <w:szCs w:val="20"/>
        </w:rPr>
        <w:t>[13]</w:t>
      </w:r>
      <w:r>
        <w:rPr>
          <w:rtl/>
        </w:rPr>
        <w:t xml:space="preserve"> הסמן, 2008</w:t>
      </w:r>
    </w:p>
    <w:p w14:paraId="77161B98" w14:textId="77777777" w:rsidR="00F70649" w:rsidRDefault="00000000" w:rsidP="00926AC6">
      <w:r>
        <w:rPr>
          <w:sz w:val="20"/>
          <w:szCs w:val="20"/>
        </w:rPr>
        <w:t>[14]</w:t>
      </w:r>
      <w:r>
        <w:t xml:space="preserve"> Avraham, 2009</w:t>
      </w:r>
    </w:p>
    <w:p w14:paraId="77161B99" w14:textId="77777777" w:rsidR="00F70649" w:rsidRDefault="00000000" w:rsidP="00926AC6">
      <w:r>
        <w:rPr>
          <w:sz w:val="20"/>
          <w:szCs w:val="20"/>
        </w:rPr>
        <w:t>[15]</w:t>
      </w:r>
      <w:r>
        <w:rPr>
          <w:rtl/>
        </w:rPr>
        <w:t xml:space="preserve"> לשם, ב׳. 2010</w:t>
      </w:r>
    </w:p>
    <w:p w14:paraId="77161B9A" w14:textId="77777777" w:rsidR="00F70649" w:rsidRDefault="00000000" w:rsidP="00926AC6">
      <w:r>
        <w:rPr>
          <w:sz w:val="20"/>
          <w:szCs w:val="20"/>
        </w:rPr>
        <w:t>[16]</w:t>
      </w:r>
      <w:r>
        <w:t xml:space="preserve"> Shani, 2024</w:t>
      </w:r>
    </w:p>
    <w:p w14:paraId="77161B9B" w14:textId="77777777" w:rsidR="00F70649" w:rsidRDefault="00000000" w:rsidP="00926AC6">
      <w:r>
        <w:rPr>
          <w:sz w:val="20"/>
          <w:szCs w:val="20"/>
        </w:rPr>
        <w:t>[17]</w:t>
      </w:r>
      <w:r>
        <w:rPr>
          <w:rtl/>
        </w:rPr>
        <w:t xml:space="preserve"> מדיזיני, 2007</w:t>
      </w:r>
    </w:p>
    <w:p w14:paraId="77161B9C" w14:textId="77777777" w:rsidR="00F70649" w:rsidRDefault="00000000" w:rsidP="00926AC6">
      <w:r>
        <w:rPr>
          <w:sz w:val="20"/>
          <w:szCs w:val="20"/>
        </w:rPr>
        <w:t>[18]</w:t>
      </w:r>
      <w:r>
        <w:rPr>
          <w:rtl/>
        </w:rPr>
        <w:t xml:space="preserve"> דו״ח וינוגרד, עמ׳ 427</w:t>
      </w:r>
    </w:p>
    <w:p w14:paraId="77161B9D" w14:textId="77777777" w:rsidR="00F70649" w:rsidRDefault="00000000" w:rsidP="00926AC6">
      <w:pPr>
        <w:rPr>
          <w:color w:val="1155CC"/>
          <w:u w:val="single"/>
        </w:rPr>
      </w:pPr>
      <w:r>
        <w:rPr>
          <w:sz w:val="20"/>
          <w:szCs w:val="20"/>
        </w:rPr>
        <w:t>[19]</w:t>
      </w:r>
      <w:r>
        <w:t xml:space="preserve"> </w:t>
      </w:r>
      <w:hyperlink r:id="rId11">
        <w:r>
          <w:rPr>
            <w:color w:val="1155CC"/>
            <w:u w:val="single"/>
          </w:rPr>
          <w:t>https://www.gov.il/he/pages/event-joint-statements241023</w:t>
        </w:r>
      </w:hyperlink>
    </w:p>
    <w:p w14:paraId="77161B9E" w14:textId="77777777" w:rsidR="00F70649" w:rsidRDefault="00000000" w:rsidP="00926AC6">
      <w:pPr>
        <w:rPr>
          <w:color w:val="1155CC"/>
          <w:u w:val="single"/>
        </w:rPr>
      </w:pPr>
      <w:r>
        <w:rPr>
          <w:sz w:val="20"/>
          <w:szCs w:val="20"/>
        </w:rPr>
        <w:t>[20]</w:t>
      </w:r>
      <w:r>
        <w:t xml:space="preserve"> </w:t>
      </w:r>
      <w:hyperlink r:id="rId12">
        <w:r>
          <w:rPr>
            <w:color w:val="1155CC"/>
            <w:u w:val="single"/>
          </w:rPr>
          <w:t>https://www.gov.il/he/pages/event-joint-statements241023</w:t>
        </w:r>
      </w:hyperlink>
    </w:p>
    <w:p w14:paraId="77161B9F" w14:textId="77777777" w:rsidR="00F70649" w:rsidRDefault="00000000" w:rsidP="00926AC6">
      <w:pPr>
        <w:rPr>
          <w:color w:val="1155CC"/>
          <w:u w:val="single"/>
        </w:rPr>
      </w:pPr>
      <w:r>
        <w:rPr>
          <w:sz w:val="20"/>
          <w:szCs w:val="20"/>
        </w:rPr>
        <w:t>[21]</w:t>
      </w:r>
      <w:r>
        <w:t xml:space="preserve"> </w:t>
      </w:r>
      <w:hyperlink r:id="rId13">
        <w:r>
          <w:rPr>
            <w:color w:val="1155CC"/>
            <w:u w:val="single"/>
          </w:rPr>
          <w:t>https://www.maariv.co.il/news/military/article-1233576</w:t>
        </w:r>
      </w:hyperlink>
    </w:p>
    <w:p w14:paraId="77161BA0" w14:textId="77777777" w:rsidR="00F70649" w:rsidRDefault="00000000" w:rsidP="00926AC6">
      <w:pPr>
        <w:rPr>
          <w:color w:val="1155CC"/>
          <w:u w:val="single"/>
        </w:rPr>
      </w:pPr>
      <w:r>
        <w:rPr>
          <w:sz w:val="20"/>
          <w:szCs w:val="20"/>
        </w:rPr>
        <w:t>[22]</w:t>
      </w:r>
      <w:r>
        <w:t xml:space="preserve"> </w:t>
      </w:r>
      <w:hyperlink r:id="rId14">
        <w:r>
          <w:rPr>
            <w:color w:val="1155CC"/>
            <w:u w:val="single"/>
          </w:rPr>
          <w:t>https://www.ynet.co.il/news/article/rybIILYOO</w:t>
        </w:r>
      </w:hyperlink>
    </w:p>
    <w:p w14:paraId="77161BA1" w14:textId="77777777" w:rsidR="00F70649" w:rsidRDefault="00000000" w:rsidP="00926AC6">
      <w:pPr>
        <w:rPr>
          <w:color w:val="1155CC"/>
          <w:u w:val="single"/>
        </w:rPr>
      </w:pPr>
      <w:r>
        <w:rPr>
          <w:sz w:val="20"/>
          <w:szCs w:val="20"/>
        </w:rPr>
        <w:t>[23]</w:t>
      </w:r>
      <w:r>
        <w:t xml:space="preserve"> </w:t>
      </w:r>
      <w:hyperlink r:id="rId15">
        <w:r>
          <w:rPr>
            <w:color w:val="1155CC"/>
            <w:u w:val="single"/>
          </w:rPr>
          <w:t>https://www.runi.ac.il/research-institutes/government/libres/inst_measures/trust-in-government-institutes</w:t>
        </w:r>
      </w:hyperlink>
    </w:p>
    <w:p w14:paraId="77161BA2" w14:textId="77777777" w:rsidR="00F70649" w:rsidRDefault="00000000" w:rsidP="00926AC6">
      <w:pPr>
        <w:rPr>
          <w:color w:val="1155CC"/>
          <w:u w:val="single"/>
        </w:rPr>
      </w:pPr>
      <w:r>
        <w:rPr>
          <w:sz w:val="20"/>
          <w:szCs w:val="20"/>
        </w:rPr>
        <w:t>[24]</w:t>
      </w:r>
      <w:r>
        <w:t xml:space="preserve"> </w:t>
      </w:r>
      <w:hyperlink r:id="rId16">
        <w:r>
          <w:rPr>
            <w:color w:val="1155CC"/>
            <w:u w:val="single"/>
          </w:rPr>
          <w:t>https://www.ynet.co.il/entertainment/article/h1zd0zkoxe</w:t>
        </w:r>
      </w:hyperlink>
    </w:p>
    <w:p w14:paraId="77161BA3" w14:textId="77777777" w:rsidR="00F70649" w:rsidRDefault="00000000" w:rsidP="00926AC6">
      <w:pPr>
        <w:rPr>
          <w:color w:val="1155CC"/>
          <w:u w:val="single"/>
        </w:rPr>
      </w:pPr>
      <w:r>
        <w:rPr>
          <w:sz w:val="20"/>
          <w:szCs w:val="20"/>
        </w:rPr>
        <w:t>[25]</w:t>
      </w:r>
      <w:r>
        <w:t xml:space="preserve"> </w:t>
      </w:r>
      <w:hyperlink r:id="rId17">
        <w:r>
          <w:rPr>
            <w:color w:val="1155CC"/>
            <w:u w:val="single"/>
          </w:rPr>
          <w:t>https://www.haaretz.co.il/news/education/2025-02-24/ty-article/.premium/00000195-3720-d871-a5bf-b72537d70000</w:t>
        </w:r>
      </w:hyperlink>
    </w:p>
    <w:p w14:paraId="77161BA4" w14:textId="77777777" w:rsidR="00F70649" w:rsidRDefault="00000000" w:rsidP="00926AC6">
      <w:pPr>
        <w:rPr>
          <w:color w:val="1155CC"/>
          <w:u w:val="single"/>
        </w:rPr>
      </w:pPr>
      <w:r>
        <w:rPr>
          <w:sz w:val="20"/>
          <w:szCs w:val="20"/>
        </w:rPr>
        <w:t>[26]</w:t>
      </w:r>
      <w:r>
        <w:t xml:space="preserve"> </w:t>
      </w:r>
      <w:hyperlink r:id="rId18">
        <w:r>
          <w:rPr>
            <w:color w:val="1155CC"/>
            <w:u w:val="single"/>
          </w:rPr>
          <w:t>https://www.ynet.co.il/news/article/s1gwoao2gg</w:t>
        </w:r>
      </w:hyperlink>
    </w:p>
    <w:p w14:paraId="77161BA5" w14:textId="77777777" w:rsidR="00F70649" w:rsidRDefault="00000000" w:rsidP="00926AC6">
      <w:pPr>
        <w:rPr>
          <w:color w:val="1155CC"/>
          <w:u w:val="single"/>
        </w:rPr>
      </w:pPr>
      <w:r>
        <w:rPr>
          <w:sz w:val="20"/>
          <w:szCs w:val="20"/>
        </w:rPr>
        <w:t>[27]</w:t>
      </w:r>
      <w:r>
        <w:t xml:space="preserve"> </w:t>
      </w:r>
      <w:hyperlink r:id="rId19">
        <w:r>
          <w:rPr>
            <w:color w:val="1155CC"/>
            <w:u w:val="single"/>
          </w:rPr>
          <w:t>https://www.calcalist.co.il/calcalistech/article/rj011viwsgl</w:t>
        </w:r>
      </w:hyperlink>
    </w:p>
    <w:p w14:paraId="77161BA6" w14:textId="77777777" w:rsidR="00F70649" w:rsidRDefault="00000000" w:rsidP="00926AC6">
      <w:pPr>
        <w:rPr>
          <w:color w:val="1155CC"/>
          <w:u w:val="single"/>
        </w:rPr>
      </w:pPr>
      <w:r>
        <w:rPr>
          <w:sz w:val="20"/>
          <w:szCs w:val="20"/>
        </w:rPr>
        <w:lastRenderedPageBreak/>
        <w:t>[28]</w:t>
      </w:r>
      <w:r>
        <w:t xml:space="preserve"> </w:t>
      </w:r>
      <w:hyperlink r:id="rId20">
        <w:r>
          <w:rPr>
            <w:color w:val="1155CC"/>
            <w:u w:val="single"/>
          </w:rPr>
          <w:t>https://news.walla.co.il/item/3616654</w:t>
        </w:r>
      </w:hyperlink>
    </w:p>
    <w:p w14:paraId="77161BA7" w14:textId="77777777" w:rsidR="00F70649" w:rsidRDefault="00000000" w:rsidP="00926AC6">
      <w:pPr>
        <w:rPr>
          <w:color w:val="1155CC"/>
          <w:u w:val="single"/>
        </w:rPr>
      </w:pPr>
      <w:r>
        <w:rPr>
          <w:sz w:val="20"/>
          <w:szCs w:val="20"/>
        </w:rPr>
        <w:t>[29]</w:t>
      </w:r>
      <w:r>
        <w:t xml:space="preserve"> </w:t>
      </w:r>
      <w:hyperlink r:id="rId21">
        <w:r>
          <w:rPr>
            <w:color w:val="1155CC"/>
            <w:u w:val="single"/>
          </w:rPr>
          <w:t>https://news.walla.co.il/break/3616909</w:t>
        </w:r>
      </w:hyperlink>
    </w:p>
    <w:p w14:paraId="77161BA8" w14:textId="77777777" w:rsidR="00F70649" w:rsidRDefault="00000000" w:rsidP="00926AC6">
      <w:pPr>
        <w:rPr>
          <w:color w:val="1155CC"/>
          <w:u w:val="single"/>
        </w:rPr>
      </w:pPr>
      <w:r>
        <w:rPr>
          <w:sz w:val="20"/>
          <w:szCs w:val="20"/>
        </w:rPr>
        <w:t>[30]</w:t>
      </w:r>
      <w:r>
        <w:t xml:space="preserve"> </w:t>
      </w:r>
      <w:hyperlink r:id="rId22">
        <w:r>
          <w:rPr>
            <w:color w:val="1155CC"/>
            <w:u w:val="single"/>
          </w:rPr>
          <w:t>https://edition.cnn.com/2023/10/18/politics/joe-biden-israel-trip</w:t>
        </w:r>
      </w:hyperlink>
    </w:p>
    <w:p w14:paraId="77161BA9" w14:textId="77777777" w:rsidR="00F70649" w:rsidRDefault="00000000" w:rsidP="00926AC6">
      <w:pPr>
        <w:rPr>
          <w:color w:val="1155CC"/>
          <w:u w:val="single"/>
        </w:rPr>
      </w:pPr>
      <w:r>
        <w:rPr>
          <w:sz w:val="20"/>
          <w:szCs w:val="20"/>
        </w:rPr>
        <w:t>[31]</w:t>
      </w:r>
      <w:r>
        <w:t xml:space="preserve"> </w:t>
      </w:r>
      <w:hyperlink r:id="rId23">
        <w:r>
          <w:rPr>
            <w:color w:val="1155CC"/>
            <w:u w:val="single"/>
          </w:rPr>
          <w:t>https://www.jpost.com/opinion/the-ap-tower-the-anatomy-of-an-idf-diplomatic-mishap-comment-668711</w:t>
        </w:r>
      </w:hyperlink>
    </w:p>
    <w:p w14:paraId="77161BAA" w14:textId="77777777" w:rsidR="00F70649" w:rsidRDefault="00000000" w:rsidP="00926AC6">
      <w:r>
        <w:t xml:space="preserve"> </w:t>
      </w:r>
    </w:p>
    <w:p w14:paraId="77161BAB" w14:textId="77777777" w:rsidR="00F70649" w:rsidRDefault="00000000" w:rsidP="00926AC6">
      <w:r>
        <w:rPr>
          <w:sz w:val="20"/>
          <w:szCs w:val="20"/>
        </w:rPr>
        <w:t>[32]</w:t>
      </w:r>
      <w:r>
        <w:t xml:space="preserve"> https://www.timesofisrael.com/israeli-envoy-tells-ap-hamas-sought-to-jam-iron-dome-from-your-gaza-tower/</w:t>
      </w:r>
    </w:p>
    <w:p w14:paraId="77161BAC" w14:textId="77777777" w:rsidR="00F70649" w:rsidRDefault="00000000" w:rsidP="00926AC6">
      <w:r>
        <w:t xml:space="preserve"> </w:t>
      </w:r>
    </w:p>
    <w:p w14:paraId="77161BAD" w14:textId="77777777" w:rsidR="00F70649" w:rsidRDefault="00000000" w:rsidP="00926AC6">
      <w:pPr>
        <w:rPr>
          <w:color w:val="1155CC"/>
          <w:u w:val="single"/>
        </w:rPr>
      </w:pPr>
      <w:r>
        <w:rPr>
          <w:sz w:val="20"/>
          <w:szCs w:val="20"/>
        </w:rPr>
        <w:t>[33]</w:t>
      </w:r>
      <w:r>
        <w:t xml:space="preserve"> </w:t>
      </w:r>
      <w:hyperlink r:id="rId24">
        <w:r>
          <w:rPr>
            <w:color w:val="1155CC"/>
            <w:u w:val="single"/>
          </w:rPr>
          <w:t>https://www.timesofisrael.com/five-days-into-iran-war-israel-emanates-confidence-flirts-with-regime-change/</w:t>
        </w:r>
      </w:hyperlink>
    </w:p>
    <w:p w14:paraId="77161BAE" w14:textId="77777777" w:rsidR="00F70649" w:rsidRDefault="00000000" w:rsidP="00926AC6">
      <w:r>
        <w:t xml:space="preserve"> </w:t>
      </w:r>
    </w:p>
    <w:p w14:paraId="77161BAF" w14:textId="77777777" w:rsidR="00F70649" w:rsidRDefault="00000000" w:rsidP="00926AC6">
      <w:pPr>
        <w:rPr>
          <w:color w:val="1155CC"/>
          <w:u w:val="single"/>
        </w:rPr>
      </w:pPr>
      <w:r>
        <w:rPr>
          <w:sz w:val="20"/>
          <w:szCs w:val="20"/>
        </w:rPr>
        <w:t>[34]</w:t>
      </w:r>
      <w:r>
        <w:t xml:space="preserve"> </w:t>
      </w:r>
      <w:hyperlink r:id="rId25">
        <w:r>
          <w:rPr>
            <w:color w:val="1155CC"/>
            <w:u w:val="single"/>
          </w:rPr>
          <w:t>https://www.axios.com/2025/06/17/iran-regime-change-israel-war-trump</w:t>
        </w:r>
      </w:hyperlink>
    </w:p>
    <w:p w14:paraId="77161BB0" w14:textId="77777777" w:rsidR="00F70649" w:rsidRDefault="00000000" w:rsidP="00926AC6">
      <w:r>
        <w:t xml:space="preserve"> </w:t>
      </w:r>
    </w:p>
    <w:p w14:paraId="77161BB1" w14:textId="77777777" w:rsidR="00F70649" w:rsidRDefault="00000000" w:rsidP="00926AC6">
      <w:r>
        <w:rPr>
          <w:sz w:val="20"/>
          <w:szCs w:val="20"/>
        </w:rPr>
        <w:t>[35]</w:t>
      </w:r>
      <w:r>
        <w:t xml:space="preserve"> Coleman, A. (2023). Everyday communication strategies: Giving voice to organizations, employees and the public. Kogan Page.</w:t>
      </w:r>
    </w:p>
    <w:p w14:paraId="77161BB2" w14:textId="77777777" w:rsidR="00F70649" w:rsidRDefault="00000000" w:rsidP="00926AC6">
      <w:r>
        <w:t xml:space="preserve"> </w:t>
      </w:r>
    </w:p>
    <w:p w14:paraId="77161BB3" w14:textId="77777777" w:rsidR="00F70649" w:rsidRDefault="00000000" w:rsidP="00926AC6">
      <w:r>
        <w:rPr>
          <w:sz w:val="20"/>
          <w:szCs w:val="20"/>
        </w:rPr>
        <w:t>[36]</w:t>
      </w:r>
      <w:r>
        <w:t xml:space="preserve"> Harrison, 2000</w:t>
      </w:r>
    </w:p>
    <w:p w14:paraId="77161BB4" w14:textId="77777777" w:rsidR="00F70649" w:rsidRDefault="00000000" w:rsidP="00926AC6">
      <w:r>
        <w:rPr>
          <w:sz w:val="20"/>
          <w:szCs w:val="20"/>
        </w:rPr>
        <w:t>[37]</w:t>
      </w:r>
      <w:r>
        <w:t xml:space="preserve"> Eisele, O., Tolochko, P., &amp; Boomgaarden, H. G. (2022). How do executives communicate about crises? A framework for comparative analysis. </w:t>
      </w:r>
      <w:r>
        <w:rPr>
          <w:i/>
          <w:iCs/>
        </w:rPr>
        <w:t>European Journal of Political Research, 61</w:t>
      </w:r>
      <w:r>
        <w:t>(4), 1060–1083. https://doi.org/10.1111/1475-6765.12504</w:t>
      </w:r>
    </w:p>
    <w:p w14:paraId="77161BB5" w14:textId="77777777" w:rsidR="00F70649" w:rsidRDefault="00000000" w:rsidP="00926AC6">
      <w:r>
        <w:t xml:space="preserve"> </w:t>
      </w:r>
    </w:p>
    <w:p w14:paraId="77161BB6" w14:textId="77777777" w:rsidR="00F70649" w:rsidRDefault="00000000" w:rsidP="00926AC6">
      <w:r>
        <w:rPr>
          <w:sz w:val="20"/>
          <w:szCs w:val="20"/>
        </w:rPr>
        <w:t>[38]</w:t>
      </w:r>
      <w:r>
        <w:t xml:space="preserve"> Boin, A., ’t Hart, P., Stern, E., &amp; Sundelius, B. (2017). </w:t>
      </w:r>
      <w:r>
        <w:rPr>
          <w:i/>
          <w:iCs/>
        </w:rPr>
        <w:t>The politics of crisis management: Public leadership under pressure</w:t>
      </w:r>
      <w:r>
        <w:t xml:space="preserve"> (2nd ed.). Cambridge University Press</w:t>
      </w:r>
    </w:p>
    <w:p w14:paraId="77161BB7" w14:textId="77777777" w:rsidR="00F70649" w:rsidRDefault="00000000" w:rsidP="00926AC6">
      <w:r>
        <w:t xml:space="preserve"> </w:t>
      </w:r>
    </w:p>
    <w:p w14:paraId="77161BB8" w14:textId="77777777" w:rsidR="00F70649" w:rsidRDefault="00000000" w:rsidP="00926AC6">
      <w:r>
        <w:rPr>
          <w:sz w:val="20"/>
          <w:szCs w:val="20"/>
        </w:rPr>
        <w:t>[39]</w:t>
      </w:r>
      <w:r>
        <w:t xml:space="preserve"> Coleman, A. (2020). Crisis communication strategies: Preparing for, responding to and recovering from crisis. Kogan Page.</w:t>
      </w:r>
    </w:p>
    <w:p w14:paraId="77161BB9" w14:textId="77777777" w:rsidR="00F70649" w:rsidRDefault="00000000" w:rsidP="00926AC6">
      <w:r>
        <w:lastRenderedPageBreak/>
        <w:t xml:space="preserve"> </w:t>
      </w:r>
    </w:p>
    <w:p w14:paraId="77161BBA" w14:textId="77777777" w:rsidR="00F70649" w:rsidRDefault="00000000" w:rsidP="00926AC6">
      <w:r>
        <w:rPr>
          <w:sz w:val="20"/>
          <w:szCs w:val="20"/>
        </w:rPr>
        <w:t>[40]</w:t>
      </w:r>
      <w:r>
        <w:t xml:space="preserve"> Sellnow, T. L., &amp; Seeger, M. W. (2021). </w:t>
      </w:r>
      <w:r>
        <w:rPr>
          <w:i/>
          <w:iCs/>
        </w:rPr>
        <w:t>Theorizing crisis communication</w:t>
      </w:r>
      <w:r>
        <w:t xml:space="preserve"> (2nd ed., pp. 271–292). Wiley-Blackwell.</w:t>
      </w:r>
    </w:p>
    <w:p w14:paraId="77161BBB" w14:textId="77777777" w:rsidR="00F70649" w:rsidRDefault="00000000" w:rsidP="00926AC6">
      <w:r>
        <w:rPr>
          <w:sz w:val="20"/>
          <w:szCs w:val="20"/>
        </w:rPr>
        <w:t>[41]</w:t>
      </w:r>
      <w:r>
        <w:t xml:space="preserve"> Sellnow, T. L., &amp; Seeger, M. W. (2021). </w:t>
      </w:r>
      <w:r>
        <w:rPr>
          <w:i/>
          <w:iCs/>
        </w:rPr>
        <w:t>Theorizing crisis communication</w:t>
      </w:r>
      <w:r>
        <w:t xml:space="preserve"> (2nd ed., pp. 87–117). Wiley-Blackwell.</w:t>
      </w:r>
    </w:p>
    <w:p w14:paraId="77161BBC" w14:textId="77777777" w:rsidR="00F70649" w:rsidRDefault="00000000" w:rsidP="00926AC6">
      <w:r>
        <w:rPr>
          <w:sz w:val="20"/>
          <w:szCs w:val="20"/>
        </w:rPr>
        <w:t>[42]</w:t>
      </w:r>
      <w:r>
        <w:t xml:space="preserve"> Ganz, M. (2024). </w:t>
      </w:r>
      <w:r>
        <w:rPr>
          <w:i/>
          <w:iCs/>
        </w:rPr>
        <w:t>People, Power, Change: Organizing for Democratic Renewal</w:t>
      </w:r>
      <w:r>
        <w:t>. Oxford University Press. Chapter 3: Storytelling (pp. 56-88).</w:t>
      </w:r>
    </w:p>
    <w:p w14:paraId="77161BBD" w14:textId="77777777" w:rsidR="00F70649" w:rsidRDefault="00000000" w:rsidP="00926AC6">
      <w:r>
        <w:t xml:space="preserve"> </w:t>
      </w:r>
    </w:p>
    <w:p w14:paraId="77161BBE" w14:textId="77777777" w:rsidR="00F70649" w:rsidRDefault="00000000" w:rsidP="00926AC6">
      <w:r>
        <w:rPr>
          <w:sz w:val="20"/>
          <w:szCs w:val="20"/>
        </w:rPr>
        <w:t>[43]</w:t>
      </w:r>
      <w:r>
        <w:t xml:space="preserve"> MacKay, M., Colangeli, T., Gillis, D., McWhirter, J., &amp; Papadopoulos, A. (2021). Examining Social Media Crisis Communication during Early COVID</w:t>
      </w:r>
      <w:r>
        <w:rPr>
          <w:rFonts w:ascii="Cambria Math" w:hAnsi="Cambria Math" w:cs="Cambria Math"/>
        </w:rPr>
        <w:t>‑</w:t>
      </w:r>
      <w:r>
        <w:t xml:space="preserve">19 from Public Health and News Media for Quality, Content, and Corresponding Public Sentiment. International Journal of Environmental Research and Public Health, 18(15), 7986. </w:t>
      </w:r>
      <w:hyperlink r:id="rId26">
        <w:r>
          <w:rPr>
            <w:color w:val="1155CC"/>
            <w:u w:val="single"/>
          </w:rPr>
          <w:t>https://doi.org/10.3390/ijerph18157986</w:t>
        </w:r>
      </w:hyperlink>
      <w:r>
        <w:t xml:space="preserve"> (</w:t>
      </w:r>
      <w:hyperlink r:id="rId27">
        <w:r>
          <w:rPr>
            <w:color w:val="1155CC"/>
            <w:u w:val="single"/>
          </w:rPr>
          <w:t>MDPI</w:t>
        </w:r>
      </w:hyperlink>
      <w:r>
        <w:t>)</w:t>
      </w:r>
    </w:p>
    <w:p w14:paraId="77161BBF" w14:textId="77777777" w:rsidR="00F70649" w:rsidRDefault="00000000" w:rsidP="00926AC6">
      <w:r>
        <w:t xml:space="preserve"> </w:t>
      </w:r>
    </w:p>
    <w:p w14:paraId="77161BC0" w14:textId="77777777" w:rsidR="00F70649" w:rsidRDefault="00F70649" w:rsidP="00926AC6"/>
    <w:sectPr w:rsidR="00F706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4254EAE9-EF53-4559-961F-2FF17964EEA1}"/>
  </w:font>
  <w:font w:name="Cambria Math">
    <w:panose1 w:val="02040503050406030204"/>
    <w:charset w:val="00"/>
    <w:family w:val="roman"/>
    <w:pitch w:val="variable"/>
    <w:sig w:usb0="E00006FF" w:usb1="420024FF" w:usb2="02000000" w:usb3="00000000" w:csb0="0000019F" w:csb1="00000000"/>
    <w:embedRegular r:id="rId2" w:fontKey="{1E04E419-BC97-49A1-BE72-B0B209F6967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8DEA798C-8075-4202-8821-2653FE92975F}"/>
  </w:font>
  <w:font w:name="Cambria">
    <w:panose1 w:val="02040503050406030204"/>
    <w:charset w:val="00"/>
    <w:family w:val="roman"/>
    <w:pitch w:val="variable"/>
    <w:sig w:usb0="E00006FF" w:usb1="420024FF" w:usb2="02000000" w:usb3="00000000" w:csb0="0000019F" w:csb1="00000000"/>
    <w:embedRegular r:id="rId4" w:fontKey="{3F8A4FE3-1FD2-43AD-9170-75221E1ABD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2567C"/>
    <w:multiLevelType w:val="multilevel"/>
    <w:tmpl w:val="5A3E71A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59B53FA"/>
    <w:multiLevelType w:val="multilevel"/>
    <w:tmpl w:val="C966F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E3343F"/>
    <w:multiLevelType w:val="multilevel"/>
    <w:tmpl w:val="243C8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7766FF1"/>
    <w:multiLevelType w:val="multilevel"/>
    <w:tmpl w:val="65782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F40453"/>
    <w:multiLevelType w:val="multilevel"/>
    <w:tmpl w:val="049AC280"/>
    <w:lvl w:ilvl="0">
      <w:start w:val="1"/>
      <w:numFmt w:val="decimal"/>
      <w:lvlText w:val="%1."/>
      <w:lvlJc w:val="left"/>
      <w:pPr>
        <w:ind w:left="720" w:hanging="360"/>
      </w:pPr>
      <w:rPr>
        <w:smallCaps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3385335">
    <w:abstractNumId w:val="1"/>
  </w:num>
  <w:num w:numId="2" w16cid:durableId="262612891">
    <w:abstractNumId w:val="3"/>
  </w:num>
  <w:num w:numId="3" w16cid:durableId="1782340672">
    <w:abstractNumId w:val="0"/>
  </w:num>
  <w:num w:numId="4" w16cid:durableId="335964496">
    <w:abstractNumId w:val="2"/>
  </w:num>
  <w:num w:numId="5" w16cid:durableId="11282030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yNzO0NLA0MzSwtDRU0lEKTi0uzszPAykwrAUA1S7NhiwAAAA="/>
  </w:docVars>
  <w:rsids>
    <w:rsidRoot w:val="00F70649"/>
    <w:rsid w:val="002E5D41"/>
    <w:rsid w:val="007832F4"/>
    <w:rsid w:val="00926AC6"/>
    <w:rsid w:val="00AF4166"/>
    <w:rsid w:val="00E5095C"/>
    <w:rsid w:val="00E60BB2"/>
    <w:rsid w:val="00F706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617C8"/>
  <w15:docId w15:val="{5CF7928F-5079-42AB-A06D-A8D774A0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C6"/>
    <w:pPr>
      <w:bidi/>
      <w:spacing w:before="240" w:after="240"/>
    </w:pPr>
    <w:rPr>
      <w:sz w:val="24"/>
      <w:szCs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tcPr>
      <w:shd w:val="clear" w:color="auto" w:fill="FFFFFF"/>
    </w:tcPr>
  </w:style>
  <w:style w:type="paragraph" w:styleId="ListParagraph">
    <w:name w:val="List Paragraph"/>
    <w:basedOn w:val="Normal"/>
    <w:uiPriority w:val="34"/>
    <w:qFormat/>
    <w:rsid w:val="00926A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jstor.org/stable/23921458" TargetMode="External"/><Relationship Id="rId13" Type="http://schemas.openxmlformats.org/officeDocument/2006/relationships/hyperlink" Target="https://www.maariv.co.il/news/military/article-1233576" TargetMode="External"/><Relationship Id="rId18" Type="http://schemas.openxmlformats.org/officeDocument/2006/relationships/hyperlink" Target="https://www.ynet.co.il/news/article/s1gwoao2gg" TargetMode="External"/><Relationship Id="rId26" Type="http://schemas.openxmlformats.org/officeDocument/2006/relationships/hyperlink" Target="https://doi.org/10.3390/ijerph18157986" TargetMode="External"/><Relationship Id="rId3" Type="http://schemas.openxmlformats.org/officeDocument/2006/relationships/settings" Target="settings.xml"/><Relationship Id="rId21" Type="http://schemas.openxmlformats.org/officeDocument/2006/relationships/hyperlink" Target="https://news.walla.co.il/break/3616909" TargetMode="External"/><Relationship Id="rId7" Type="http://schemas.openxmlformats.org/officeDocument/2006/relationships/hyperlink" Target="about:blank" TargetMode="External"/><Relationship Id="rId12" Type="http://schemas.openxmlformats.org/officeDocument/2006/relationships/hyperlink" Target="https://www.gov.il/he/pages/event-joint-statements241023" TargetMode="External"/><Relationship Id="rId17" Type="http://schemas.openxmlformats.org/officeDocument/2006/relationships/hyperlink" Target="https://www.haaretz.co.il/news/education/2025-02-24/ty-article/.premium/00000195-3720-d871-a5bf-b72537d70000" TargetMode="External"/><Relationship Id="rId25" Type="http://schemas.openxmlformats.org/officeDocument/2006/relationships/hyperlink" Target="https://www.axios.com/2025/06/17/iran-regime-change-israel-war-trump" TargetMode="External"/><Relationship Id="rId2" Type="http://schemas.openxmlformats.org/officeDocument/2006/relationships/styles" Target="styles.xml"/><Relationship Id="rId16" Type="http://schemas.openxmlformats.org/officeDocument/2006/relationships/hyperlink" Target="https://www.ynet.co.il/entertainment/article/h1zd0zkoxe" TargetMode="External"/><Relationship Id="rId20" Type="http://schemas.openxmlformats.org/officeDocument/2006/relationships/hyperlink" Target="https://news.walla.co.il/item/361665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jstor.org/stable/26901778" TargetMode="External"/><Relationship Id="rId11" Type="http://schemas.openxmlformats.org/officeDocument/2006/relationships/hyperlink" Target="https://www.gov.il/he/pages/event-joint-statements241023" TargetMode="External"/><Relationship Id="rId24" Type="http://schemas.openxmlformats.org/officeDocument/2006/relationships/hyperlink" Target="https://www.timesofisrael.com/five-days-into-iran-war-israel-emanates-confidence-flirts-with-regime-change/" TargetMode="External"/><Relationship Id="rId5" Type="http://schemas.openxmlformats.org/officeDocument/2006/relationships/hyperlink" Target="https://www.lemonde.fr/en/pixels/article/2025/09/11/french-mps-investigating-tiktok-parliamentary-report-urges-new-safeguards-for-young-users_6745280_13.html" TargetMode="External"/><Relationship Id="rId15" Type="http://schemas.openxmlformats.org/officeDocument/2006/relationships/hyperlink" Target="https://www.runi.ac.il/research-institutes/government/libres/inst_measures/trust-in-government-institutes" TargetMode="External"/><Relationship Id="rId23" Type="http://schemas.openxmlformats.org/officeDocument/2006/relationships/hyperlink" Target="https://www.jpost.com/opinion/the-ap-tower-the-anatomy-of-an-idf-diplomatic-mishap-comment-668711" TargetMode="External"/><Relationship Id="rId28" Type="http://schemas.openxmlformats.org/officeDocument/2006/relationships/fontTable" Target="fontTable.xml"/><Relationship Id="rId10" Type="http://schemas.openxmlformats.org/officeDocument/2006/relationships/hyperlink" Target="https://www.google.com/search?q=https://www.jpost.com/local-israel/in-jerusalem/recollections-of-48" TargetMode="External"/><Relationship Id="rId19" Type="http://schemas.openxmlformats.org/officeDocument/2006/relationships/hyperlink" Target="https://www.calcalist.co.il/calcalistech/article/rj011viwsgl" TargetMode="External"/><Relationship Id="rId4" Type="http://schemas.openxmlformats.org/officeDocument/2006/relationships/webSettings" Target="webSettings.xml"/><Relationship Id="rId9" Type="http://schemas.openxmlformats.org/officeDocument/2006/relationships/hyperlink" Target="https://web.archive.org/web/20140513195049/http:/www.nrg.co.il/images/news/doah.pdf" TargetMode="External"/><Relationship Id="rId14" Type="http://schemas.openxmlformats.org/officeDocument/2006/relationships/hyperlink" Target="https://www.ynet.co.il/news/article/rybIILYOO" TargetMode="External"/><Relationship Id="rId22" Type="http://schemas.openxmlformats.org/officeDocument/2006/relationships/hyperlink" Target="https://edition.cnn.com/2023/10/18/politics/joe-biden-israel-trip" TargetMode="External"/><Relationship Id="rId27" Type="http://schemas.openxmlformats.org/officeDocument/2006/relationships/hyperlink" Target="https://www.mdpi.com/1660-4601/18/15/7986?utm_source=chatgp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78</Pages>
  <Words>21189</Words>
  <Characters>112946</Characters>
  <Application>Microsoft Office Word</Application>
  <DocSecurity>0</DocSecurity>
  <Lines>2336</Lines>
  <Paragraphs>593</Paragraphs>
  <ScaleCrop>false</ScaleCrop>
  <Company/>
  <LinksUpToDate>false</LinksUpToDate>
  <CharactersWithSpaces>134697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Amaru</cp:lastModifiedBy>
  <cp:revision>6</cp:revision>
  <dcterms:created xsi:type="dcterms:W3CDTF">2026-02-11T09:36:00Z</dcterms:created>
  <dcterms:modified xsi:type="dcterms:W3CDTF">2026-02-11T09:48:00Z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936622e0-0a6a-4e78-9947-24c207e72265</vt:lpwstr>
  </property>
</Properties>
</file>