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The Cinematic Turn in Museums: Exploring Immersive Technologies for Engagement and Accessibility</w:t>
      </w:r>
      <w:r w:rsidDel="00000000" w:rsidR="00000000" w:rsidRPr="00000000">
        <w:rPr>
          <w:rtl w:val="0"/>
        </w:rPr>
      </w:r>
    </w:p>
    <w:p w:rsidR="00000000" w:rsidDel="00000000" w:rsidP="00000000" w:rsidRDefault="00000000" w:rsidRPr="00000000" w14:paraId="00000002">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Robinet Jacob, Joseph S. Raju, Vishnu Saju</w:t>
      </w:r>
      <w:r w:rsidDel="00000000" w:rsidR="00000000" w:rsidRPr="00000000">
        <w:rPr>
          <w:rtl w:val="0"/>
        </w:rPr>
      </w:r>
    </w:p>
    <w:p w:rsidR="00000000" w:rsidDel="00000000" w:rsidP="00000000" w:rsidRDefault="00000000" w:rsidRPr="00000000" w14:paraId="00000003">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School of Tourism Studies, Mahatma Gandhi University, Kerala, India</w:t>
      </w:r>
      <w:r w:rsidDel="00000000" w:rsidR="00000000" w:rsidRPr="00000000">
        <w:rPr>
          <w:rtl w:val="0"/>
        </w:rPr>
      </w:r>
    </w:p>
    <w:p w:rsidR="00000000" w:rsidDel="00000000" w:rsidP="00000000" w:rsidRDefault="00000000" w:rsidRPr="00000000" w14:paraId="0000000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Abstract</w:t>
      </w:r>
      <w:r w:rsidDel="00000000" w:rsidR="00000000" w:rsidRPr="00000000">
        <w:rPr>
          <w:rtl w:val="0"/>
        </w:rPr>
      </w:r>
    </w:p>
    <w:p w:rsidR="00000000" w:rsidDel="00000000" w:rsidP="00000000" w:rsidRDefault="00000000" w:rsidRPr="00000000" w14:paraId="00000006">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Museums are in a state of dramatic shift from static models of exhibitions across the globe. This trend reflects an emphasis on more active and participatory exhibitions that centralize the visitor experience, instead of traditional passive encyclopaedic shows with curatorial authority. Immersive experiences are aggressively designed to attract and engage audiences by replicating environments or providing near-flawless historical events—not to mention enabling complex subject matter through narratives in a highly interactive way. The rise of sophisticated immersive technologies, such as virtual reality, augmented reality, and mixed reality, marks a turning point in museum practice. These technologies enable museums to craft innovative exhibitions that broaden visitor reach, increase engagement, and expand accessibility beyond classical confines. By transcending physical and temporal boundaries, immersive technology creates multisensory cinematic experiences that merge narrative storytelling with interactive environments. This paper, based on multi-case studies, examines how leading museums employ filmic and immersive tools to enhance visitor engagement and foster deeper learning outcomes.</w:t>
      </w:r>
      <w:r w:rsidDel="00000000" w:rsidR="00000000" w:rsidRPr="00000000">
        <w:rPr>
          <w:rtl w:val="0"/>
        </w:rPr>
      </w:r>
    </w:p>
    <w:p w:rsidR="00000000" w:rsidDel="00000000" w:rsidP="00000000" w:rsidRDefault="00000000" w:rsidRPr="00000000" w14:paraId="00000007">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Keywords: Museum Environment; Virtual Reality; Cinematic Immersive Experience; Digital Storytelling; User Engagement and Accessibility</w:t>
      </w:r>
      <w:r w:rsidDel="00000000" w:rsidR="00000000" w:rsidRPr="00000000">
        <w:rPr>
          <w:rtl w:val="0"/>
        </w:rPr>
      </w:r>
    </w:p>
    <w:p w:rsidR="00000000" w:rsidDel="00000000" w:rsidP="00000000" w:rsidRDefault="00000000" w:rsidRPr="00000000" w14:paraId="00000008">
      <w:pPr>
        <w:spacing w:after="240" w:before="3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9">
      <w:pPr>
        <w:spacing w:after="240" w:before="3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A">
      <w:pPr>
        <w:spacing w:after="240" w:before="3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B">
      <w:pPr>
        <w:spacing w:after="240" w:before="3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C">
      <w:pPr>
        <w:spacing w:after="240" w:before="3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D">
      <w:pPr>
        <w:spacing w:after="240" w:before="3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E">
      <w:pPr>
        <w:spacing w:after="240" w:before="3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F">
      <w:pPr>
        <w:spacing w:after="240" w:before="3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0">
      <w:pPr>
        <w:spacing w:after="240" w:before="3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1">
      <w:pPr>
        <w:spacing w:after="240" w:before="3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2">
      <w:pPr>
        <w:spacing w:after="240" w:before="30" w:line="240" w:lineRule="auto"/>
        <w:jc w:val="both"/>
        <w:rPr>
          <w:rFonts w:ascii="Times New Roman" w:cs="Times New Roman" w:eastAsia="Times New Roman" w:hAnsi="Times New Roman"/>
          <w:color w:val="000000"/>
          <w:sz w:val="28"/>
          <w:szCs w:val="28"/>
        </w:rPr>
      </w:pPr>
      <w:sdt>
        <w:sdtPr>
          <w:id w:val="1629406598"/>
          <w:tag w:val="goog_rdk_0"/>
        </w:sdtPr>
        <w:sdtContent>
          <w:commentRangeStart w:id="0"/>
        </w:sdtContent>
      </w:sdt>
      <w:r w:rsidDel="00000000" w:rsidR="00000000" w:rsidRPr="00000000">
        <w:rPr>
          <w:rFonts w:ascii="Times New Roman" w:cs="Times New Roman" w:eastAsia="Times New Roman" w:hAnsi="Times New Roman"/>
          <w:color w:val="000000"/>
          <w:sz w:val="28"/>
          <w:szCs w:val="28"/>
          <w:rtl w:val="0"/>
        </w:rPr>
        <w:t xml:space="preserve">Introduction</w:t>
      </w:r>
    </w:p>
    <w:p w:rsidR="00000000" w:rsidDel="00000000" w:rsidP="00000000" w:rsidRDefault="00000000" w:rsidRPr="00000000" w14:paraId="00000013">
      <w:pPr>
        <w:spacing w:after="240" w:before="3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visitor enters a dimly lit gallery, and suddenly, they're transported to a 19th-century battlefield. The distant rumble of cannon fire, the movement of soldiers across the landscape, and a narrator's voice all pull the viewer into the scene. Though no tangible objects are handled, the feeling of presence is instantaneous and deeply affecting. This isn't a movie theater, but a modern museum, which has made cinematic immersion a key interpretive strategy. These experiences illustrate the cinematic turn in museums, where storytelling, multisensory design, and immersive technologies come together, turning visitors from passive watchers into engaged participants.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Historically, museums have been reflective spaces, whose primary role is to conserve and display artifacts, and the interpretation of the curator has a lot of power. Despite the importance of this model in preserving culture, it has been criticized to be promoting mostly passive forms of interaction</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hence limiting emotional interactions and experiential learning (Popoli and Derda, 2021). As a result, museums around the world are redefining themselves not merely as objects collections, but as storytelling environments, where empathy, curiosity and bodily understanding can be aroused. This shift is a reflection of cinematic customs, where the meaning is created by its atmosphere, speed, point of view, and emotional cues, but not just by the presentation of facts (Faherty, 2019).</w:t>
      </w:r>
    </w:p>
    <w:p w:rsidR="00000000" w:rsidDel="00000000" w:rsidP="00000000" w:rsidRDefault="00000000" w:rsidRPr="00000000" w14:paraId="00000014">
      <w:pPr>
        <w:spacing w:after="240" w:before="30" w:line="240" w:lineRule="auto"/>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15">
      <w:pPr>
        <w:spacing w:after="240" w:before="3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Museums have embraced immersive technologies like virtual reality (VR), 360 video (VR360), and mixed reality (MR) to create new experiences in response to an experiential shift for visitors. Empirical research has shown there are significant differences between how immersive modalities create presence and sustained engagement. In particular, VR and MR present much greater levels of “being there” than do panoramic VR360 experiences (Ariya et al., 2025), which indicates that other than the visual experience, embodied interaction and spatial integration are vital to meaningful experiences at museums. However, these studies have compared immersive technology performance by grouping it based upon modality, but largely do not address how these immersive formats relate to the broader cinematic turn in museums, which re-defines how visitors encounter heritage through elements like narrative flow, affective immersion, and experiential spectator-ship. The further development of the digital museum supports this cinematic logic. Digital technology is no longer used solely for documentation, archiving or conservation, but has become an important element of communication, enjoyment and experiential design (Pantile et al., 2016). Immersive installations, including AR-enhanced tours, VR simulations and large-scale 3D projection environments, are illustrative of how museums can create multi-sensory narratives that create fluidity between physical and mediated spaces.</w:t>
      </w:r>
    </w:p>
    <w:p w:rsidR="00000000" w:rsidDel="00000000" w:rsidP="00000000" w:rsidRDefault="00000000" w:rsidRPr="00000000" w14:paraId="00000016">
      <w:pPr>
        <w:spacing w:after="240" w:before="3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spacing w:after="240" w:before="3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spacing w:after="240" w:before="3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spacing w:after="240" w:before="3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spacing w:after="240" w:before="3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B">
      <w:pPr>
        <w:spacing w:after="240" w:before="3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C">
      <w:pPr>
        <w:spacing w:after="240" w:before="3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D">
      <w:pPr>
        <w:spacing w:after="240" w:before="3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E">
      <w:pPr>
        <w:spacing w:after="240" w:before="3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F">
      <w:pPr>
        <w:spacing w:after="240" w:before="3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0">
      <w:pPr>
        <w:spacing w:after="240" w:before="3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1">
      <w:pPr>
        <w:spacing w:after="240" w:before="3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after="240" w:before="3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Immersive environments are specifically designed to captivate audiences by recreating historical events through interactive and compelling narratives. The main intent of these interactions is to foster a deeper comprehension of the subject and to establish a more personal connection between the exhibit and its viewers; that go beyond simple entertainment. This radical rethinking of the museum's central purpose marks a shift from a mostly didactic, object-centered approach to a more immersive, visitor-centered one. This change implies that museums increasingly view themselves as hubs for embodied learning and emotional connection in addition to being knowledge repositories (Lee, 2025). </w:t>
      </w:r>
      <w:sdt>
        <w:sdtPr>
          <w:id w:val="-311865183"/>
          <w:tag w:val="goog_rdk_1"/>
        </w:sdtPr>
        <w:sdtContent>
          <w:commentRangeStart w:id="1"/>
        </w:sdtContent>
      </w:sdt>
      <w:r w:rsidDel="00000000" w:rsidR="00000000" w:rsidRPr="00000000">
        <w:rPr>
          <w:rFonts w:ascii="Times New Roman" w:cs="Times New Roman" w:eastAsia="Times New Roman" w:hAnsi="Times New Roman"/>
          <w:color w:val="000000"/>
          <w:sz w:val="24"/>
          <w:szCs w:val="24"/>
          <w:rtl w:val="0"/>
        </w:rPr>
        <w:t xml:space="preserve">This research delves into the confluence of immersive technologies within museum settings by employing case study methodology to provide actionable insights for museum professionals to create an impactful experience for their audience.</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23">
      <w:pPr>
        <w:spacing w:after="240" w:before="3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24">
      <w:pPr>
        <w:spacing w:after="240" w:before="3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Literature Review</w:t>
      </w:r>
      <w:r w:rsidDel="00000000" w:rsidR="00000000" w:rsidRPr="00000000">
        <w:rPr>
          <w:rtl w:val="0"/>
        </w:rPr>
      </w:r>
    </w:p>
    <w:p w:rsidR="00000000" w:rsidDel="00000000" w:rsidP="00000000" w:rsidRDefault="00000000" w:rsidRPr="00000000" w14:paraId="00000025">
      <w:pPr>
        <w:spacing w:after="240" w:before="30" w:line="240" w:lineRule="auto"/>
        <w:jc w:val="both"/>
        <w:rPr>
          <w:rFonts w:ascii="Times New Roman" w:cs="Times New Roman" w:eastAsia="Times New Roman" w:hAnsi="Times New Roman"/>
          <w:sz w:val="24"/>
          <w:szCs w:val="24"/>
          <w:highlight w:val="white"/>
        </w:rPr>
      </w:pPr>
      <w:sdt>
        <w:sdtPr>
          <w:id w:val="-176857396"/>
          <w:tag w:val="goog_rdk_2"/>
        </w:sdtPr>
        <w:sdtContent>
          <w:commentRangeStart w:id="2"/>
        </w:sdtContent>
      </w:sdt>
      <w:r w:rsidDel="00000000" w:rsidR="00000000" w:rsidRPr="00000000">
        <w:rPr>
          <w:rFonts w:ascii="Times New Roman" w:cs="Times New Roman" w:eastAsia="Times New Roman" w:hAnsi="Times New Roman"/>
          <w:sz w:val="24"/>
          <w:szCs w:val="24"/>
          <w:highlight w:val="white"/>
          <w:rtl w:val="0"/>
        </w:rPr>
        <w:t xml:space="preserve">Museum</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professionals</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increasingly regard</w:t>
      </w:r>
      <w:r w:rsidDel="00000000" w:rsidR="00000000" w:rsidRPr="00000000">
        <w:rPr>
          <w:rFonts w:ascii="Times New Roman" w:cs="Times New Roman" w:eastAsia="Times New Roman" w:hAnsi="Times New Roman"/>
          <w:sz w:val="24"/>
          <w:szCs w:val="24"/>
          <w:highlight w:val="white"/>
          <w:rtl w:val="0"/>
        </w:rPr>
        <w:t xml:space="preserve"> immersive </w:t>
      </w:r>
      <w:r w:rsidDel="00000000" w:rsidR="00000000" w:rsidRPr="00000000">
        <w:rPr>
          <w:rFonts w:ascii="Times New Roman" w:cs="Times New Roman" w:eastAsia="Times New Roman" w:hAnsi="Times New Roman"/>
          <w:sz w:val="24"/>
          <w:szCs w:val="24"/>
          <w:highlight w:val="white"/>
          <w:rtl w:val="0"/>
        </w:rPr>
        <w:t xml:space="preserve">technology</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as</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a</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new</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way</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of</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experiencing,</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interacting</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and</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remembering our</w:t>
      </w:r>
      <w:r w:rsidDel="00000000" w:rsidR="00000000" w:rsidRPr="00000000">
        <w:rPr>
          <w:rFonts w:ascii="Times New Roman" w:cs="Times New Roman" w:eastAsia="Times New Roman" w:hAnsi="Times New Roman"/>
          <w:sz w:val="24"/>
          <w:szCs w:val="24"/>
          <w:highlight w:val="white"/>
          <w:rtl w:val="0"/>
        </w:rPr>
        <w:t xml:space="preserve"> cultural heritage</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resulting</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in</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a</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fundamental</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shift</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in museum practice</w:t>
      </w:r>
      <w:r w:rsidDel="00000000" w:rsidR="00000000" w:rsidRPr="00000000">
        <w:rPr>
          <w:rFonts w:ascii="Times New Roman" w:cs="Times New Roman" w:eastAsia="Times New Roman" w:hAnsi="Times New Roman"/>
          <w:sz w:val="24"/>
          <w:szCs w:val="24"/>
          <w:highlight w:val="white"/>
          <w:rtl w:val="0"/>
        </w:rPr>
        <w:t xml:space="preserve">. Since the mid-2000s,</w:t>
      </w:r>
      <w:r w:rsidDel="00000000" w:rsidR="00000000" w:rsidRPr="00000000">
        <w:rPr>
          <w:rFonts w:ascii="Times New Roman" w:cs="Times New Roman" w:eastAsia="Times New Roman" w:hAnsi="Times New Roman"/>
          <w:sz w:val="24"/>
          <w:szCs w:val="24"/>
          <w:highlight w:val="white"/>
          <w:rtl w:val="0"/>
        </w:rPr>
        <w:t xml:space="preserve"> advancements in</w:t>
      </w:r>
      <w:r w:rsidDel="00000000" w:rsidR="00000000" w:rsidRPr="00000000">
        <w:rPr>
          <w:rFonts w:ascii="Times New Roman" w:cs="Times New Roman" w:eastAsia="Times New Roman" w:hAnsi="Times New Roman"/>
          <w:sz w:val="24"/>
          <w:szCs w:val="24"/>
          <w:highlight w:val="white"/>
          <w:rtl w:val="0"/>
        </w:rPr>
        <w:t xml:space="preserve"> virtual reality</w:t>
      </w:r>
      <w:r w:rsidDel="00000000" w:rsidR="00000000" w:rsidRPr="00000000">
        <w:rPr>
          <w:rFonts w:ascii="Times New Roman" w:cs="Times New Roman" w:eastAsia="Times New Roman" w:hAnsi="Times New Roman"/>
          <w:sz w:val="24"/>
          <w:szCs w:val="24"/>
          <w:highlight w:val="white"/>
          <w:rtl w:val="0"/>
        </w:rPr>
        <w:t xml:space="preserve"> (VR)</w:t>
      </w:r>
      <w:r w:rsidDel="00000000" w:rsidR="00000000" w:rsidRPr="00000000">
        <w:rPr>
          <w:rFonts w:ascii="Times New Roman" w:cs="Times New Roman" w:eastAsia="Times New Roman" w:hAnsi="Times New Roman"/>
          <w:sz w:val="24"/>
          <w:szCs w:val="24"/>
          <w:highlight w:val="white"/>
          <w:rtl w:val="0"/>
        </w:rPr>
        <w:t xml:space="preserve">, augmented reality</w:t>
      </w:r>
      <w:r w:rsidDel="00000000" w:rsidR="00000000" w:rsidRPr="00000000">
        <w:rPr>
          <w:rFonts w:ascii="Times New Roman" w:cs="Times New Roman" w:eastAsia="Times New Roman" w:hAnsi="Times New Roman"/>
          <w:sz w:val="24"/>
          <w:szCs w:val="24"/>
          <w:highlight w:val="white"/>
          <w:rtl w:val="0"/>
        </w:rPr>
        <w:t xml:space="preserve"> (AR)</w:t>
      </w:r>
      <w:r w:rsidDel="00000000" w:rsidR="00000000" w:rsidRPr="00000000">
        <w:rPr>
          <w:rFonts w:ascii="Times New Roman" w:cs="Times New Roman" w:eastAsia="Times New Roman" w:hAnsi="Times New Roman"/>
          <w:sz w:val="24"/>
          <w:szCs w:val="24"/>
          <w:highlight w:val="white"/>
          <w:rtl w:val="0"/>
        </w:rPr>
        <w:t xml:space="preserve">, mixed reality</w:t>
      </w:r>
      <w:r w:rsidDel="00000000" w:rsidR="00000000" w:rsidRPr="00000000">
        <w:rPr>
          <w:rFonts w:ascii="Times New Roman" w:cs="Times New Roman" w:eastAsia="Times New Roman" w:hAnsi="Times New Roman"/>
          <w:sz w:val="24"/>
          <w:szCs w:val="24"/>
          <w:highlight w:val="white"/>
          <w:rtl w:val="0"/>
        </w:rPr>
        <w:t xml:space="preserve"> (MR)</w:t>
      </w:r>
      <w:r w:rsidDel="00000000" w:rsidR="00000000" w:rsidRPr="00000000">
        <w:rPr>
          <w:rFonts w:ascii="Times New Roman" w:cs="Times New Roman" w:eastAsia="Times New Roman" w:hAnsi="Times New Roman"/>
          <w:sz w:val="24"/>
          <w:szCs w:val="24"/>
          <w:highlight w:val="white"/>
          <w:rtl w:val="0"/>
        </w:rPr>
        <w:t xml:space="preserve">, and extended reality</w:t>
      </w:r>
      <w:r w:rsidDel="00000000" w:rsidR="00000000" w:rsidRPr="00000000">
        <w:rPr>
          <w:rFonts w:ascii="Times New Roman" w:cs="Times New Roman" w:eastAsia="Times New Roman" w:hAnsi="Times New Roman"/>
          <w:sz w:val="24"/>
          <w:szCs w:val="24"/>
          <w:highlight w:val="white"/>
          <w:rtl w:val="0"/>
        </w:rPr>
        <w:t xml:space="preserve"> (XR) technology</w:t>
      </w:r>
      <w:r w:rsidDel="00000000" w:rsidR="00000000" w:rsidRPr="00000000">
        <w:rPr>
          <w:rFonts w:ascii="Times New Roman" w:cs="Times New Roman" w:eastAsia="Times New Roman" w:hAnsi="Times New Roman"/>
          <w:sz w:val="24"/>
          <w:szCs w:val="24"/>
          <w:highlight w:val="white"/>
          <w:rtl w:val="0"/>
        </w:rPr>
        <w:t xml:space="preserve"> have </w:t>
      </w:r>
      <w:r w:rsidDel="00000000" w:rsidR="00000000" w:rsidRPr="00000000">
        <w:rPr>
          <w:rFonts w:ascii="Times New Roman" w:cs="Times New Roman" w:eastAsia="Times New Roman" w:hAnsi="Times New Roman"/>
          <w:sz w:val="24"/>
          <w:szCs w:val="24"/>
          <w:highlight w:val="white"/>
          <w:rtl w:val="0"/>
        </w:rPr>
        <w:t xml:space="preserve">moved</w:t>
      </w:r>
      <w:r w:rsidDel="00000000" w:rsidR="00000000" w:rsidRPr="00000000">
        <w:rPr>
          <w:rFonts w:ascii="Times New Roman" w:cs="Times New Roman" w:eastAsia="Times New Roman" w:hAnsi="Times New Roman"/>
          <w:sz w:val="24"/>
          <w:szCs w:val="24"/>
          <w:highlight w:val="white"/>
          <w:rtl w:val="0"/>
        </w:rPr>
        <w:t xml:space="preserve"> from</w:t>
      </w:r>
      <w:r w:rsidDel="00000000" w:rsidR="00000000" w:rsidRPr="00000000">
        <w:rPr>
          <w:rFonts w:ascii="Times New Roman" w:cs="Times New Roman" w:eastAsia="Times New Roman" w:hAnsi="Times New Roman"/>
          <w:sz w:val="24"/>
          <w:szCs w:val="24"/>
          <w:highlight w:val="white"/>
          <w:rtl w:val="0"/>
        </w:rPr>
        <w:t xml:space="preserve"> being</w:t>
      </w:r>
      <w:r w:rsidDel="00000000" w:rsidR="00000000" w:rsidRPr="00000000">
        <w:rPr>
          <w:rFonts w:ascii="Times New Roman" w:cs="Times New Roman" w:eastAsia="Times New Roman" w:hAnsi="Times New Roman"/>
          <w:sz w:val="24"/>
          <w:szCs w:val="24"/>
          <w:highlight w:val="white"/>
          <w:rtl w:val="0"/>
        </w:rPr>
        <w:t xml:space="preserve"> experimental installations to </w:t>
      </w:r>
      <w:r w:rsidDel="00000000" w:rsidR="00000000" w:rsidRPr="00000000">
        <w:rPr>
          <w:rFonts w:ascii="Times New Roman" w:cs="Times New Roman" w:eastAsia="Times New Roman" w:hAnsi="Times New Roman"/>
          <w:sz w:val="24"/>
          <w:szCs w:val="24"/>
          <w:highlight w:val="white"/>
          <w:rtl w:val="0"/>
        </w:rPr>
        <w:t xml:space="preserve">being</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key tools</w:t>
      </w:r>
      <w:r w:rsidDel="00000000" w:rsidR="00000000" w:rsidRPr="00000000">
        <w:rPr>
          <w:rFonts w:ascii="Times New Roman" w:cs="Times New Roman" w:eastAsia="Times New Roman" w:hAnsi="Times New Roman"/>
          <w:sz w:val="24"/>
          <w:szCs w:val="24"/>
          <w:highlight w:val="white"/>
          <w:rtl w:val="0"/>
        </w:rPr>
        <w:t xml:space="preserve"> for storytelling, education and engagement </w:t>
      </w:r>
      <w:r w:rsidDel="00000000" w:rsidR="00000000" w:rsidRPr="00000000">
        <w:rPr>
          <w:rFonts w:ascii="Times New Roman" w:cs="Times New Roman" w:eastAsia="Times New Roman" w:hAnsi="Times New Roman"/>
          <w:sz w:val="24"/>
          <w:szCs w:val="24"/>
          <w:highlight w:val="white"/>
          <w:rtl w:val="0"/>
        </w:rPr>
        <w:t xml:space="preserve">with</w:t>
      </w:r>
      <w:r w:rsidDel="00000000" w:rsidR="00000000" w:rsidRPr="00000000">
        <w:rPr>
          <w:rFonts w:ascii="Times New Roman" w:cs="Times New Roman" w:eastAsia="Times New Roman" w:hAnsi="Times New Roman"/>
          <w:sz w:val="24"/>
          <w:szCs w:val="24"/>
          <w:highlight w:val="white"/>
          <w:rtl w:val="0"/>
        </w:rPr>
        <w:t xml:space="preserve"> museum </w:t>
      </w:r>
      <w:r w:rsidDel="00000000" w:rsidR="00000000" w:rsidRPr="00000000">
        <w:rPr>
          <w:rFonts w:ascii="Times New Roman" w:cs="Times New Roman" w:eastAsia="Times New Roman" w:hAnsi="Times New Roman"/>
          <w:sz w:val="24"/>
          <w:szCs w:val="24"/>
          <w:highlight w:val="white"/>
          <w:rtl w:val="0"/>
        </w:rPr>
        <w:t xml:space="preserve">audiences</w:t>
      </w:r>
      <w:r w:rsidDel="00000000" w:rsidR="00000000" w:rsidRPr="00000000">
        <w:rPr>
          <w:rFonts w:ascii="Times New Roman" w:cs="Times New Roman" w:eastAsia="Times New Roman" w:hAnsi="Times New Roman"/>
          <w:sz w:val="24"/>
          <w:szCs w:val="24"/>
          <w:highlight w:val="white"/>
          <w:rtl w:val="0"/>
        </w:rPr>
        <w:t xml:space="preserve"> (Li et al., 2023). </w:t>
      </w:r>
      <w:r w:rsidDel="00000000" w:rsidR="00000000" w:rsidRPr="00000000">
        <w:rPr>
          <w:rFonts w:ascii="Times New Roman" w:cs="Times New Roman" w:eastAsia="Times New Roman" w:hAnsi="Times New Roman"/>
          <w:sz w:val="24"/>
          <w:szCs w:val="24"/>
          <w:highlight w:val="white"/>
          <w:rtl w:val="0"/>
        </w:rPr>
        <w:t xml:space="preserve">Despite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such</w:t>
      </w:r>
      <w:r w:rsidDel="00000000" w:rsidR="00000000" w:rsidRPr="00000000">
        <w:rPr>
          <w:rFonts w:ascii="Times New Roman" w:cs="Times New Roman" w:eastAsia="Times New Roman" w:hAnsi="Times New Roman"/>
          <w:sz w:val="24"/>
          <w:szCs w:val="24"/>
          <w:highlight w:val="white"/>
          <w:rtl w:val="0"/>
        </w:rPr>
        <w:t xml:space="preserve"> rapid </w:t>
      </w:r>
      <w:r w:rsidDel="00000000" w:rsidR="00000000" w:rsidRPr="00000000">
        <w:rPr>
          <w:rFonts w:ascii="Times New Roman" w:cs="Times New Roman" w:eastAsia="Times New Roman" w:hAnsi="Times New Roman"/>
          <w:sz w:val="24"/>
          <w:szCs w:val="24"/>
          <w:highlight w:val="white"/>
          <w:rtl w:val="0"/>
        </w:rPr>
        <w:t xml:space="preserve">development</w:t>
      </w:r>
      <w:r w:rsidDel="00000000" w:rsidR="00000000" w:rsidRPr="00000000">
        <w:rPr>
          <w:rFonts w:ascii="Times New Roman" w:cs="Times New Roman" w:eastAsia="Times New Roman" w:hAnsi="Times New Roman"/>
          <w:sz w:val="24"/>
          <w:szCs w:val="24"/>
          <w:highlight w:val="white"/>
          <w:rtl w:val="0"/>
        </w:rPr>
        <w:t xml:space="preserve">, the </w:t>
      </w:r>
      <w:r w:rsidDel="00000000" w:rsidR="00000000" w:rsidRPr="00000000">
        <w:rPr>
          <w:rFonts w:ascii="Times New Roman" w:cs="Times New Roman" w:eastAsia="Times New Roman" w:hAnsi="Times New Roman"/>
          <w:sz w:val="24"/>
          <w:szCs w:val="24"/>
          <w:highlight w:val="white"/>
          <w:rtl w:val="0"/>
        </w:rPr>
        <w:t xml:space="preserve">literature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is</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deficient</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in</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both</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its</w:t>
      </w:r>
      <w:r w:rsidDel="00000000" w:rsidR="00000000" w:rsidRPr="00000000">
        <w:rPr>
          <w:rFonts w:ascii="Times New Roman" w:cs="Times New Roman" w:eastAsia="Times New Roman" w:hAnsi="Times New Roman"/>
          <w:sz w:val="24"/>
          <w:szCs w:val="24"/>
          <w:highlight w:val="white"/>
          <w:rtl w:val="0"/>
        </w:rPr>
        <w:t xml:space="preserve"> conceptual and methodological </w:t>
      </w:r>
      <w:r w:rsidDel="00000000" w:rsidR="00000000" w:rsidRPr="00000000">
        <w:rPr>
          <w:rFonts w:ascii="Times New Roman" w:cs="Times New Roman" w:eastAsia="Times New Roman" w:hAnsi="Times New Roman"/>
          <w:sz w:val="24"/>
          <w:szCs w:val="24"/>
          <w:highlight w:val="white"/>
          <w:rtl w:val="0"/>
        </w:rPr>
        <w:t xml:space="preserve">approaches</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to</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researching</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how museums use immersive technologies for storytelling. The majority</w:t>
      </w:r>
      <w:r w:rsidDel="00000000" w:rsidR="00000000" w:rsidRPr="00000000">
        <w:rPr>
          <w:rFonts w:ascii="Times New Roman" w:cs="Times New Roman" w:eastAsia="Times New Roman" w:hAnsi="Times New Roman"/>
          <w:sz w:val="24"/>
          <w:szCs w:val="24"/>
          <w:highlight w:val="white"/>
          <w:rtl w:val="0"/>
        </w:rPr>
        <w:t xml:space="preserve"> of studies </w:t>
      </w:r>
      <w:r w:rsidDel="00000000" w:rsidR="00000000" w:rsidRPr="00000000">
        <w:rPr>
          <w:rFonts w:ascii="Times New Roman" w:cs="Times New Roman" w:eastAsia="Times New Roman" w:hAnsi="Times New Roman"/>
          <w:sz w:val="24"/>
          <w:szCs w:val="24"/>
          <w:highlight w:val="white"/>
          <w:rtl w:val="0"/>
        </w:rPr>
        <w:t xml:space="preserve">examine</w:t>
      </w:r>
      <w:r w:rsidDel="00000000" w:rsidR="00000000" w:rsidRPr="00000000">
        <w:rPr>
          <w:rFonts w:ascii="Times New Roman" w:cs="Times New Roman" w:eastAsia="Times New Roman" w:hAnsi="Times New Roman"/>
          <w:sz w:val="24"/>
          <w:szCs w:val="24"/>
          <w:highlight w:val="white"/>
          <w:rtl w:val="0"/>
        </w:rPr>
        <w:t xml:space="preserve"> technological </w:t>
      </w:r>
      <w:r w:rsidDel="00000000" w:rsidR="00000000" w:rsidRPr="00000000">
        <w:rPr>
          <w:rFonts w:ascii="Times New Roman" w:cs="Times New Roman" w:eastAsia="Times New Roman" w:hAnsi="Times New Roman"/>
          <w:sz w:val="24"/>
          <w:szCs w:val="24"/>
          <w:highlight w:val="white"/>
          <w:rtl w:val="0"/>
        </w:rPr>
        <w:t xml:space="preserve">capability</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or</w:t>
      </w:r>
      <w:r w:rsidDel="00000000" w:rsidR="00000000" w:rsidRPr="00000000">
        <w:rPr>
          <w:rFonts w:ascii="Times New Roman" w:cs="Times New Roman" w:eastAsia="Times New Roman" w:hAnsi="Times New Roman"/>
          <w:sz w:val="24"/>
          <w:szCs w:val="24"/>
          <w:highlight w:val="white"/>
          <w:rtl w:val="0"/>
        </w:rPr>
        <w:t xml:space="preserve"> interface design </w:t>
      </w:r>
      <w:r w:rsidDel="00000000" w:rsidR="00000000" w:rsidRPr="00000000">
        <w:rPr>
          <w:rFonts w:ascii="Times New Roman" w:cs="Times New Roman" w:eastAsia="Times New Roman" w:hAnsi="Times New Roman"/>
          <w:sz w:val="24"/>
          <w:szCs w:val="24"/>
          <w:highlight w:val="white"/>
          <w:rtl w:val="0"/>
        </w:rPr>
        <w:t xml:space="preserve">rather than the</w:t>
      </w:r>
      <w:r w:rsidDel="00000000" w:rsidR="00000000" w:rsidRPr="00000000">
        <w:rPr>
          <w:rFonts w:ascii="Times New Roman" w:cs="Times New Roman" w:eastAsia="Times New Roman" w:hAnsi="Times New Roman"/>
          <w:sz w:val="24"/>
          <w:szCs w:val="24"/>
          <w:highlight w:val="white"/>
          <w:rtl w:val="0"/>
        </w:rPr>
        <w:t xml:space="preserve"> interpretive </w:t>
      </w:r>
      <w:r w:rsidDel="00000000" w:rsidR="00000000" w:rsidRPr="00000000">
        <w:rPr>
          <w:rFonts w:ascii="Times New Roman" w:cs="Times New Roman" w:eastAsia="Times New Roman" w:hAnsi="Times New Roman"/>
          <w:sz w:val="24"/>
          <w:szCs w:val="24"/>
          <w:highlight w:val="white"/>
          <w:rtl w:val="0"/>
        </w:rPr>
        <w:t xml:space="preserve">richness</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of</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how</w:t>
      </w:r>
      <w:r w:rsidDel="00000000" w:rsidR="00000000" w:rsidRPr="00000000">
        <w:rPr>
          <w:rFonts w:ascii="Times New Roman" w:cs="Times New Roman" w:eastAsia="Times New Roman" w:hAnsi="Times New Roman"/>
          <w:sz w:val="24"/>
          <w:szCs w:val="24"/>
          <w:highlight w:val="white"/>
          <w:rtl w:val="0"/>
        </w:rPr>
        <w:t xml:space="preserve"> immersion </w:t>
      </w:r>
      <w:r w:rsidDel="00000000" w:rsidR="00000000" w:rsidRPr="00000000">
        <w:rPr>
          <w:rFonts w:ascii="Times New Roman" w:cs="Times New Roman" w:eastAsia="Times New Roman" w:hAnsi="Times New Roman"/>
          <w:sz w:val="24"/>
          <w:szCs w:val="24"/>
          <w:highlight w:val="white"/>
          <w:rtl w:val="0"/>
        </w:rPr>
        <w:t xml:space="preserve">occurs.</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Immersion</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is</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considered</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to be an end,</w:t>
      </w:r>
      <w:r w:rsidDel="00000000" w:rsidR="00000000" w:rsidRPr="00000000">
        <w:rPr>
          <w:rFonts w:ascii="Times New Roman" w:cs="Times New Roman" w:eastAsia="Times New Roman" w:hAnsi="Times New Roman"/>
          <w:sz w:val="24"/>
          <w:szCs w:val="24"/>
          <w:highlight w:val="white"/>
          <w:rtl w:val="0"/>
        </w:rPr>
        <w:t xml:space="preserve"> rather than a</w:t>
      </w:r>
      <w:r w:rsidDel="00000000" w:rsidR="00000000" w:rsidRPr="00000000">
        <w:rPr>
          <w:rFonts w:ascii="Times New Roman" w:cs="Times New Roman" w:eastAsia="Times New Roman" w:hAnsi="Times New Roman"/>
          <w:sz w:val="24"/>
          <w:szCs w:val="24"/>
          <w:highlight w:val="white"/>
          <w:rtl w:val="0"/>
        </w:rPr>
        <w:t xml:space="preserve"> process of</w:t>
      </w:r>
      <w:r w:rsidDel="00000000" w:rsidR="00000000" w:rsidRPr="00000000">
        <w:rPr>
          <w:rFonts w:ascii="Times New Roman" w:cs="Times New Roman" w:eastAsia="Times New Roman" w:hAnsi="Times New Roman"/>
          <w:sz w:val="24"/>
          <w:szCs w:val="24"/>
          <w:highlight w:val="white"/>
          <w:rtl w:val="0"/>
        </w:rPr>
        <w:t xml:space="preserve"> meaning-making. </w:t>
      </w:r>
      <w:r w:rsidDel="00000000" w:rsidR="00000000" w:rsidRPr="00000000">
        <w:rPr>
          <w:rFonts w:ascii="Times New Roman" w:cs="Times New Roman" w:eastAsia="Times New Roman" w:hAnsi="Times New Roman"/>
          <w:sz w:val="24"/>
          <w:szCs w:val="24"/>
          <w:highlight w:val="white"/>
          <w:rtl w:val="0"/>
        </w:rPr>
        <w:t xml:space="preserve">Furthermore,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the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majority</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of</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empirical studies evaluate the effectiveness of immersive technologies through</w:t>
      </w:r>
      <w:r w:rsidDel="00000000" w:rsidR="00000000" w:rsidRPr="00000000">
        <w:rPr>
          <w:rFonts w:ascii="Times New Roman" w:cs="Times New Roman" w:eastAsia="Times New Roman" w:hAnsi="Times New Roman"/>
          <w:sz w:val="24"/>
          <w:szCs w:val="24"/>
          <w:highlight w:val="white"/>
          <w:rtl w:val="0"/>
        </w:rPr>
        <w:t xml:space="preserve"> short-term </w:t>
      </w:r>
      <w:r w:rsidDel="00000000" w:rsidR="00000000" w:rsidRPr="00000000">
        <w:rPr>
          <w:rFonts w:ascii="Times New Roman" w:cs="Times New Roman" w:eastAsia="Times New Roman" w:hAnsi="Times New Roman"/>
          <w:sz w:val="24"/>
          <w:szCs w:val="24"/>
          <w:highlight w:val="white"/>
          <w:rtl w:val="0"/>
        </w:rPr>
        <w:t xml:space="preserve">studies</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conducted in</w:t>
      </w:r>
      <w:r w:rsidDel="00000000" w:rsidR="00000000" w:rsidRPr="00000000">
        <w:rPr>
          <w:rFonts w:ascii="Times New Roman" w:cs="Times New Roman" w:eastAsia="Times New Roman" w:hAnsi="Times New Roman"/>
          <w:sz w:val="24"/>
          <w:szCs w:val="24"/>
          <w:highlight w:val="white"/>
          <w:rtl w:val="0"/>
        </w:rPr>
        <w:t xml:space="preserve"> small </w:t>
      </w:r>
      <w:r w:rsidDel="00000000" w:rsidR="00000000" w:rsidRPr="00000000">
        <w:rPr>
          <w:rFonts w:ascii="Times New Roman" w:cs="Times New Roman" w:eastAsia="Times New Roman" w:hAnsi="Times New Roman"/>
          <w:sz w:val="24"/>
          <w:szCs w:val="24"/>
          <w:highlight w:val="white"/>
          <w:rtl w:val="0"/>
        </w:rPr>
        <w:t xml:space="preserve">controlled</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environments;</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there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is</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very</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little data regarding</w:t>
      </w:r>
      <w:r w:rsidDel="00000000" w:rsidR="00000000" w:rsidRPr="00000000">
        <w:rPr>
          <w:rFonts w:ascii="Times New Roman" w:cs="Times New Roman" w:eastAsia="Times New Roman" w:hAnsi="Times New Roman"/>
          <w:sz w:val="24"/>
          <w:szCs w:val="24"/>
          <w:highlight w:val="white"/>
          <w:rtl w:val="0"/>
        </w:rPr>
        <w:t xml:space="preserve"> long-term learning</w:t>
      </w:r>
      <w:r w:rsidDel="00000000" w:rsidR="00000000" w:rsidRPr="00000000">
        <w:rPr>
          <w:rFonts w:ascii="Times New Roman" w:cs="Times New Roman" w:eastAsia="Times New Roman" w:hAnsi="Times New Roman"/>
          <w:sz w:val="24"/>
          <w:szCs w:val="24"/>
          <w:highlight w:val="white"/>
          <w:rtl w:val="0"/>
        </w:rPr>
        <w:t xml:space="preserve"> outcomes</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forgetting</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rates</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or</w:t>
      </w:r>
      <w:r w:rsidDel="00000000" w:rsidR="00000000" w:rsidRPr="00000000">
        <w:rPr>
          <w:rFonts w:ascii="Times New Roman" w:cs="Times New Roman" w:eastAsia="Times New Roman" w:hAnsi="Times New Roman"/>
          <w:sz w:val="24"/>
          <w:szCs w:val="24"/>
          <w:highlight w:val="white"/>
          <w:rtl w:val="0"/>
        </w:rPr>
        <w:t xml:space="preserve"> emotional </w:t>
      </w:r>
      <w:r w:rsidDel="00000000" w:rsidR="00000000" w:rsidRPr="00000000">
        <w:rPr>
          <w:rFonts w:ascii="Times New Roman" w:cs="Times New Roman" w:eastAsia="Times New Roman" w:hAnsi="Times New Roman"/>
          <w:sz w:val="24"/>
          <w:szCs w:val="24"/>
          <w:highlight w:val="white"/>
          <w:rtl w:val="0"/>
        </w:rPr>
        <w:t xml:space="preserve">significance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Similarly</w:t>
      </w:r>
      <w:r w:rsidDel="00000000" w:rsidR="00000000" w:rsidRPr="00000000">
        <w:rPr>
          <w:rFonts w:ascii="Times New Roman" w:cs="Times New Roman" w:eastAsia="Times New Roman" w:hAnsi="Times New Roman"/>
          <w:sz w:val="24"/>
          <w:szCs w:val="24"/>
          <w:highlight w:val="white"/>
          <w:rtl w:val="0"/>
        </w:rPr>
        <w:t xml:space="preserve">, visitor </w:t>
      </w:r>
      <w:r w:rsidDel="00000000" w:rsidR="00000000" w:rsidRPr="00000000">
        <w:rPr>
          <w:rFonts w:ascii="Times New Roman" w:cs="Times New Roman" w:eastAsia="Times New Roman" w:hAnsi="Times New Roman"/>
          <w:sz w:val="24"/>
          <w:szCs w:val="24"/>
          <w:highlight w:val="white"/>
          <w:rtl w:val="0"/>
        </w:rPr>
        <w:t xml:space="preserve">experiences</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are</w:t>
      </w:r>
      <w:r w:rsidDel="00000000" w:rsidR="00000000" w:rsidRPr="00000000">
        <w:rPr>
          <w:rFonts w:ascii="Times New Roman" w:cs="Times New Roman" w:eastAsia="Times New Roman" w:hAnsi="Times New Roman"/>
          <w:sz w:val="24"/>
          <w:szCs w:val="24"/>
          <w:highlight w:val="white"/>
          <w:rtl w:val="0"/>
        </w:rPr>
        <w:t xml:space="preserve"> frequently </w:t>
      </w:r>
      <w:r w:rsidDel="00000000" w:rsidR="00000000" w:rsidRPr="00000000">
        <w:rPr>
          <w:rFonts w:ascii="Times New Roman" w:cs="Times New Roman" w:eastAsia="Times New Roman" w:hAnsi="Times New Roman"/>
          <w:sz w:val="24"/>
          <w:szCs w:val="24"/>
          <w:highlight w:val="white"/>
          <w:rtl w:val="0"/>
        </w:rPr>
        <w:t xml:space="preserve">evaluated</w:t>
      </w:r>
      <w:r w:rsidDel="00000000" w:rsidR="00000000" w:rsidRPr="00000000">
        <w:rPr>
          <w:rFonts w:ascii="Times New Roman" w:cs="Times New Roman" w:eastAsia="Times New Roman" w:hAnsi="Times New Roman"/>
          <w:sz w:val="24"/>
          <w:szCs w:val="24"/>
          <w:highlight w:val="white"/>
          <w:rtl w:val="0"/>
        </w:rPr>
        <w:t xml:space="preserve"> using satisfaction or usability </w:t>
      </w:r>
      <w:r w:rsidDel="00000000" w:rsidR="00000000" w:rsidRPr="00000000">
        <w:rPr>
          <w:rFonts w:ascii="Times New Roman" w:cs="Times New Roman" w:eastAsia="Times New Roman" w:hAnsi="Times New Roman"/>
          <w:sz w:val="24"/>
          <w:szCs w:val="24"/>
          <w:highlight w:val="white"/>
          <w:rtl w:val="0"/>
        </w:rPr>
        <w:t xml:space="preserve">measures</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and</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only</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minimally include evaluation criteria for</w:t>
      </w:r>
      <w:r w:rsidDel="00000000" w:rsidR="00000000" w:rsidRPr="00000000">
        <w:rPr>
          <w:rFonts w:ascii="Times New Roman" w:cs="Times New Roman" w:eastAsia="Times New Roman" w:hAnsi="Times New Roman"/>
          <w:sz w:val="24"/>
          <w:szCs w:val="24"/>
          <w:highlight w:val="white"/>
          <w:rtl w:val="0"/>
        </w:rPr>
        <w:t xml:space="preserve"> narrative engagement, </w:t>
      </w:r>
      <w:r w:rsidDel="00000000" w:rsidR="00000000" w:rsidRPr="00000000">
        <w:rPr>
          <w:rFonts w:ascii="Times New Roman" w:cs="Times New Roman" w:eastAsia="Times New Roman" w:hAnsi="Times New Roman"/>
          <w:sz w:val="24"/>
          <w:szCs w:val="24"/>
          <w:highlight w:val="white"/>
          <w:rtl w:val="0"/>
        </w:rPr>
        <w:t xml:space="preserve">embodied experience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or</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emotional</w:t>
      </w:r>
      <w:r w:rsidDel="00000000" w:rsidR="00000000" w:rsidRPr="00000000">
        <w:rPr>
          <w:rFonts w:ascii="Times New Roman" w:cs="Times New Roman" w:eastAsia="Times New Roman" w:hAnsi="Times New Roman"/>
          <w:sz w:val="24"/>
          <w:szCs w:val="24"/>
          <w:highlight w:val="white"/>
          <w:rtl w:val="0"/>
        </w:rPr>
        <w:t xml:space="preserve"> response, which </w:t>
      </w:r>
      <w:r w:rsidDel="00000000" w:rsidR="00000000" w:rsidRPr="00000000">
        <w:rPr>
          <w:rFonts w:ascii="Times New Roman" w:cs="Times New Roman" w:eastAsia="Times New Roman" w:hAnsi="Times New Roman"/>
          <w:sz w:val="24"/>
          <w:szCs w:val="24"/>
          <w:highlight w:val="white"/>
          <w:rtl w:val="0"/>
        </w:rPr>
        <w:t xml:space="preserve">all</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play</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critical</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roles</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in the</w:t>
      </w:r>
      <w:r w:rsidDel="00000000" w:rsidR="00000000" w:rsidRPr="00000000">
        <w:rPr>
          <w:rFonts w:ascii="Times New Roman" w:cs="Times New Roman" w:eastAsia="Times New Roman" w:hAnsi="Times New Roman"/>
          <w:sz w:val="24"/>
          <w:szCs w:val="24"/>
          <w:highlight w:val="white"/>
          <w:rtl w:val="0"/>
        </w:rPr>
        <w:t xml:space="preserve"> interpretation</w:t>
      </w:r>
      <w:r w:rsidDel="00000000" w:rsidR="00000000" w:rsidRPr="00000000">
        <w:rPr>
          <w:rFonts w:ascii="Times New Roman" w:cs="Times New Roman" w:eastAsia="Times New Roman" w:hAnsi="Times New Roman"/>
          <w:sz w:val="24"/>
          <w:szCs w:val="24"/>
          <w:highlight w:val="white"/>
          <w:rtl w:val="0"/>
        </w:rPr>
        <w:t xml:space="preserve"> of heritage through immersion</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Research</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is</w:t>
      </w:r>
      <w:r w:rsidDel="00000000" w:rsidR="00000000" w:rsidRPr="00000000">
        <w:rPr>
          <w:rFonts w:ascii="Times New Roman" w:cs="Times New Roman" w:eastAsia="Times New Roman" w:hAnsi="Times New Roman"/>
          <w:sz w:val="24"/>
          <w:szCs w:val="24"/>
          <w:highlight w:val="white"/>
          <w:rtl w:val="0"/>
        </w:rPr>
        <w:t xml:space="preserve"> also </w:t>
      </w:r>
      <w:r w:rsidDel="00000000" w:rsidR="00000000" w:rsidRPr="00000000">
        <w:rPr>
          <w:rFonts w:ascii="Times New Roman" w:cs="Times New Roman" w:eastAsia="Times New Roman" w:hAnsi="Times New Roman"/>
          <w:sz w:val="24"/>
          <w:szCs w:val="24"/>
          <w:highlight w:val="white"/>
          <w:rtl w:val="0"/>
        </w:rPr>
        <w:t xml:space="preserve">lacking</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in</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the development</w:t>
      </w:r>
      <w:r w:rsidDel="00000000" w:rsidR="00000000" w:rsidRPr="00000000">
        <w:rPr>
          <w:rFonts w:ascii="Times New Roman" w:cs="Times New Roman" w:eastAsia="Times New Roman" w:hAnsi="Times New Roman"/>
          <w:sz w:val="24"/>
          <w:szCs w:val="24"/>
          <w:highlight w:val="white"/>
          <w:rtl w:val="0"/>
        </w:rPr>
        <w:t xml:space="preserve"> of theory-driven frameworks </w:t>
      </w:r>
      <w:r w:rsidDel="00000000" w:rsidR="00000000" w:rsidRPr="00000000">
        <w:rPr>
          <w:rFonts w:ascii="Times New Roman" w:cs="Times New Roman" w:eastAsia="Times New Roman" w:hAnsi="Times New Roman"/>
          <w:sz w:val="24"/>
          <w:szCs w:val="24"/>
          <w:highlight w:val="white"/>
          <w:rtl w:val="0"/>
        </w:rPr>
        <w:t xml:space="preserve">that</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would</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help us understand</w:t>
      </w:r>
      <w:r w:rsidDel="00000000" w:rsidR="00000000" w:rsidRPr="00000000">
        <w:rPr>
          <w:rFonts w:ascii="Times New Roman" w:cs="Times New Roman" w:eastAsia="Times New Roman" w:hAnsi="Times New Roman"/>
          <w:sz w:val="24"/>
          <w:szCs w:val="24"/>
          <w:highlight w:val="white"/>
          <w:rtl w:val="0"/>
        </w:rPr>
        <w:t xml:space="preserve"> how immersive storytelling </w:t>
      </w:r>
      <w:r w:rsidDel="00000000" w:rsidR="00000000" w:rsidRPr="00000000">
        <w:rPr>
          <w:rFonts w:ascii="Times New Roman" w:cs="Times New Roman" w:eastAsia="Times New Roman" w:hAnsi="Times New Roman"/>
          <w:sz w:val="24"/>
          <w:szCs w:val="24"/>
          <w:highlight w:val="white"/>
          <w:rtl w:val="0"/>
        </w:rPr>
        <w:t xml:space="preserve">provides a link between an individual’s sense of</w:t>
      </w:r>
      <w:r w:rsidDel="00000000" w:rsidR="00000000" w:rsidRPr="00000000">
        <w:rPr>
          <w:rFonts w:ascii="Times New Roman" w:cs="Times New Roman" w:eastAsia="Times New Roman" w:hAnsi="Times New Roman"/>
          <w:sz w:val="24"/>
          <w:szCs w:val="24"/>
          <w:highlight w:val="white"/>
          <w:rtl w:val="0"/>
        </w:rPr>
        <w:t xml:space="preserve"> presence, empathy, and understanding</w:t>
      </w:r>
      <w:r w:rsidDel="00000000" w:rsidR="00000000" w:rsidRPr="00000000">
        <w:rPr>
          <w:rFonts w:ascii="Times New Roman" w:cs="Times New Roman" w:eastAsia="Times New Roman" w:hAnsi="Times New Roman"/>
          <w:sz w:val="24"/>
          <w:szCs w:val="24"/>
          <w:highlight w:val="white"/>
          <w:rtl w:val="0"/>
        </w:rPr>
        <w:t xml:space="preserve"> of the past</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p w:rsidR="00000000" w:rsidDel="00000000" w:rsidP="00000000" w:rsidRDefault="00000000" w:rsidRPr="00000000" w14:paraId="00000026">
      <w:pPr>
        <w:spacing w:after="240" w:before="3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Immersive and virtual technologies are promoted as new tools to create living histories through the integration of technologies that transform traditional heritage interpretation; however, there is an extensive body of literature that has highlighted several critical shortcomings of such technologies. As examples, a substantial amount of research has focused on technological innovation and experiential novelty along with their experiential outcomes. Much of this research assumes that the higher the level of immersion experienced by a visitor, the greater the depth of learning or understanding associated with any given historical narrative that has been presented (Roussou, 2002; Sylaiou et al., 2010; Bekele et al., 2018). In contrast, little attention has been given to how visitors cognitively interpret and critically analyse the historical narratives presented to them within immersive environments (Parry, 2007; Kidd, 2014). Many of the studies conducted, from a methodological perspective, utilise short-term experimental designs and participant self-report measures collected immediately following a visitor's exit from an immersive experience, thereby providing limited data with respect to long-term memory retention, reflective learning and meaning-making processes (Falk &amp; Dierking, 2013; tom Dieck &amp; Jung, 2017).</w:t>
      </w:r>
    </w:p>
    <w:p w:rsidR="00000000" w:rsidDel="00000000" w:rsidP="00000000" w:rsidRDefault="00000000" w:rsidRPr="00000000" w14:paraId="00000027">
      <w:pPr>
        <w:spacing w:after="240" w:before="30"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8">
      <w:pPr>
        <w:spacing w:after="240" w:before="3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 addition, the literature tends to focus on sensory realism and visual immersion often at the expense of narrative complexity and historical plurality which raises concerns about manipulating emotions, oversimplification of nuanced or contentious histories and the authenticity of the historical narrative being presented to the visitor (Smith, 2006; Champion, 2016). Accessibility, inclusivity and sensory overload remain under-explored for visitors with cognitive or sensory sensitivities, despite the growing ethical debate about using immersive media as a means to engage visitors in museums (Bautista, 2014; Giaccardi, 2012).Theoretical involvement is also fragmented with limited integration of frameworks concerning, presence, embodiment, narrative transportation and affective engagement, resulting in constraints placed upon the explanatory depth possible through immersive heritage research (Lombard &amp; Ditton, 1997; Slater, 2009; Green &amp; Brock, 2000). Collectively, these limitations indicate that immersive technologies used in museums have not been adequately analysed as interpretive media impacting the perception of history and the experience of meaning associated with that history, but instead as mere digital enhancements.</w:t>
      </w:r>
    </w:p>
    <w:p w:rsidR="00000000" w:rsidDel="00000000" w:rsidP="00000000" w:rsidRDefault="00000000" w:rsidRPr="00000000" w14:paraId="00000029">
      <w:pPr>
        <w:spacing w:after="240" w:before="3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move towards a more cinema-like experience in museums is evident in the transition away from object-based displays and towards immersive, story-based experiences designed with augmented reality (AR) and cinematic virtual reality (cVR). In their study, Shen et al (2024) found that using AR to create an immersive experience in a museum can be restorative by enhancing the levels of attention restoration while reducing stress through a combination of immersive fascination and the psychological experience of being away. The authors situate AR within Attention Restoration Theory (ART) and Stress Reduction Theory (SRT) to theorize that digital overlays may imitate some properties of natural restorative environments. However, their sample was limited so that only one museum type (an astronomy museum) and a young sample were included, making it difficult to generalize their results to other museum types or to older age groups. Additionally, their reliance on self-reported measures of psychological well-being, combined with a cross-sectional design, limit their ability to make causal inferences. Nevertheless, their findings indicate that through features associated with cinematic design—such as immersive spectacle, multisensory interaction, and in-depth interactivity—museums are redefined as emotionally and therapeutically-richer environments (artifacts). This process is reflective of a wider shift towards using experiential immersion as a basis for designing engagement in museums, rather than relying simply on passive observation.</w:t>
      </w:r>
    </w:p>
    <w:p w:rsidR="00000000" w:rsidDel="00000000" w:rsidP="00000000" w:rsidRDefault="00000000" w:rsidRPr="00000000" w14:paraId="0000002A">
      <w:pPr>
        <w:spacing w:after="240" w:before="3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Following this viewpoint, Marasco (2020) provides an examination of cinematic virtual reality (cVR) in relation to "history-living" within cultural heritage settings. cVR employs filmic grammar—360-degree framing, narrative sequencing, and being in first person—to create emotional connection (i.e., empathy) and provide emotional immersion; as such, users have heightened affective connection and strong sense of presence while using cVR - thus, the implications of this are that stories told in cVR have an extremely powerful way of interpreting/perceiving (i.e., experiencing) immersive cultural heritage. However, because the study utilized an exploratory qualitative methodological design and only collected online comments from users, there are limits to the empirical soundness of findings; as well, there are significant barriers to the ability of museums to scale cVR implementations due to cost and access problems. In addition, the fact that cVR is linear may lead to reduced levels of visitor/participant agency when compared to more interactive alternatives. Nevertheless, the research points out that if museums are to be positioned as places of story-living instead of just merely places to view objects, then understanding how the narrative and bodily experience of individuals relates to each other is fundamental to the shift to "cinematic."</w:t>
      </w:r>
    </w:p>
    <w:p w:rsidR="00000000" w:rsidDel="00000000" w:rsidP="00000000" w:rsidRDefault="00000000" w:rsidRPr="00000000" w14:paraId="0000002B">
      <w:pPr>
        <w:spacing w:after="240" w:before="3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after="240" w:before="3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Expanding upon this discourse, Dağ, Çavuşoğlu and Durmaz (2023) used empirical data to link immersive augmented reality (AR) experiences to measures related to user engagement, perceived authenticity, and overall place satisfaction. They concluded that immersion improves both engagement and authenticity, both of which mediate satisfaction outcomes, thus indicating that technological immersion should align with cultural representation that has meaningful significance. By conducting their study in a single setting (a museum in Turkey) and relying solely on questionnaire data, they have limited the ability to provide cross-cultural and longitudinal insights regarding their findings. In addition, by delivering AR through handheld devices, full sensory immersion may not be achievable. While the studies confirmed that immersive technologies increase overall visitor satisfaction, they failed to adequately address cinematic narrative structures or methods for addressing accessibility. Overall, the results of these studies provide evidence that immersive technologies create new meanings for museums through emotional connections, restorative capacity, and meaningful authenticity; however, they highlight the need for increased methodological diversity and inclusive design research to fully understand the ways in which museum spaces are transformed through the use of cinematic technologies.</w:t>
      </w:r>
    </w:p>
    <w:p w:rsidR="00000000" w:rsidDel="00000000" w:rsidP="00000000" w:rsidRDefault="00000000" w:rsidRPr="00000000" w14:paraId="0000002D">
      <w:pPr>
        <w:spacing w:after="240" w:before="3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after="240" w:before="3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after="240" w:before="3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after="240" w:before="3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after="240" w:before="3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after="240" w:before="3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after="240" w:before="3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after="240" w:before="3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after="240" w:before="3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Museum access is about much more than just immersive experiences. The researchers used GIS and network models to examine whether or not people can reach different cultural institutions (both physically and by transit) based on the idea that people should have access to cultural sites within 15 minutes of their homes (Kim et al., 2023). The researchers analyzed the accessibility of cultural sites when looking at both distance to them and how quickly people can access them via transit. They found that central districts had high concentrations of cultural sites, while more peripheral areas had fewer cultural sites. While the authors clearly articulate that their study demonstrates limitations to the physical accessibility of cultural sites in Seoul, there are no qualitative data about what visitors experience at those sites. Furthermore, there is no way to generalize this research to other metropolitan areas. Despite these limitations, the researchers contributed to museum studies by presenting museum access as an urban planning issue rather than an institutional issue.</w:t>
      </w:r>
    </w:p>
    <w:p w:rsidR="00000000" w:rsidDel="00000000" w:rsidP="00000000" w:rsidRDefault="00000000" w:rsidRPr="00000000" w14:paraId="00000036">
      <w:pPr>
        <w:spacing w:after="240" w:before="3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Museums have been coalescing with motion picture transformation while emerging technology has given rise to eXtended Reality (XR) and to new ways in which storytelling can be accomplished digitally interacting with culture in new ways, as opposed to having limited exhibit elements that are typically static. According to Okanovic et al. (2022), XR applications—which include both VR and AR technologies—allow for enhanced interpretation of culturally significant sites through “hyper-storytelling,” an interdisciplinary framework that assembles narrative sequencing, multimedia design, and user centric interactions. Their analysis demonstrates that users have reported an increased level of immersion (mean = 4.76) as well as an increased level of edutainment (mean = 4.68) as a direct result of the quality of the story itself, and it would appear that the quality of the story is the primary basis upon which the user engages. XR projects have facilitated storytelling through the use of actors, 360-degree environments and the use of the filmic grammar, which increases both presence and emotional engagement. Finally, the authors note that by providing web and mobile AR solutions, users can have easy access beyond the physical wall of museums, allowing them to participate in virtual experiences through XR. Nevertheless, researchers caution the use of project-based implementations within specific geographic regions limits the cross-cultural applicability of their work, and short usability tests do not currently assess long-term sustainability of user engagement. Additionally, the novelty of VR solutions as well as the reliance upon self-reported Likert scale measurements results in potentially inflated positive experiences; furthermore, the assessment of users with disabilities or limited digital literacy was inadequately addressed within the current study.</w:t>
      </w:r>
    </w:p>
    <w:p w:rsidR="00000000" w:rsidDel="00000000" w:rsidP="00000000" w:rsidRDefault="00000000" w:rsidRPr="00000000" w14:paraId="00000037">
      <w:pPr>
        <w:spacing w:after="240" w:before="3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after="240" w:before="30"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9">
      <w:pPr>
        <w:spacing w:after="240" w:before="30"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A">
      <w:pPr>
        <w:spacing w:after="240" w:before="3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Chen et al.</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2023</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present</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a</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novel approach</w:t>
      </w:r>
      <w:r w:rsidDel="00000000" w:rsidR="00000000" w:rsidRPr="00000000">
        <w:rPr>
          <w:rFonts w:ascii="Times New Roman" w:cs="Times New Roman" w:eastAsia="Times New Roman" w:hAnsi="Times New Roman"/>
          <w:sz w:val="24"/>
          <w:szCs w:val="24"/>
          <w:highlight w:val="white"/>
          <w:rtl w:val="0"/>
        </w:rPr>
        <w:t xml:space="preserve"> to </w:t>
      </w:r>
      <w:r w:rsidDel="00000000" w:rsidR="00000000" w:rsidRPr="00000000">
        <w:rPr>
          <w:rFonts w:ascii="Times New Roman" w:cs="Times New Roman" w:eastAsia="Times New Roman" w:hAnsi="Times New Roman"/>
          <w:sz w:val="24"/>
          <w:szCs w:val="24"/>
          <w:highlight w:val="white"/>
          <w:rtl w:val="0"/>
        </w:rPr>
        <w:t xml:space="preserve">artistic engagement for</w:t>
      </w:r>
      <w:r w:rsidDel="00000000" w:rsidR="00000000" w:rsidRPr="00000000">
        <w:rPr>
          <w:rFonts w:ascii="Times New Roman" w:cs="Times New Roman" w:eastAsia="Times New Roman" w:hAnsi="Times New Roman"/>
          <w:sz w:val="24"/>
          <w:szCs w:val="24"/>
          <w:highlight w:val="white"/>
          <w:rtl w:val="0"/>
        </w:rPr>
        <w:t xml:space="preserve"> non-visual </w:t>
      </w:r>
      <w:r w:rsidDel="00000000" w:rsidR="00000000" w:rsidRPr="00000000">
        <w:rPr>
          <w:rFonts w:ascii="Times New Roman" w:cs="Times New Roman" w:eastAsia="Times New Roman" w:hAnsi="Times New Roman"/>
          <w:sz w:val="24"/>
          <w:szCs w:val="24"/>
          <w:highlight w:val="white"/>
          <w:rtl w:val="0"/>
        </w:rPr>
        <w:t xml:space="preserve">users</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through</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the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use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of</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Virtual</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Reality</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(VR) technology</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The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authors</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describe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an exhibit using</w:t>
      </w:r>
      <w:r w:rsidDel="00000000" w:rsidR="00000000" w:rsidRPr="00000000">
        <w:rPr>
          <w:rFonts w:ascii="Times New Roman" w:cs="Times New Roman" w:eastAsia="Times New Roman" w:hAnsi="Times New Roman"/>
          <w:sz w:val="24"/>
          <w:szCs w:val="24"/>
          <w:highlight w:val="white"/>
          <w:rtl w:val="0"/>
        </w:rPr>
        <w:t xml:space="preserve"> 2</w:t>
      </w:r>
      <w:r w:rsidDel="00000000" w:rsidR="00000000" w:rsidRPr="00000000">
        <w:rPr>
          <w:rFonts w:ascii="Times New Roman" w:cs="Times New Roman" w:eastAsia="Times New Roman" w:hAnsi="Times New Roman"/>
          <w:sz w:val="24"/>
          <w:szCs w:val="24"/>
          <w:highlight w:val="white"/>
          <w:rtl w:val="0"/>
        </w:rPr>
        <w:t xml:space="preserve">-Dimensional</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representations</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of</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Claude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Monet's</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paintings</w:t>
      </w:r>
      <w:r w:rsidDel="00000000" w:rsidR="00000000" w:rsidRPr="00000000">
        <w:rPr>
          <w:rFonts w:ascii="Times New Roman" w:cs="Times New Roman" w:eastAsia="Times New Roman" w:hAnsi="Times New Roman"/>
          <w:sz w:val="24"/>
          <w:szCs w:val="24"/>
          <w:highlight w:val="white"/>
          <w:rtl w:val="0"/>
        </w:rPr>
        <w:t xml:space="preserve"> that </w:t>
      </w:r>
      <w:r w:rsidDel="00000000" w:rsidR="00000000" w:rsidRPr="00000000">
        <w:rPr>
          <w:rFonts w:ascii="Times New Roman" w:cs="Times New Roman" w:eastAsia="Times New Roman" w:hAnsi="Times New Roman"/>
          <w:sz w:val="24"/>
          <w:szCs w:val="24"/>
          <w:highlight w:val="white"/>
          <w:rtl w:val="0"/>
        </w:rPr>
        <w:t xml:space="preserve">are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combined</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with</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multisensory</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zones</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which</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produce sound</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haptics, scent,</w:t>
      </w:r>
      <w:r w:rsidDel="00000000" w:rsidR="00000000" w:rsidRPr="00000000">
        <w:rPr>
          <w:rFonts w:ascii="Times New Roman" w:cs="Times New Roman" w:eastAsia="Times New Roman" w:hAnsi="Times New Roman"/>
          <w:sz w:val="24"/>
          <w:szCs w:val="24"/>
          <w:highlight w:val="white"/>
          <w:rtl w:val="0"/>
        </w:rPr>
        <w:t xml:space="preserve"> thermal</w:t>
      </w:r>
      <w:r w:rsidDel="00000000" w:rsidR="00000000" w:rsidRPr="00000000">
        <w:rPr>
          <w:rFonts w:ascii="Times New Roman" w:cs="Times New Roman" w:eastAsia="Times New Roman" w:hAnsi="Times New Roman"/>
          <w:sz w:val="24"/>
          <w:szCs w:val="24"/>
          <w:highlight w:val="white"/>
          <w:rtl w:val="0"/>
        </w:rPr>
        <w:t xml:space="preserve"> changes</w:t>
      </w:r>
      <w:r w:rsidDel="00000000" w:rsidR="00000000" w:rsidRPr="00000000">
        <w:rPr>
          <w:rFonts w:ascii="Times New Roman" w:cs="Times New Roman" w:eastAsia="Times New Roman" w:hAnsi="Times New Roman"/>
          <w:sz w:val="24"/>
          <w:szCs w:val="24"/>
          <w:highlight w:val="white"/>
          <w:rtl w:val="0"/>
        </w:rPr>
        <w:t xml:space="preserve"> and </w:t>
      </w:r>
      <w:r w:rsidDel="00000000" w:rsidR="00000000" w:rsidRPr="00000000">
        <w:rPr>
          <w:rFonts w:ascii="Times New Roman" w:cs="Times New Roman" w:eastAsia="Times New Roman" w:hAnsi="Times New Roman"/>
          <w:sz w:val="24"/>
          <w:szCs w:val="24"/>
          <w:highlight w:val="white"/>
          <w:rtl w:val="0"/>
        </w:rPr>
        <w:t xml:space="preserve">air</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movement;</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thus</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allowing</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the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viewer</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to</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engage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through non-visual senses</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The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project combines the</w:t>
      </w:r>
      <w:r w:rsidDel="00000000" w:rsidR="00000000" w:rsidRPr="00000000">
        <w:rPr>
          <w:rFonts w:ascii="Times New Roman" w:cs="Times New Roman" w:eastAsia="Times New Roman" w:hAnsi="Times New Roman"/>
          <w:sz w:val="24"/>
          <w:szCs w:val="24"/>
          <w:highlight w:val="white"/>
          <w:rtl w:val="0"/>
        </w:rPr>
        <w:t xml:space="preserve"> Unity XR </w:t>
      </w:r>
      <w:r w:rsidDel="00000000" w:rsidR="00000000" w:rsidRPr="00000000">
        <w:rPr>
          <w:rFonts w:ascii="Times New Roman" w:cs="Times New Roman" w:eastAsia="Times New Roman" w:hAnsi="Times New Roman"/>
          <w:sz w:val="24"/>
          <w:szCs w:val="24"/>
          <w:highlight w:val="white"/>
          <w:rtl w:val="0"/>
        </w:rPr>
        <w:t xml:space="preserve">platform with</w:t>
      </w:r>
      <w:r w:rsidDel="00000000" w:rsidR="00000000" w:rsidRPr="00000000">
        <w:rPr>
          <w:rFonts w:ascii="Times New Roman" w:cs="Times New Roman" w:eastAsia="Times New Roman" w:hAnsi="Times New Roman"/>
          <w:sz w:val="24"/>
          <w:szCs w:val="24"/>
          <w:highlight w:val="white"/>
          <w:rtl w:val="0"/>
        </w:rPr>
        <w:t xml:space="preserve"> MANUS haptic gloves and the SENSIKS Sensory Reality Pod, </w:t>
      </w:r>
      <w:r w:rsidDel="00000000" w:rsidR="00000000" w:rsidRPr="00000000">
        <w:rPr>
          <w:rFonts w:ascii="Times New Roman" w:cs="Times New Roman" w:eastAsia="Times New Roman" w:hAnsi="Times New Roman"/>
          <w:sz w:val="24"/>
          <w:szCs w:val="24"/>
          <w:highlight w:val="white"/>
          <w:rtl w:val="0"/>
        </w:rPr>
        <w:t xml:space="preserve">creating</w:t>
      </w:r>
      <w:r w:rsidDel="00000000" w:rsidR="00000000" w:rsidRPr="00000000">
        <w:rPr>
          <w:rFonts w:ascii="Times New Roman" w:cs="Times New Roman" w:eastAsia="Times New Roman" w:hAnsi="Times New Roman"/>
          <w:sz w:val="24"/>
          <w:szCs w:val="24"/>
          <w:highlight w:val="white"/>
          <w:rtl w:val="0"/>
        </w:rPr>
        <w:t xml:space="preserve"> a sophisticated model of immersive accessibility</w:t>
      </w:r>
      <w:r w:rsidDel="00000000" w:rsidR="00000000" w:rsidRPr="00000000">
        <w:rPr>
          <w:rFonts w:ascii="Times New Roman" w:cs="Times New Roman" w:eastAsia="Times New Roman" w:hAnsi="Times New Roman"/>
          <w:sz w:val="24"/>
          <w:szCs w:val="24"/>
          <w:highlight w:val="white"/>
          <w:rtl w:val="0"/>
        </w:rPr>
        <w:t xml:space="preserve"> using cutting-edge technologies</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In addition</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highlight w:val="white"/>
          <w:rtl w:val="0"/>
        </w:rPr>
        <w:t xml:space="preserve"> they evaluate</w:t>
      </w:r>
      <w:r w:rsidDel="00000000" w:rsidR="00000000" w:rsidRPr="00000000">
        <w:rPr>
          <w:rFonts w:ascii="Times New Roman" w:cs="Times New Roman" w:eastAsia="Times New Roman" w:hAnsi="Times New Roman"/>
          <w:sz w:val="24"/>
          <w:szCs w:val="24"/>
          <w:highlight w:val="white"/>
          <w:rtl w:val="0"/>
        </w:rPr>
        <w:t xml:space="preserve"> the </w:t>
      </w:r>
      <w:r w:rsidDel="00000000" w:rsidR="00000000" w:rsidRPr="00000000">
        <w:rPr>
          <w:rFonts w:ascii="Times New Roman" w:cs="Times New Roman" w:eastAsia="Times New Roman" w:hAnsi="Times New Roman"/>
          <w:sz w:val="24"/>
          <w:szCs w:val="24"/>
          <w:highlight w:val="white"/>
          <w:rtl w:val="0"/>
        </w:rPr>
        <w:t xml:space="preserve">success</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of</w:t>
      </w:r>
      <w:r w:rsidDel="00000000" w:rsidR="00000000" w:rsidRPr="00000000">
        <w:rPr>
          <w:rFonts w:ascii="Times New Roman" w:cs="Times New Roman" w:eastAsia="Times New Roman" w:hAnsi="Times New Roman"/>
          <w:sz w:val="24"/>
          <w:szCs w:val="24"/>
          <w:highlight w:val="white"/>
          <w:rtl w:val="0"/>
        </w:rPr>
        <w:t xml:space="preserve"> their </w:t>
      </w:r>
      <w:r w:rsidDel="00000000" w:rsidR="00000000" w:rsidRPr="00000000">
        <w:rPr>
          <w:rFonts w:ascii="Times New Roman" w:cs="Times New Roman" w:eastAsia="Times New Roman" w:hAnsi="Times New Roman"/>
          <w:sz w:val="24"/>
          <w:szCs w:val="24"/>
          <w:highlight w:val="white"/>
          <w:rtl w:val="0"/>
        </w:rPr>
        <w:t xml:space="preserve">project</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via</w:t>
      </w:r>
      <w:r w:rsidDel="00000000" w:rsidR="00000000" w:rsidRPr="00000000">
        <w:rPr>
          <w:rFonts w:ascii="Times New Roman" w:cs="Times New Roman" w:eastAsia="Times New Roman" w:hAnsi="Times New Roman"/>
          <w:sz w:val="24"/>
          <w:szCs w:val="24"/>
          <w:highlight w:val="white"/>
          <w:rtl w:val="0"/>
        </w:rPr>
        <w:t xml:space="preserve"> Quality of Experience </w:t>
      </w:r>
      <w:r w:rsidDel="00000000" w:rsidR="00000000" w:rsidRPr="00000000">
        <w:rPr>
          <w:rFonts w:ascii="Times New Roman" w:cs="Times New Roman" w:eastAsia="Times New Roman" w:hAnsi="Times New Roman"/>
          <w:sz w:val="24"/>
          <w:szCs w:val="24"/>
          <w:highlight w:val="white"/>
          <w:rtl w:val="0"/>
        </w:rPr>
        <w:t xml:space="preserve">evaluations</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using</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both</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subjective</w:t>
      </w:r>
      <w:r w:rsidDel="00000000" w:rsidR="00000000" w:rsidRPr="00000000">
        <w:rPr>
          <w:rFonts w:ascii="Times New Roman" w:cs="Times New Roman" w:eastAsia="Times New Roman" w:hAnsi="Times New Roman"/>
          <w:sz w:val="24"/>
          <w:szCs w:val="24"/>
          <w:highlight w:val="white"/>
          <w:rtl w:val="0"/>
        </w:rPr>
        <w:t xml:space="preserve"> (questionnaires), </w:t>
      </w:r>
      <w:r w:rsidDel="00000000" w:rsidR="00000000" w:rsidRPr="00000000">
        <w:rPr>
          <w:rFonts w:ascii="Times New Roman" w:cs="Times New Roman" w:eastAsia="Times New Roman" w:hAnsi="Times New Roman"/>
          <w:sz w:val="24"/>
          <w:szCs w:val="24"/>
          <w:highlight w:val="white"/>
          <w:rtl w:val="0"/>
        </w:rPr>
        <w:t xml:space="preserve">objective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interaction</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metrics</w:t>
      </w:r>
      <w:r w:rsidDel="00000000" w:rsidR="00000000" w:rsidRPr="00000000">
        <w:rPr>
          <w:rFonts w:ascii="Times New Roman" w:cs="Times New Roman" w:eastAsia="Times New Roman" w:hAnsi="Times New Roman"/>
          <w:sz w:val="24"/>
          <w:szCs w:val="24"/>
          <w:highlight w:val="white"/>
          <w:rtl w:val="0"/>
        </w:rPr>
        <w:t xml:space="preserve">) and </w:t>
      </w:r>
      <w:r w:rsidDel="00000000" w:rsidR="00000000" w:rsidRPr="00000000">
        <w:rPr>
          <w:rFonts w:ascii="Times New Roman" w:cs="Times New Roman" w:eastAsia="Times New Roman" w:hAnsi="Times New Roman"/>
          <w:sz w:val="24"/>
          <w:szCs w:val="24"/>
          <w:highlight w:val="white"/>
          <w:rtl w:val="0"/>
        </w:rPr>
        <w:t xml:space="preserve">implicit</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physiological</w:t>
      </w:r>
      <w:r w:rsidDel="00000000" w:rsidR="00000000" w:rsidRPr="00000000">
        <w:rPr>
          <w:rFonts w:ascii="Times New Roman" w:cs="Times New Roman" w:eastAsia="Times New Roman" w:hAnsi="Times New Roman"/>
          <w:sz w:val="24"/>
          <w:szCs w:val="24"/>
          <w:highlight w:val="white"/>
          <w:rtl w:val="0"/>
        </w:rPr>
        <w:t xml:space="preserve">) measures (Chen et al., 2023). </w:t>
      </w:r>
      <w:r w:rsidDel="00000000" w:rsidR="00000000" w:rsidRPr="00000000">
        <w:rPr>
          <w:rFonts w:ascii="Times New Roman" w:cs="Times New Roman" w:eastAsia="Times New Roman" w:hAnsi="Times New Roman"/>
          <w:sz w:val="24"/>
          <w:szCs w:val="24"/>
          <w:highlight w:val="white"/>
          <w:rtl w:val="0"/>
        </w:rPr>
        <w:t xml:space="preserve">The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proposed</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project</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is</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currently</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considered</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only a</w:t>
      </w:r>
      <w:r w:rsidDel="00000000" w:rsidR="00000000" w:rsidRPr="00000000">
        <w:rPr>
          <w:rFonts w:ascii="Times New Roman" w:cs="Times New Roman" w:eastAsia="Times New Roman" w:hAnsi="Times New Roman"/>
          <w:sz w:val="24"/>
          <w:szCs w:val="24"/>
          <w:highlight w:val="white"/>
          <w:rtl w:val="0"/>
        </w:rPr>
        <w:t xml:space="preserve"> proposal and system </w:t>
      </w:r>
      <w:r w:rsidDel="00000000" w:rsidR="00000000" w:rsidRPr="00000000">
        <w:rPr>
          <w:rFonts w:ascii="Times New Roman" w:cs="Times New Roman" w:eastAsia="Times New Roman" w:hAnsi="Times New Roman"/>
          <w:sz w:val="24"/>
          <w:szCs w:val="24"/>
          <w:highlight w:val="white"/>
          <w:rtl w:val="0"/>
        </w:rPr>
        <w:t xml:space="preserve">design</w:t>
      </w:r>
      <w:r w:rsidDel="00000000" w:rsidR="00000000" w:rsidRPr="00000000">
        <w:rPr>
          <w:rFonts w:ascii="Times New Roman" w:cs="Times New Roman" w:eastAsia="Times New Roman" w:hAnsi="Times New Roman"/>
          <w:sz w:val="24"/>
          <w:szCs w:val="24"/>
          <w:highlight w:val="white"/>
          <w:rtl w:val="0"/>
        </w:rPr>
        <w:t xml:space="preserve"> with</w:t>
      </w:r>
      <w:r w:rsidDel="00000000" w:rsidR="00000000" w:rsidRPr="00000000">
        <w:rPr>
          <w:rFonts w:ascii="Times New Roman" w:cs="Times New Roman" w:eastAsia="Times New Roman" w:hAnsi="Times New Roman"/>
          <w:sz w:val="24"/>
          <w:szCs w:val="24"/>
          <w:highlight w:val="white"/>
          <w:rtl w:val="0"/>
        </w:rPr>
        <w:t xml:space="preserve"> no</w:t>
      </w:r>
      <w:r w:rsidDel="00000000" w:rsidR="00000000" w:rsidRPr="00000000">
        <w:rPr>
          <w:rFonts w:ascii="Times New Roman" w:cs="Times New Roman" w:eastAsia="Times New Roman" w:hAnsi="Times New Roman"/>
          <w:sz w:val="24"/>
          <w:szCs w:val="24"/>
          <w:highlight w:val="white"/>
          <w:rtl w:val="0"/>
        </w:rPr>
        <w:t xml:space="preserve"> empirical validation </w:t>
      </w:r>
      <w:r w:rsidDel="00000000" w:rsidR="00000000" w:rsidRPr="00000000">
        <w:rPr>
          <w:rFonts w:ascii="Times New Roman" w:cs="Times New Roman" w:eastAsia="Times New Roman" w:hAnsi="Times New Roman"/>
          <w:sz w:val="24"/>
          <w:szCs w:val="24"/>
          <w:highlight w:val="white"/>
          <w:rtl w:val="0"/>
        </w:rPr>
        <w:t xml:space="preserve">and</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may</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face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challenges in terms of scalability and acceptance by institutions due to</w:t>
      </w:r>
      <w:r w:rsidDel="00000000" w:rsidR="00000000" w:rsidRPr="00000000">
        <w:rPr>
          <w:rFonts w:ascii="Times New Roman" w:cs="Times New Roman" w:eastAsia="Times New Roman" w:hAnsi="Times New Roman"/>
          <w:sz w:val="24"/>
          <w:szCs w:val="24"/>
          <w:highlight w:val="white"/>
          <w:rtl w:val="0"/>
        </w:rPr>
        <w:t xml:space="preserve"> reliance on</w:t>
      </w:r>
      <w:r w:rsidDel="00000000" w:rsidR="00000000" w:rsidRPr="00000000">
        <w:rPr>
          <w:rFonts w:ascii="Times New Roman" w:cs="Times New Roman" w:eastAsia="Times New Roman" w:hAnsi="Times New Roman"/>
          <w:sz w:val="24"/>
          <w:szCs w:val="24"/>
          <w:highlight w:val="white"/>
          <w:rtl w:val="0"/>
        </w:rPr>
        <w:t xml:space="preserve"> expensive</w:t>
      </w:r>
      <w:r w:rsidDel="00000000" w:rsidR="00000000" w:rsidRPr="00000000">
        <w:rPr>
          <w:rFonts w:ascii="Times New Roman" w:cs="Times New Roman" w:eastAsia="Times New Roman" w:hAnsi="Times New Roman"/>
          <w:sz w:val="24"/>
          <w:szCs w:val="24"/>
          <w:highlight w:val="white"/>
          <w:rtl w:val="0"/>
        </w:rPr>
        <w:t xml:space="preserve"> high-end </w:t>
      </w:r>
      <w:r w:rsidDel="00000000" w:rsidR="00000000" w:rsidRPr="00000000">
        <w:rPr>
          <w:rFonts w:ascii="Times New Roman" w:cs="Times New Roman" w:eastAsia="Times New Roman" w:hAnsi="Times New Roman"/>
          <w:sz w:val="24"/>
          <w:szCs w:val="24"/>
          <w:highlight w:val="white"/>
          <w:rtl w:val="0"/>
        </w:rPr>
        <w:t xml:space="preserve">technology</w:t>
      </w:r>
      <w:r w:rsidDel="00000000" w:rsidR="00000000" w:rsidRPr="00000000">
        <w:rPr>
          <w:rFonts w:ascii="Times New Roman" w:cs="Times New Roman" w:eastAsia="Times New Roman" w:hAnsi="Times New Roman"/>
          <w:sz w:val="24"/>
          <w:szCs w:val="24"/>
          <w:highlight w:val="white"/>
          <w:rtl w:val="0"/>
        </w:rPr>
        <w:t xml:space="preserve"> and </w:t>
      </w:r>
      <w:r w:rsidDel="00000000" w:rsidR="00000000" w:rsidRPr="00000000">
        <w:rPr>
          <w:rFonts w:ascii="Times New Roman" w:cs="Times New Roman" w:eastAsia="Times New Roman" w:hAnsi="Times New Roman"/>
          <w:sz w:val="24"/>
          <w:szCs w:val="24"/>
          <w:highlight w:val="white"/>
          <w:rtl w:val="0"/>
        </w:rPr>
        <w:t xml:space="preserve">the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use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of</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controlled</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build</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environments.</w:t>
      </w:r>
      <w:r w:rsidDel="00000000" w:rsidR="00000000" w:rsidRPr="00000000">
        <w:rPr>
          <w:rtl w:val="0"/>
        </w:rPr>
      </w:r>
    </w:p>
    <w:p w:rsidR="00000000" w:rsidDel="00000000" w:rsidP="00000000" w:rsidRDefault="00000000" w:rsidRPr="00000000" w14:paraId="0000003B">
      <w:pPr>
        <w:spacing w:after="240" w:before="30"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C">
      <w:pPr>
        <w:spacing w:after="240" w:before="3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study by Comes et al. (2020) evaluates how museums can improve preservation and understanding through the use of 3D models, digitized collections, and immersive experiences. The authors propose that digital platforms such as virtual exhibitions, virtual reality, augmented reality, and website-based systems create opportunities for people to engage in cultural narratives without being restricted to a physical place. The authors place these technologies in the context of inclusive design, arguing that they help to break down barriers to engagement for people with disabilities who are experiencing barriers due to physical limitations, lack of time, or lack of mobility (Comes et al., 2020). As such, museums will evolve into hybrid places where the appeal of the cinema will combine with the ability to engage interactively in spatially and ecologically informed narratives to create new opportunities for storytelling and spatial exploration. The authors illustrate that digital replicas can help to protect against damage to fragile artifacts and support layered multimedia experiences. However, the authors rely predominantly on theoretical argumentation and case study synthesis as their only modes of analysis rather than utilizing empirical data to test their assertions. This affects the study's ability to make claims about the experiential depth and satisfaction of users because there were no quantitative engagement metrics collected and no psychophysiological data measured.Consequently, while the authors contribute to discussions on the digital transformation of museums and the accessibility of cultural resources, they identify gaps between the study's methodology and the resources available for conducting empirical research that need to be addressed.</w:t>
      </w:r>
    </w:p>
    <w:p w:rsidR="00000000" w:rsidDel="00000000" w:rsidP="00000000" w:rsidRDefault="00000000" w:rsidRPr="00000000" w14:paraId="0000003D">
      <w:pPr>
        <w:spacing w:after="240" w:before="30"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E">
      <w:pPr>
        <w:spacing w:after="240" w:before="3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Liu (2024) explores the use of immersive virtual reality (VR) technology in designing museum displays to provide a means for both providing cultural transmission and enhancing visitor engagement and creating “intelligent” museums. Liu’s study presents the theoretical underpinnings for immersive VR and describes the “3I” characteristics of immersion, interaction, and imagination as essential for changing the traditional style of static exhibitions to a dynamic, experiential environment using immersive VR (Liu, 2024). The research proposes a technically sound framework for improving the accuracy and real-time responsiveness of spatial tracking by integrating active visual localization with the AR Toolkit, inertial positioning, and Kalman filtering algorithms. Based on experimental validation of the proposed methodology, the average positioning error was found to be 14.0690 mm, indicating a high level of precision and robustness that makes the technology suitable for immersive museum applications. In addition, the study identifies communication-education theory and user-centered design as two major frameworks for guiding the use of immersive VR to support cognitive growth and cultural literacy. However, the study is primarily a technical and theoretical study that does not provide extensive qualitative data related to visitor experience or emotional engagement. The focus on the efficiency of positioning and performance of hardware detracted from a more in-depth analysis of narrative design and interpretive impact.</w:t>
      </w:r>
    </w:p>
    <w:p w:rsidR="00000000" w:rsidDel="00000000" w:rsidP="00000000" w:rsidRDefault="00000000" w:rsidRPr="00000000" w14:paraId="0000003F">
      <w:pPr>
        <w:spacing w:after="240" w:before="30"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0">
      <w:pPr>
        <w:spacing w:after="240" w:before="30"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1">
      <w:pPr>
        <w:spacing w:after="240" w:before="30"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2">
      <w:pPr>
        <w:spacing w:after="240" w:before="30"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3">
      <w:pPr>
        <w:spacing w:after="240" w:before="30"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4">
      <w:pPr>
        <w:spacing w:after="240" w:before="30"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5">
      <w:pPr>
        <w:spacing w:after="240" w:before="30"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6">
      <w:pPr>
        <w:spacing w:after="240" w:before="30"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7">
      <w:pPr>
        <w:spacing w:after="240" w:before="30"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8">
      <w:pPr>
        <w:spacing w:after="240" w:before="3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after="240" w:before="3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The foundation of film storytelling has always been cinematic techniques. They encompass a wide range of visual, auditory, and narrative elements that are meticulously constructed to alter the sentiments and perceptions of viewers. These techniques combine complex uses of lighting, color, composition, soundtracks, diegetic sounds, character arcs, and non-linear storytelling to create an immersive sensory experience and deepen the audience's connection (Nyiramukama Diana Kashaka &amp; IX, 2025). As numerous museums become aware of this, they are utilizing these powerful cinematic concepts and techniques to alter their exhibits. This means moving beyond static artifact displays to produce dynamic, emotionally charged narratives that enthral audiences in a manner similar to a motion picture (Faherty, 2019). The ultimate objective is to make visitors feel like active participants in the story so that they will have a more profound and lasting impression long after their visit (Asankomah, 2023)Cinematic experience is intrinsically tied to the concept of "film spectatorship," which characterizes the complex cognitive, emotional, and social processes by which viewers actively engage with, understand, and draw meaning from films. The active making sense that viewers achieve from cinematic cues is a significant component that museums are currently working to replicate and leverage (Lee, 2025b)The use of cinematic techniques in museums is a deliberate and sophisticated use of cognitive psychology concepts, not merely a replica of how things look. Through meticulous manipulation of visual, aural, and narrative components, immersive museum experiences aim to accurately regulate visitors' attention, perception, memory, and emotional states. Visitors become more involved and learn more as a result. This indicates that the design of exhibitions is shifting toward a more psychological or scientific approach, using the "cinematic language"  as a precise tool to achieve particular learning and engagement objectives. This involves actively influencing people's thoughts for experiential and instructional purposes rather than merely showcasing objects(Nyiramukama Diana Kashaka&amp; IX, 2025)</w:t>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4A">
      <w:pPr>
        <w:spacing w:after="240" w:before="3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Research Objectives</w:t>
      </w:r>
    </w:p>
    <w:p w:rsidR="00000000" w:rsidDel="00000000" w:rsidP="00000000" w:rsidRDefault="00000000" w:rsidRPr="00000000" w14:paraId="0000004B">
      <w:pPr>
        <w:numPr>
          <w:ilvl w:val="0"/>
          <w:numId w:val="1"/>
        </w:numPr>
        <w:spacing w:after="0" w:afterAutospacing="0" w:before="3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types of experiential and educational content are embedded in VR museum environments?</w:t>
        <w:br w:type="textWrapping"/>
      </w:r>
    </w:p>
    <w:p w:rsidR="00000000" w:rsidDel="00000000" w:rsidP="00000000" w:rsidRDefault="00000000" w:rsidRPr="00000000" w14:paraId="0000004C">
      <w:pPr>
        <w:numPr>
          <w:ilvl w:val="0"/>
          <w:numId w:val="1"/>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How do VR design elements support immersion, engagement, and learning?</w:t>
        <w:br w:type="textWrapping"/>
      </w:r>
    </w:p>
    <w:p w:rsidR="00000000" w:rsidDel="00000000" w:rsidP="00000000" w:rsidRDefault="00000000" w:rsidRPr="00000000" w14:paraId="0000004D">
      <w:pPr>
        <w:numPr>
          <w:ilvl w:val="0"/>
          <w:numId w:val="1"/>
        </w:numPr>
        <w:spacing w:after="24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kinds of visitor experiences are constructed through narrative and interactivity in VR museums?</w:t>
      </w:r>
    </w:p>
    <w:p w:rsidR="00000000" w:rsidDel="00000000" w:rsidP="00000000" w:rsidRDefault="00000000" w:rsidRPr="00000000" w14:paraId="0000004E">
      <w:pPr>
        <w:spacing w:after="240" w:before="3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Methodology</w:t>
      </w:r>
      <w:r w:rsidDel="00000000" w:rsidR="00000000" w:rsidRPr="00000000">
        <w:rPr>
          <w:rtl w:val="0"/>
        </w:rPr>
      </w:r>
    </w:p>
    <w:p w:rsidR="00000000" w:rsidDel="00000000" w:rsidP="00000000" w:rsidRDefault="00000000" w:rsidRPr="00000000" w14:paraId="0000004F">
      <w:pPr>
        <w:spacing w:after="240" w:before="30" w:line="240" w:lineRule="auto"/>
        <w:jc w:val="both"/>
        <w:rPr>
          <w:rFonts w:ascii="Times New Roman" w:cs="Times New Roman" w:eastAsia="Times New Roman" w:hAnsi="Times New Roman"/>
          <w:sz w:val="24"/>
          <w:szCs w:val="24"/>
        </w:rPr>
      </w:pPr>
      <w:sdt>
        <w:sdtPr>
          <w:id w:val="-680238130"/>
          <w:tag w:val="goog_rdk_3"/>
        </w:sdtPr>
        <w:sdtContent>
          <w:commentRangeStart w:id="3"/>
        </w:sdtContent>
      </w:sdt>
      <w:r w:rsidDel="00000000" w:rsidR="00000000" w:rsidRPr="00000000">
        <w:rPr>
          <w:rFonts w:ascii="Times New Roman" w:cs="Times New Roman" w:eastAsia="Times New Roman" w:hAnsi="Times New Roman"/>
          <w:color w:val="000000"/>
          <w:sz w:val="24"/>
          <w:szCs w:val="24"/>
          <w:rtl w:val="0"/>
        </w:rPr>
        <w:t xml:space="preserve">A multiple case-study </w:t>
      </w:r>
      <w:commentRangeEnd w:id="3"/>
      <w:r w:rsidDel="00000000" w:rsidR="00000000" w:rsidRPr="00000000">
        <w:commentReference w:id="3"/>
      </w:r>
      <w:r w:rsidDel="00000000" w:rsidR="00000000" w:rsidRPr="00000000">
        <w:rPr>
          <w:rFonts w:ascii="Times New Roman" w:cs="Times New Roman" w:eastAsia="Times New Roman" w:hAnsi="Times New Roman"/>
          <w:color w:val="000000"/>
          <w:sz w:val="24"/>
          <w:szCs w:val="24"/>
          <w:rtl w:val="0"/>
        </w:rPr>
        <w:t xml:space="preserve">method is used to analyse the patterns,variations and insights across various museum contexts.The main unit of analysis is museums or programs that incorporate cinematic and immersive elements such as VR,AR,projection mapping and interactive narratives.The cases were selected using the following criteria:</w:t>
      </w:r>
      <w:r w:rsidDel="00000000" w:rsidR="00000000" w:rsidRPr="00000000">
        <w:rPr>
          <w:rtl w:val="0"/>
        </w:rPr>
      </w:r>
    </w:p>
    <w:p w:rsidR="00000000" w:rsidDel="00000000" w:rsidP="00000000" w:rsidRDefault="00000000" w:rsidRPr="00000000" w14:paraId="00000050">
      <w:pPr>
        <w:spacing w:after="0" w:before="3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color w:val="000000"/>
          <w:sz w:val="14"/>
          <w:szCs w:val="14"/>
          <w:rtl w:val="0"/>
        </w:rPr>
        <w:t xml:space="preserve">  </w:t>
        <w:tab/>
      </w:r>
      <w:r w:rsidDel="00000000" w:rsidR="00000000" w:rsidRPr="00000000">
        <w:rPr>
          <w:rFonts w:ascii="Times New Roman" w:cs="Times New Roman" w:eastAsia="Times New Roman" w:hAnsi="Times New Roman"/>
          <w:color w:val="000000"/>
          <w:sz w:val="24"/>
          <w:szCs w:val="24"/>
          <w:rtl w:val="0"/>
        </w:rPr>
        <w:t xml:space="preserve">Showcased application of cinematic methods (e.g., narrative storytelling, multisensory elements) coupled with immersive technologies</w:t>
      </w:r>
      <w:r w:rsidDel="00000000" w:rsidR="00000000" w:rsidRPr="00000000">
        <w:rPr>
          <w:rtl w:val="0"/>
        </w:rPr>
      </w:r>
    </w:p>
    <w:p w:rsidR="00000000" w:rsidDel="00000000" w:rsidP="00000000" w:rsidRDefault="00000000" w:rsidRPr="00000000" w14:paraId="00000051">
      <w:pPr>
        <w:spacing w:after="240" w:before="3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color w:val="000000"/>
          <w:sz w:val="14"/>
          <w:szCs w:val="14"/>
          <w:rtl w:val="0"/>
        </w:rPr>
        <w:t xml:space="preserve">  </w:t>
        <w:tab/>
      </w:r>
      <w:r w:rsidDel="00000000" w:rsidR="00000000" w:rsidRPr="00000000">
        <w:rPr>
          <w:rFonts w:ascii="Times New Roman" w:cs="Times New Roman" w:eastAsia="Times New Roman" w:hAnsi="Times New Roman"/>
          <w:color w:val="000000"/>
          <w:sz w:val="24"/>
          <w:szCs w:val="24"/>
          <w:rtl w:val="0"/>
        </w:rPr>
        <w:t xml:space="preserve">Diverse geographic and thematic scope encompassing a global range: historical sites (e.g., battlefields), artistic venues (e.g., classical and digital art), and media-oriented institutions."</w:t>
      </w:r>
      <w:r w:rsidDel="00000000" w:rsidR="00000000" w:rsidRPr="00000000">
        <w:rPr>
          <w:rtl w:val="0"/>
        </w:rPr>
      </w:r>
    </w:p>
    <w:p w:rsidR="00000000" w:rsidDel="00000000" w:rsidP="00000000" w:rsidRDefault="00000000" w:rsidRPr="00000000" w14:paraId="00000052">
      <w:pPr>
        <w:spacing w:after="240" w:before="3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Times New Roman" w:cs="Times New Roman" w:eastAsia="Times New Roman" w:hAnsi="Times New Roman"/>
          <w:color w:val="000000"/>
          <w:sz w:val="24"/>
          <w:szCs w:val="24"/>
          <w:rtl w:val="0"/>
        </w:rPr>
        <w:t xml:space="preserve">Availability of accessible data sources, prioritizing ethical secondary analysis.</w:t>
      </w:r>
      <w:r w:rsidDel="00000000" w:rsidR="00000000" w:rsidRPr="00000000">
        <w:rPr>
          <w:rtl w:val="0"/>
        </w:rPr>
      </w:r>
    </w:p>
    <w:p w:rsidR="00000000" w:rsidDel="00000000" w:rsidP="00000000" w:rsidRDefault="00000000" w:rsidRPr="00000000" w14:paraId="00000053">
      <w:pPr>
        <w:spacing w:after="240" w:before="3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Extensive data analysis is conducted through review of research articles, exhibition reports and institutional publication. A wide examination of museum websites and promotional materials (e.g., Gettysburg Foundation, 2025; Atelier des Lumières, 2024) for details on exhibit design, visitor interactions.</w:t>
      </w:r>
      <w:r w:rsidDel="00000000" w:rsidR="00000000" w:rsidRPr="00000000">
        <w:rPr>
          <w:rtl w:val="0"/>
        </w:rPr>
      </w:r>
    </w:p>
    <w:p w:rsidR="00000000" w:rsidDel="00000000" w:rsidP="00000000" w:rsidRDefault="00000000" w:rsidRPr="00000000" w14:paraId="00000054">
      <w:pPr>
        <w:spacing w:after="240" w:before="3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The analysis integrates both </w:t>
      </w:r>
      <w:r w:rsidDel="00000000" w:rsidR="00000000" w:rsidRPr="00000000">
        <w:rPr>
          <w:rFonts w:ascii="Times New Roman" w:cs="Times New Roman" w:eastAsia="Times New Roman" w:hAnsi="Times New Roman"/>
          <w:b w:val="1"/>
          <w:bCs w:val="1"/>
          <w:color w:val="000000"/>
          <w:sz w:val="24"/>
          <w:szCs w:val="24"/>
          <w:rtl w:val="0"/>
        </w:rPr>
        <w:t xml:space="preserve">deductive</w:t>
      </w:r>
      <w:r w:rsidDel="00000000" w:rsidR="00000000" w:rsidRPr="00000000">
        <w:rPr>
          <w:rFonts w:ascii="Times New Roman" w:cs="Times New Roman" w:eastAsia="Times New Roman" w:hAnsi="Times New Roman"/>
          <w:color w:val="000000"/>
          <w:sz w:val="24"/>
          <w:szCs w:val="24"/>
          <w:rtl w:val="0"/>
        </w:rPr>
        <w:t xml:space="preserve"> and </w:t>
      </w:r>
      <w:r w:rsidDel="00000000" w:rsidR="00000000" w:rsidRPr="00000000">
        <w:rPr>
          <w:rFonts w:ascii="Times New Roman" w:cs="Times New Roman" w:eastAsia="Times New Roman" w:hAnsi="Times New Roman"/>
          <w:b w:val="1"/>
          <w:bCs w:val="1"/>
          <w:color w:val="000000"/>
          <w:sz w:val="24"/>
          <w:szCs w:val="24"/>
          <w:rtl w:val="0"/>
        </w:rPr>
        <w:t xml:space="preserve">inductive</w:t>
      </w:r>
      <w:r w:rsidDel="00000000" w:rsidR="00000000" w:rsidRPr="00000000">
        <w:rPr>
          <w:rFonts w:ascii="Times New Roman" w:cs="Times New Roman" w:eastAsia="Times New Roman" w:hAnsi="Times New Roman"/>
          <w:color w:val="000000"/>
          <w:sz w:val="24"/>
          <w:szCs w:val="24"/>
          <w:rtl w:val="0"/>
        </w:rPr>
        <w:t xml:space="preserve"> coding approaches.</w:t>
      </w:r>
      <w:r w:rsidDel="00000000" w:rsidR="00000000" w:rsidRPr="00000000">
        <w:rPr>
          <w:rtl w:val="0"/>
        </w:rPr>
      </w:r>
    </w:p>
    <w:p w:rsidR="00000000" w:rsidDel="00000000" w:rsidP="00000000" w:rsidRDefault="00000000" w:rsidRPr="00000000" w14:paraId="00000055">
      <w:pPr>
        <w:numPr>
          <w:ilvl w:val="0"/>
          <w:numId w:val="2"/>
        </w:numPr>
        <w:spacing w:after="0" w:before="3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Deductive coding</w:t>
      </w:r>
      <w:r w:rsidDel="00000000" w:rsidR="00000000" w:rsidRPr="00000000">
        <w:rPr>
          <w:rFonts w:ascii="Times New Roman" w:cs="Times New Roman" w:eastAsia="Times New Roman" w:hAnsi="Times New Roman"/>
          <w:color w:val="000000"/>
          <w:sz w:val="24"/>
          <w:szCs w:val="24"/>
          <w:rtl w:val="0"/>
        </w:rPr>
        <w:t xml:space="preserve"> was informed by Li et al.’s (2023) thematic clusters: (1) AR for educational enhancement, (2) human factors and adoption, and (3) VR/serious games for interactive heritage.</w:t>
        <w:br w:type="textWrapping"/>
        <w:br w:type="textWrapping"/>
      </w:r>
    </w:p>
    <w:p w:rsidR="00000000" w:rsidDel="00000000" w:rsidP="00000000" w:rsidRDefault="00000000" w:rsidRPr="00000000" w14:paraId="00000056">
      <w:pPr>
        <w:numPr>
          <w:ilvl w:val="0"/>
          <w:numId w:val="2"/>
        </w:numPr>
        <w:spacing w:after="240" w:before="3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Inductive coding</w:t>
      </w:r>
      <w:r w:rsidDel="00000000" w:rsidR="00000000" w:rsidRPr="00000000">
        <w:rPr>
          <w:rFonts w:ascii="Times New Roman" w:cs="Times New Roman" w:eastAsia="Times New Roman" w:hAnsi="Times New Roman"/>
          <w:color w:val="000000"/>
          <w:sz w:val="24"/>
          <w:szCs w:val="24"/>
          <w:rtl w:val="0"/>
        </w:rPr>
        <w:t xml:space="preserve"> allowed for the emergence of novel themes, such as the restorative psychological effects of AR (Yin, 2024), the use of affective computing for personalization (Olaz et al., 2022), and the application of modular design strategies for content sustainability (Guo &amp; Canu-Blot, 2022).</w:t>
        <w:br w:type="textWrapping"/>
        <w:br w:type="textWrapping"/>
      </w:r>
    </w:p>
    <w:p w:rsidR="00000000" w:rsidDel="00000000" w:rsidP="00000000" w:rsidRDefault="00000000" w:rsidRPr="00000000" w14:paraId="00000057">
      <w:pPr>
        <w:spacing w:after="240" w:before="3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Each case was mapped against this analytical matrix, enabling cross-comparison between different technological modalities and narrative strategies. Metrics for evaluation were adapted from Dağ et al. (2023) and included:</w:t>
      </w:r>
      <w:r w:rsidDel="00000000" w:rsidR="00000000" w:rsidRPr="00000000">
        <w:rPr>
          <w:rtl w:val="0"/>
        </w:rPr>
      </w:r>
    </w:p>
    <w:p w:rsidR="00000000" w:rsidDel="00000000" w:rsidP="00000000" w:rsidRDefault="00000000" w:rsidRPr="00000000" w14:paraId="00000058">
      <w:pPr>
        <w:numPr>
          <w:ilvl w:val="0"/>
          <w:numId w:val="3"/>
        </w:numPr>
        <w:spacing w:after="0" w:before="3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Perceived authenticity</w:t>
        <w:br w:type="textWrapping"/>
        <w:br w:type="textWrapping"/>
      </w:r>
      <w:r w:rsidDel="00000000" w:rsidR="00000000" w:rsidRPr="00000000">
        <w:rPr>
          <w:rtl w:val="0"/>
        </w:rPr>
      </w:r>
    </w:p>
    <w:p w:rsidR="00000000" w:rsidDel="00000000" w:rsidP="00000000" w:rsidRDefault="00000000" w:rsidRPr="00000000" w14:paraId="00000059">
      <w:pPr>
        <w:numPr>
          <w:ilvl w:val="0"/>
          <w:numId w:val="3"/>
        </w:numPr>
        <w:spacing w:after="0" w:before="3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Level of immersion</w:t>
        <w:br w:type="textWrapping"/>
        <w:br w:type="textWrapping"/>
      </w:r>
      <w:r w:rsidDel="00000000" w:rsidR="00000000" w:rsidRPr="00000000">
        <w:rPr>
          <w:rtl w:val="0"/>
        </w:rPr>
      </w:r>
    </w:p>
    <w:p w:rsidR="00000000" w:rsidDel="00000000" w:rsidP="00000000" w:rsidRDefault="00000000" w:rsidRPr="00000000" w14:paraId="0000005A">
      <w:pPr>
        <w:numPr>
          <w:ilvl w:val="0"/>
          <w:numId w:val="3"/>
        </w:numPr>
        <w:spacing w:after="0" w:before="3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Visitor satisfaction</w:t>
        <w:br w:type="textWrapping"/>
        <w:br w:type="textWrapping"/>
      </w:r>
      <w:r w:rsidDel="00000000" w:rsidR="00000000" w:rsidRPr="00000000">
        <w:rPr>
          <w:rtl w:val="0"/>
        </w:rPr>
      </w:r>
    </w:p>
    <w:p w:rsidR="00000000" w:rsidDel="00000000" w:rsidP="00000000" w:rsidRDefault="00000000" w:rsidRPr="00000000" w14:paraId="0000005B">
      <w:pPr>
        <w:numPr>
          <w:ilvl w:val="0"/>
          <w:numId w:val="3"/>
        </w:numPr>
        <w:spacing w:after="0" w:before="3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Learning outcomes</w:t>
        <w:br w:type="textWrapping"/>
        <w:br w:type="textWrapping"/>
      </w:r>
      <w:r w:rsidDel="00000000" w:rsidR="00000000" w:rsidRPr="00000000">
        <w:rPr>
          <w:rtl w:val="0"/>
        </w:rPr>
      </w:r>
    </w:p>
    <w:p w:rsidR="00000000" w:rsidDel="00000000" w:rsidP="00000000" w:rsidRDefault="00000000" w:rsidRPr="00000000" w14:paraId="0000005C">
      <w:pPr>
        <w:numPr>
          <w:ilvl w:val="0"/>
          <w:numId w:val="3"/>
        </w:numPr>
        <w:spacing w:after="240" w:before="3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Accessibility and inclusivity</w:t>
        <w:br w:type="textWrapping"/>
        <w:br w:type="textWrapping"/>
      </w:r>
      <w:r w:rsidDel="00000000" w:rsidR="00000000" w:rsidRPr="00000000">
        <w:rPr>
          <w:rtl w:val="0"/>
        </w:rPr>
      </w:r>
    </w:p>
    <w:p w:rsidR="00000000" w:rsidDel="00000000" w:rsidP="00000000" w:rsidRDefault="00000000" w:rsidRPr="00000000" w14:paraId="0000005D">
      <w:pPr>
        <w:spacing w:after="80" w:before="30" w:line="240" w:lineRule="auto"/>
        <w:jc w:val="both"/>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color w:val="000000"/>
          <w:sz w:val="26"/>
          <w:szCs w:val="26"/>
          <w:rtl w:val="0"/>
        </w:rPr>
        <w:t xml:space="preserve">Validity and Reliability</w:t>
      </w:r>
      <w:r w:rsidDel="00000000" w:rsidR="00000000" w:rsidRPr="00000000">
        <w:rPr>
          <w:rtl w:val="0"/>
        </w:rPr>
      </w:r>
    </w:p>
    <w:p w:rsidR="00000000" w:rsidDel="00000000" w:rsidP="00000000" w:rsidRDefault="00000000" w:rsidRPr="00000000" w14:paraId="0000005E">
      <w:pPr>
        <w:spacing w:after="240" w:before="3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Triangulation was achieved through the combination of scholarly literature, official museum documentation, and multimedia records of the installations. This aligns with best practices identified in immersive museum research, where combining qualitative visitor feedback with technical evaluation ensures a more comprehensive understanding of both design intent and experiential impact (Ashok &amp; Thomas, 2024; Abdul Husain et al., 2022). Peer-reviewed case studies were prioritized to maintain academic rigor and reduce bias.</w:t>
      </w:r>
      <w:r w:rsidDel="00000000" w:rsidR="00000000" w:rsidRPr="00000000">
        <w:rPr>
          <w:rtl w:val="0"/>
        </w:rPr>
      </w:r>
    </w:p>
    <w:p w:rsidR="00000000" w:rsidDel="00000000" w:rsidP="00000000" w:rsidRDefault="00000000" w:rsidRPr="00000000" w14:paraId="0000005F">
      <w:pPr>
        <w:spacing w:after="240" w:before="3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Immersion as Historical Presence: From Analog Spectacle to Digital Embodiment</w:t>
      </w:r>
    </w:p>
    <w:p w:rsidR="00000000" w:rsidDel="00000000" w:rsidP="00000000" w:rsidRDefault="00000000" w:rsidRPr="00000000" w14:paraId="00000060">
      <w:pPr>
        <w:spacing w:after="240" w:before="3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 long-standing potrayal at Gettysburg National Military Park has been the interpretive strategy for creating historical presence and what it is like to "being there" at different times in history; this theme has changed over time as technology has changed through analog media, cinematic media, and digital media. One of the original uses of this interpretive strategy is the Gettysburg Cyclorama (1884), a large oil on canvas painting that depicts Pickett's Charge and was designed to envelop the viewer in their own way and be seen from every angle. The cyclorama created a spectacular realistic effect for nineteenth-century audiences and allowed them to perceive a three-dimensional effect and feel as though they were standing at the center of the battlefield. The way the cyclorama created the appearance of being immersed in the scene by creating a spatial illusion of distance between the observer and the event is an early example of how spatial illusion and sensory engagement provided a foundation for contemporary immersive media; the creation of a visual image with a spatial relationship will provide a sense of immediacy to virtual historical representations (Rees &amp; Cafaro, 2020).</w:t>
      </w:r>
      <w:r w:rsidDel="00000000" w:rsidR="00000000" w:rsidRPr="00000000">
        <w:rPr>
          <w:rFonts w:ascii="Times New Roman" w:cs="Times New Roman" w:eastAsia="Times New Roman" w:hAnsi="Times New Roman"/>
          <w:sz w:val="24"/>
          <w:szCs w:val="24"/>
          <w:highlight w:val="white"/>
          <w:rtl w:val="0"/>
        </w:rPr>
        <w:t xml:space="preserve">In the present time</w:t>
      </w:r>
      <w:r w:rsidDel="00000000" w:rsidR="00000000" w:rsidRPr="00000000">
        <w:rPr>
          <w:rFonts w:ascii="Times New Roman" w:cs="Times New Roman" w:eastAsia="Times New Roman" w:hAnsi="Times New Roman"/>
          <w:sz w:val="24"/>
          <w:szCs w:val="24"/>
          <w:highlight w:val="white"/>
          <w:rtl w:val="0"/>
        </w:rPr>
        <w:t xml:space="preserve">, the cyclorama has </w:t>
      </w:r>
      <w:r w:rsidDel="00000000" w:rsidR="00000000" w:rsidRPr="00000000">
        <w:rPr>
          <w:rFonts w:ascii="Times New Roman" w:cs="Times New Roman" w:eastAsia="Times New Roman" w:hAnsi="Times New Roman"/>
          <w:sz w:val="24"/>
          <w:szCs w:val="24"/>
          <w:highlight w:val="white"/>
          <w:rtl w:val="0"/>
        </w:rPr>
        <w:t xml:space="preserve">recently</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undergone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an</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upgrade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to</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now</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include</w:t>
      </w:r>
      <w:r w:rsidDel="00000000" w:rsidR="00000000" w:rsidRPr="00000000">
        <w:rPr>
          <w:rFonts w:ascii="Times New Roman" w:cs="Times New Roman" w:eastAsia="Times New Roman" w:hAnsi="Times New Roman"/>
          <w:sz w:val="24"/>
          <w:szCs w:val="24"/>
          <w:highlight w:val="white"/>
          <w:rtl w:val="0"/>
        </w:rPr>
        <w:t xml:space="preserve"> synchronized audio </w:t>
      </w:r>
      <w:r w:rsidDel="00000000" w:rsidR="00000000" w:rsidRPr="00000000">
        <w:rPr>
          <w:rFonts w:ascii="Times New Roman" w:cs="Times New Roman" w:eastAsia="Times New Roman" w:hAnsi="Times New Roman"/>
          <w:sz w:val="24"/>
          <w:szCs w:val="24"/>
          <w:highlight w:val="white"/>
          <w:rtl w:val="0"/>
        </w:rPr>
        <w:t xml:space="preserve">elements</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like</w:t>
      </w:r>
      <w:r w:rsidDel="00000000" w:rsidR="00000000" w:rsidRPr="00000000">
        <w:rPr>
          <w:rFonts w:ascii="Times New Roman" w:cs="Times New Roman" w:eastAsia="Times New Roman" w:hAnsi="Times New Roman"/>
          <w:sz w:val="24"/>
          <w:szCs w:val="24"/>
          <w:highlight w:val="white"/>
          <w:rtl w:val="0"/>
        </w:rPr>
        <w:t xml:space="preserve"> the</w:t>
      </w:r>
      <w:r w:rsidDel="00000000" w:rsidR="00000000" w:rsidRPr="00000000">
        <w:rPr>
          <w:rFonts w:ascii="Times New Roman" w:cs="Times New Roman" w:eastAsia="Times New Roman" w:hAnsi="Times New Roman"/>
          <w:sz w:val="24"/>
          <w:szCs w:val="24"/>
          <w:highlight w:val="white"/>
          <w:rtl w:val="0"/>
        </w:rPr>
        <w:t xml:space="preserve"> sudden</w:t>
      </w:r>
      <w:r w:rsidDel="00000000" w:rsidR="00000000" w:rsidRPr="00000000">
        <w:rPr>
          <w:rFonts w:ascii="Times New Roman" w:cs="Times New Roman" w:eastAsia="Times New Roman" w:hAnsi="Times New Roman"/>
          <w:sz w:val="24"/>
          <w:szCs w:val="24"/>
          <w:highlight w:val="white"/>
          <w:rtl w:val="0"/>
        </w:rPr>
        <w:t xml:space="preserve"> sounds of battle, </w:t>
      </w:r>
      <w:r w:rsidDel="00000000" w:rsidR="00000000" w:rsidRPr="00000000">
        <w:rPr>
          <w:rFonts w:ascii="Times New Roman" w:cs="Times New Roman" w:eastAsia="Times New Roman" w:hAnsi="Times New Roman"/>
          <w:sz w:val="24"/>
          <w:szCs w:val="24"/>
          <w:highlight w:val="white"/>
          <w:rtl w:val="0"/>
        </w:rPr>
        <w:t xml:space="preserve">that</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continue</w:t>
      </w:r>
      <w:r w:rsidDel="00000000" w:rsidR="00000000" w:rsidRPr="00000000">
        <w:rPr>
          <w:rFonts w:ascii="Times New Roman" w:cs="Times New Roman" w:eastAsia="Times New Roman" w:hAnsi="Times New Roman"/>
          <w:sz w:val="24"/>
          <w:szCs w:val="24"/>
          <w:highlight w:val="white"/>
          <w:rtl w:val="0"/>
        </w:rPr>
        <w:t xml:space="preserve"> to </w:t>
      </w:r>
      <w:r w:rsidDel="00000000" w:rsidR="00000000" w:rsidRPr="00000000">
        <w:rPr>
          <w:rFonts w:ascii="Times New Roman" w:cs="Times New Roman" w:eastAsia="Times New Roman" w:hAnsi="Times New Roman"/>
          <w:sz w:val="24"/>
          <w:szCs w:val="24"/>
          <w:highlight w:val="white"/>
          <w:rtl w:val="0"/>
        </w:rPr>
        <w:t xml:space="preserve">enhance</w:t>
      </w:r>
      <w:r w:rsidDel="00000000" w:rsidR="00000000" w:rsidRPr="00000000">
        <w:rPr>
          <w:rFonts w:ascii="Times New Roman" w:cs="Times New Roman" w:eastAsia="Times New Roman" w:hAnsi="Times New Roman"/>
          <w:sz w:val="24"/>
          <w:szCs w:val="24"/>
          <w:highlight w:val="white"/>
          <w:rtl w:val="0"/>
        </w:rPr>
        <w:t xml:space="preserve"> the immersive </w:t>
      </w:r>
      <w:r w:rsidDel="00000000" w:rsidR="00000000" w:rsidRPr="00000000">
        <w:rPr>
          <w:rFonts w:ascii="Times New Roman" w:cs="Times New Roman" w:eastAsia="Times New Roman" w:hAnsi="Times New Roman"/>
          <w:sz w:val="24"/>
          <w:szCs w:val="24"/>
          <w:highlight w:val="white"/>
          <w:rtl w:val="0"/>
        </w:rPr>
        <w:t xml:space="preserve">illusion</w:t>
      </w:r>
      <w:r w:rsidDel="00000000" w:rsidR="00000000" w:rsidRPr="00000000">
        <w:rPr>
          <w:rFonts w:ascii="Times New Roman" w:cs="Times New Roman" w:eastAsia="Times New Roman" w:hAnsi="Times New Roman"/>
          <w:sz w:val="24"/>
          <w:szCs w:val="24"/>
          <w:highlight w:val="white"/>
          <w:rtl w:val="0"/>
        </w:rPr>
        <w:t xml:space="preserve"> of </w:t>
      </w:r>
      <w:r w:rsidDel="00000000" w:rsidR="00000000" w:rsidRPr="00000000">
        <w:rPr>
          <w:rFonts w:ascii="Times New Roman" w:cs="Times New Roman" w:eastAsia="Times New Roman" w:hAnsi="Times New Roman"/>
          <w:sz w:val="24"/>
          <w:szCs w:val="24"/>
          <w:highlight w:val="white"/>
          <w:rtl w:val="0"/>
        </w:rPr>
        <w:t xml:space="preserve">the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experience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of</w:t>
      </w:r>
      <w:r w:rsidDel="00000000" w:rsidR="00000000" w:rsidRPr="00000000">
        <w:rPr>
          <w:rFonts w:ascii="Times New Roman" w:cs="Times New Roman" w:eastAsia="Times New Roman" w:hAnsi="Times New Roman"/>
          <w:sz w:val="24"/>
          <w:szCs w:val="24"/>
          <w:highlight w:val="white"/>
          <w:rtl w:val="0"/>
        </w:rPr>
        <w:t xml:space="preserve"> the original cyclorama</w:t>
      </w:r>
      <w:r w:rsidDel="00000000" w:rsidR="00000000" w:rsidRPr="00000000">
        <w:rPr>
          <w:rFonts w:ascii="Times New Roman" w:cs="Times New Roman" w:eastAsia="Times New Roman" w:hAnsi="Times New Roman"/>
          <w:sz w:val="24"/>
          <w:szCs w:val="24"/>
          <w:highlight w:val="white"/>
          <w:rtl w:val="0"/>
        </w:rPr>
        <w:t xml:space="preserve"> on the spectator</w:t>
      </w:r>
      <w:r w:rsidDel="00000000" w:rsidR="00000000" w:rsidRPr="00000000">
        <w:rPr>
          <w:rFonts w:ascii="Times New Roman" w:cs="Times New Roman" w:eastAsia="Times New Roman" w:hAnsi="Times New Roman"/>
          <w:sz w:val="24"/>
          <w:szCs w:val="24"/>
          <w:highlight w:val="white"/>
          <w:rtl w:val="0"/>
        </w:rPr>
        <w:t xml:space="preserve"> and </w:t>
      </w:r>
      <w:r w:rsidDel="00000000" w:rsidR="00000000" w:rsidRPr="00000000">
        <w:rPr>
          <w:rFonts w:ascii="Times New Roman" w:cs="Times New Roman" w:eastAsia="Times New Roman" w:hAnsi="Times New Roman"/>
          <w:sz w:val="24"/>
          <w:szCs w:val="24"/>
          <w:highlight w:val="white"/>
          <w:rtl w:val="0"/>
        </w:rPr>
        <w:t xml:space="preserve">have</w:t>
      </w:r>
      <w:r w:rsidDel="00000000" w:rsidR="00000000" w:rsidRPr="00000000">
        <w:rPr>
          <w:rFonts w:ascii="Times New Roman" w:cs="Times New Roman" w:eastAsia="Times New Roman" w:hAnsi="Times New Roman"/>
          <w:sz w:val="24"/>
          <w:szCs w:val="24"/>
          <w:highlight w:val="white"/>
          <w:rtl w:val="0"/>
        </w:rPr>
        <w:t xml:space="preserve"> further </w:t>
      </w:r>
      <w:r w:rsidDel="00000000" w:rsidR="00000000" w:rsidRPr="00000000">
        <w:rPr>
          <w:rFonts w:ascii="Times New Roman" w:cs="Times New Roman" w:eastAsia="Times New Roman" w:hAnsi="Times New Roman"/>
          <w:sz w:val="24"/>
          <w:szCs w:val="24"/>
          <w:highlight w:val="white"/>
          <w:rtl w:val="0"/>
        </w:rPr>
        <w:t xml:space="preserve">intensified</w:t>
      </w:r>
      <w:r w:rsidDel="00000000" w:rsidR="00000000" w:rsidRPr="00000000">
        <w:rPr>
          <w:rFonts w:ascii="Times New Roman" w:cs="Times New Roman" w:eastAsia="Times New Roman" w:hAnsi="Times New Roman"/>
          <w:sz w:val="24"/>
          <w:szCs w:val="24"/>
          <w:highlight w:val="white"/>
          <w:rtl w:val="0"/>
        </w:rPr>
        <w:t xml:space="preserve"> the emotional and sensory </w:t>
      </w:r>
      <w:r w:rsidDel="00000000" w:rsidR="00000000" w:rsidRPr="00000000">
        <w:rPr>
          <w:rFonts w:ascii="Times New Roman" w:cs="Times New Roman" w:eastAsia="Times New Roman" w:hAnsi="Times New Roman"/>
          <w:sz w:val="24"/>
          <w:szCs w:val="24"/>
          <w:highlight w:val="white"/>
          <w:rtl w:val="0"/>
        </w:rPr>
        <w:t xml:space="preserve">responses</w:t>
      </w:r>
      <w:r w:rsidDel="00000000" w:rsidR="00000000" w:rsidRPr="00000000">
        <w:rPr>
          <w:rFonts w:ascii="Times New Roman" w:cs="Times New Roman" w:eastAsia="Times New Roman" w:hAnsi="Times New Roman"/>
          <w:sz w:val="24"/>
          <w:szCs w:val="24"/>
          <w:highlight w:val="white"/>
          <w:rtl w:val="0"/>
        </w:rPr>
        <w:t xml:space="preserve"> of the </w:t>
      </w:r>
      <w:r w:rsidDel="00000000" w:rsidR="00000000" w:rsidRPr="00000000">
        <w:rPr>
          <w:rFonts w:ascii="Times New Roman" w:cs="Times New Roman" w:eastAsia="Times New Roman" w:hAnsi="Times New Roman"/>
          <w:sz w:val="24"/>
          <w:szCs w:val="24"/>
          <w:highlight w:val="white"/>
          <w:rtl w:val="0"/>
        </w:rPr>
        <w:t xml:space="preserve">spectator</w:t>
      </w:r>
      <w:r w:rsidDel="00000000" w:rsidR="00000000" w:rsidRPr="00000000">
        <w:rPr>
          <w:rFonts w:ascii="Times New Roman" w:cs="Times New Roman" w:eastAsia="Times New Roman" w:hAnsi="Times New Roman"/>
          <w:sz w:val="24"/>
          <w:szCs w:val="24"/>
          <w:highlight w:val="white"/>
          <w:rtl w:val="0"/>
        </w:rPr>
        <w:t xml:space="preserve"> while </w:t>
      </w:r>
      <w:r w:rsidDel="00000000" w:rsidR="00000000" w:rsidRPr="00000000">
        <w:rPr>
          <w:rFonts w:ascii="Times New Roman" w:cs="Times New Roman" w:eastAsia="Times New Roman" w:hAnsi="Times New Roman"/>
          <w:sz w:val="24"/>
          <w:szCs w:val="24"/>
          <w:highlight w:val="white"/>
          <w:rtl w:val="0"/>
        </w:rPr>
        <w:t xml:space="preserve">also</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maintaining</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a historical continuity to the spectator's experience</w:t>
      </w:r>
      <w:r w:rsidDel="00000000" w:rsidR="00000000" w:rsidRPr="00000000">
        <w:rPr>
          <w:rFonts w:ascii="Times New Roman" w:cs="Times New Roman" w:eastAsia="Times New Roman" w:hAnsi="Times New Roman"/>
          <w:sz w:val="24"/>
          <w:szCs w:val="24"/>
          <w:highlight w:val="white"/>
          <w:rtl w:val="0"/>
        </w:rPr>
        <w:t xml:space="preserve"> (Gettysburg and Us, 2025).</w:t>
      </w:r>
      <w:r w:rsidDel="00000000" w:rsidR="00000000" w:rsidRPr="00000000">
        <w:rPr>
          <w:rtl w:val="0"/>
        </w:rPr>
      </w:r>
    </w:p>
    <w:p w:rsidR="00000000" w:rsidDel="00000000" w:rsidP="00000000" w:rsidRDefault="00000000" w:rsidRPr="00000000" w14:paraId="00000061">
      <w:pPr>
        <w:spacing w:after="240" w:before="3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after="240" w:before="30" w:line="240" w:lineRule="auto"/>
        <w:jc w:val="both"/>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Emotionally</w:t>
      </w:r>
      <w:r w:rsidDel="00000000" w:rsidR="00000000" w:rsidRPr="00000000">
        <w:rPr>
          <w:rFonts w:ascii="Times New Roman" w:cs="Times New Roman" w:eastAsia="Times New Roman" w:hAnsi="Times New Roman"/>
          <w:b w:val="1"/>
          <w:bCs w:val="1"/>
          <w:sz w:val="24"/>
          <w:szCs w:val="24"/>
          <w:highlight w:val="white"/>
          <w:rtl w:val="0"/>
        </w:rPr>
        <w:t xml:space="preserve"> </w:t>
      </w:r>
      <w:r w:rsidDel="00000000" w:rsidR="00000000" w:rsidRPr="00000000">
        <w:rPr>
          <w:rFonts w:ascii="Times New Roman" w:cs="Times New Roman" w:eastAsia="Times New Roman" w:hAnsi="Times New Roman"/>
          <w:b w:val="1"/>
          <w:bCs w:val="1"/>
          <w:sz w:val="24"/>
          <w:szCs w:val="24"/>
          <w:highlight w:val="white"/>
          <w:rtl w:val="0"/>
        </w:rPr>
        <w:t xml:space="preserve">Preparing</w:t>
      </w:r>
      <w:r w:rsidDel="00000000" w:rsidR="00000000" w:rsidRPr="00000000">
        <w:rPr>
          <w:rFonts w:ascii="Times New Roman" w:cs="Times New Roman" w:eastAsia="Times New Roman" w:hAnsi="Times New Roman"/>
          <w:b w:val="1"/>
          <w:bCs w:val="1"/>
          <w:sz w:val="24"/>
          <w:szCs w:val="24"/>
          <w:highlight w:val="white"/>
          <w:rtl w:val="0"/>
        </w:rPr>
        <w:t xml:space="preserve"> </w:t>
      </w:r>
      <w:r w:rsidDel="00000000" w:rsidR="00000000" w:rsidRPr="00000000">
        <w:rPr>
          <w:rFonts w:ascii="Times New Roman" w:cs="Times New Roman" w:eastAsia="Times New Roman" w:hAnsi="Times New Roman"/>
          <w:b w:val="1"/>
          <w:bCs w:val="1"/>
          <w:sz w:val="24"/>
          <w:szCs w:val="24"/>
          <w:highlight w:val="white"/>
          <w:rtl w:val="0"/>
        </w:rPr>
        <w:t xml:space="preserve">Through</w:t>
      </w:r>
      <w:r w:rsidDel="00000000" w:rsidR="00000000" w:rsidRPr="00000000">
        <w:rPr>
          <w:rFonts w:ascii="Times New Roman" w:cs="Times New Roman" w:eastAsia="Times New Roman" w:hAnsi="Times New Roman"/>
          <w:b w:val="1"/>
          <w:bCs w:val="1"/>
          <w:sz w:val="24"/>
          <w:szCs w:val="24"/>
          <w:highlight w:val="white"/>
          <w:rtl w:val="0"/>
        </w:rPr>
        <w:t xml:space="preserve"> </w:t>
      </w:r>
      <w:r w:rsidDel="00000000" w:rsidR="00000000" w:rsidRPr="00000000">
        <w:rPr>
          <w:rFonts w:ascii="Times New Roman" w:cs="Times New Roman" w:eastAsia="Times New Roman" w:hAnsi="Times New Roman"/>
          <w:b w:val="1"/>
          <w:bCs w:val="1"/>
          <w:sz w:val="24"/>
          <w:szCs w:val="24"/>
          <w:highlight w:val="white"/>
          <w:rtl w:val="0"/>
        </w:rPr>
        <w:t xml:space="preserve">Storytelling</w:t>
      </w:r>
      <w:r w:rsidDel="00000000" w:rsidR="00000000" w:rsidRPr="00000000">
        <w:rPr>
          <w:rFonts w:ascii="Times New Roman" w:cs="Times New Roman" w:eastAsia="Times New Roman" w:hAnsi="Times New Roman"/>
          <w:b w:val="1"/>
          <w:bCs w:val="1"/>
          <w:sz w:val="24"/>
          <w:szCs w:val="24"/>
          <w:highlight w:val="white"/>
          <w:rtl w:val="0"/>
        </w:rPr>
        <w:t xml:space="preserve"> </w:t>
      </w:r>
      <w:r w:rsidDel="00000000" w:rsidR="00000000" w:rsidRPr="00000000">
        <w:rPr>
          <w:rFonts w:ascii="Times New Roman" w:cs="Times New Roman" w:eastAsia="Times New Roman" w:hAnsi="Times New Roman"/>
          <w:b w:val="1"/>
          <w:bCs w:val="1"/>
          <w:sz w:val="24"/>
          <w:szCs w:val="24"/>
          <w:highlight w:val="white"/>
          <w:rtl w:val="0"/>
        </w:rPr>
        <w:t xml:space="preserve">and</w:t>
      </w:r>
      <w:r w:rsidDel="00000000" w:rsidR="00000000" w:rsidRPr="00000000">
        <w:rPr>
          <w:rFonts w:ascii="Times New Roman" w:cs="Times New Roman" w:eastAsia="Times New Roman" w:hAnsi="Times New Roman"/>
          <w:b w:val="1"/>
          <w:bCs w:val="1"/>
          <w:sz w:val="24"/>
          <w:szCs w:val="24"/>
          <w:highlight w:val="white"/>
          <w:rtl w:val="0"/>
        </w:rPr>
        <w:t xml:space="preserve"> </w:t>
      </w:r>
      <w:r w:rsidDel="00000000" w:rsidR="00000000" w:rsidRPr="00000000">
        <w:rPr>
          <w:rFonts w:ascii="Times New Roman" w:cs="Times New Roman" w:eastAsia="Times New Roman" w:hAnsi="Times New Roman"/>
          <w:b w:val="1"/>
          <w:bCs w:val="1"/>
          <w:sz w:val="24"/>
          <w:szCs w:val="24"/>
          <w:highlight w:val="white"/>
          <w:rtl w:val="0"/>
        </w:rPr>
        <w:t xml:space="preserve">Film</w:t>
      </w:r>
    </w:p>
    <w:p w:rsidR="00000000" w:rsidDel="00000000" w:rsidP="00000000" w:rsidRDefault="00000000" w:rsidRPr="00000000" w14:paraId="00000063">
      <w:pPr>
        <w:spacing w:after="240" w:before="30" w:line="240" w:lineRule="auto"/>
        <w:jc w:val="both"/>
        <w:rPr>
          <w:rFonts w:ascii="Times New Roman" w:cs="Times New Roman" w:eastAsia="Times New Roman" w:hAnsi="Times New Roman"/>
          <w:color w:val="131417"/>
          <w:sz w:val="24"/>
          <w:szCs w:val="24"/>
          <w:highlight w:val="white"/>
        </w:rPr>
      </w:pPr>
      <w:r w:rsidDel="00000000" w:rsidR="00000000" w:rsidRPr="00000000">
        <w:rPr>
          <w:rFonts w:ascii="Times New Roman" w:cs="Times New Roman" w:eastAsia="Times New Roman" w:hAnsi="Times New Roman"/>
          <w:color w:val="131417"/>
          <w:sz w:val="24"/>
          <w:szCs w:val="24"/>
          <w:highlight w:val="white"/>
          <w:rtl w:val="0"/>
        </w:rPr>
        <w:t xml:space="preserve">A narrrator for "A New Birth of Freedom", Morgan Freeman, narrates the film to prepare people emotionally to see the battlefield and the exhibits, not as a standalone source of information, but instead it is an emotional threshold or experience, setting the stage for how the film deals with the Battle of Gettysburg in terms of sacrifice, national identity and moral consequence. This use of cinematic storytelling provides an example of how emotions can be used as a tool in providing for a deeper understanding and receptivity of the visitor to a site before that visitor has physically seen the site (Foundation.org, 2025).Following the path of immersive experiences, the upcoming VR exhibition, "Ticket to the Past: An Unforgettable Journey" is designed to evoke/use the concept of "embodied perspective" as one of the primary interpretive concepts. Developed by Timelooper, Incorporated in collaboration with the Foundation, visitors will use VR headsets to be transported back to the battlefield (1863) through photorealistic 3D renderings, historically accurate sound scapes and scripted interactive narratives. The traditional macro-style historical interpretation will be replaced with a micro-style, character-driven, storytelling format that connects the visitor to the battle through the lived experiences of historically accurate people such as Cornelia Hancock, Basil Biggs and Eli Blanchard.Face-to-face interactions using 360-degree visualizations promote a greater sense of presence/temporal transition, thus encouraging empathy and contemplation on the themes of resilience, youth at war, caregiving and racial dynamics. The personal stories of individuals corroborated by archival documentation support the emotional immersion of the VR experience and provide authenticity to historical records (Restivo, 2024).</w:t>
      </w:r>
    </w:p>
    <w:p w:rsidR="00000000" w:rsidDel="00000000" w:rsidP="00000000" w:rsidRDefault="00000000" w:rsidRPr="00000000" w14:paraId="00000064">
      <w:pPr>
        <w:spacing w:after="240" w:before="30" w:line="240" w:lineRule="auto"/>
        <w:jc w:val="both"/>
        <w:rPr>
          <w:rFonts w:ascii="Times New Roman" w:cs="Times New Roman" w:eastAsia="Times New Roman" w:hAnsi="Times New Roman"/>
          <w:b w:val="1"/>
          <w:bCs w:val="1"/>
          <w:color w:val="131417"/>
          <w:sz w:val="24"/>
          <w:szCs w:val="24"/>
          <w:highlight w:val="white"/>
        </w:rPr>
      </w:pPr>
      <w:r w:rsidDel="00000000" w:rsidR="00000000" w:rsidRPr="00000000">
        <w:rPr>
          <w:rFonts w:ascii="Times New Roman" w:cs="Times New Roman" w:eastAsia="Times New Roman" w:hAnsi="Times New Roman"/>
          <w:b w:val="1"/>
          <w:bCs w:val="1"/>
          <w:color w:val="131417"/>
          <w:sz w:val="24"/>
          <w:szCs w:val="24"/>
          <w:highlight w:val="white"/>
          <w:rtl w:val="0"/>
        </w:rPr>
        <w:t xml:space="preserve">Augmented Reality, Performative Space and Emotional Transitions</w:t>
      </w:r>
    </w:p>
    <w:p w:rsidR="00000000" w:rsidDel="00000000" w:rsidP="00000000" w:rsidRDefault="00000000" w:rsidRPr="00000000" w14:paraId="00000065">
      <w:pPr>
        <w:spacing w:after="240" w:before="30" w:line="240" w:lineRule="auto"/>
        <w:jc w:val="both"/>
        <w:rPr>
          <w:rFonts w:ascii="Times New Roman" w:cs="Times New Roman" w:eastAsia="Times New Roman" w:hAnsi="Times New Roman"/>
          <w:color w:val="131417"/>
          <w:sz w:val="24"/>
          <w:szCs w:val="24"/>
        </w:rPr>
      </w:pPr>
      <w:r w:rsidDel="00000000" w:rsidR="00000000" w:rsidRPr="00000000">
        <w:rPr>
          <w:rFonts w:ascii="Times New Roman" w:cs="Times New Roman" w:eastAsia="Times New Roman" w:hAnsi="Times New Roman"/>
          <w:color w:val="131417"/>
          <w:sz w:val="24"/>
          <w:szCs w:val="24"/>
          <w:highlight w:val="white"/>
          <w:rtl w:val="0"/>
        </w:rPr>
        <w:t xml:space="preserve">The additional use of augmented reality will extend the immersion experience for the audience through the theme of layering of historical interpretive visuals. Augmented reality projections of historical hospital settings, burial images and wartime environments pull together visual images from digital sources and interpretive performances (live) by actors on stage. The narration of the story by a Station Master character (narrator) and Stephen Lang’s recitation of the “Gettysburg Address” culminated in a final image of a crowd celebrating the arrival of President Lincoln in November 1863. This combination of augmented reality, performance and storytelling creates an emotional transition and reinforces collective memory and national symbolism through participatory theatre.While these technologies have excellent immersive capabilities, there are interpretive limitations. The length of time in VR and AR does not provide enough time to tell an in-depth narrative, which is especially detrimental to more sophisticated learners seeking an in-depth analysis of historical events. Visitors with sensitivity to extreme sensory stimulation may also be uncomfortable due to the use of heavily stimulating tools and equipment in these types of environments. Therefore, there is an inherent tension between the accessibility of immersive cultural heritage interpretation, the level of emotional engagement, and the depth of scholarly inquiry.</w:t>
      </w:r>
      <w:r w:rsidDel="00000000" w:rsidR="00000000" w:rsidRPr="00000000">
        <w:rPr>
          <w:rtl w:val="0"/>
        </w:rPr>
      </w:r>
    </w:p>
    <w:p w:rsidR="00000000" w:rsidDel="00000000" w:rsidP="00000000" w:rsidRDefault="00000000" w:rsidRPr="00000000" w14:paraId="00000066">
      <w:pPr>
        <w:spacing w:after="240" w:before="3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Cinematic Immersion and Experiential World-Building</w:t>
      </w:r>
    </w:p>
    <w:p w:rsidR="00000000" w:rsidDel="00000000" w:rsidP="00000000" w:rsidRDefault="00000000" w:rsidRPr="00000000" w14:paraId="00000067">
      <w:pPr>
        <w:spacing w:after="240" w:before="3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ARTECHOUSE demonstrates how museum experience shifted from exhibiting art to creating immersive experiences through filmic environments that are narrative ecosystems that unfold as they are experienced by the audience. Each of the installations treats the viewer as an active participant rather than as a passive observer, placing them in a multisensory environment that combines art, science and technology; therefore, moving from an object-based exhibition to an experience-based exhibition (Carollo, 2024). By using filmic concepts such as time-based story development, environmental audio and visual experiences, and continuity of space over time, ARTECHOUSE creates what could be considered an emergent storytelling experience, where meaning is created by the time that you spend in the experience, your level of immersion, and how much sensory input you experience, rather than through a linear plot (Yuksel Inal, 2024). Within this framework of emergent storytelling, immersion does not just represent a technological enhancement, it also becomes part of the narrative structure of ARTECHOUSE, and the way that the audience interacts with and interprets the digital environment (Carollo, 2023).</w:t>
      </w:r>
    </w:p>
    <w:p w:rsidR="00000000" w:rsidDel="00000000" w:rsidP="00000000" w:rsidRDefault="00000000" w:rsidRPr="00000000" w14:paraId="00000068">
      <w:pPr>
        <w:spacing w:after="240" w:before="3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Narrative Fluidity, Science-Based Storytelling, and Emotional Engagement</w:t>
      </w:r>
    </w:p>
    <w:p w:rsidR="00000000" w:rsidDel="00000000" w:rsidP="00000000" w:rsidRDefault="00000000" w:rsidRPr="00000000" w14:paraId="00000069">
      <w:pPr>
        <w:spacing w:after="240" w:before="3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ARTECHOUSE’s immersive environments are defined by their use of narrative fluidity, which is created by projected images on the large scale projection mapping, spatial audio systems and interactive XR technology that blur the line between the physical and digital worlds. Unlike traditional forms of storytelling that use scripted narration to describe what is happening, the cinematic experience of an ARTECHOUSE exhibition is created through movement, sound, and scale, all of which allow visitors to experience stories as both spatial and sensory experiences (Yuksel Inal, 2024). The exhibition on Twilight Zone: Hidden Wonders of the Ocean (2024), exemplifies this approach by using data from marine sciences to tell empirically based emotional storytelling through immersive visual experiences. The immersive story of a sensory descent into the mesopelagic ocean zone uses a combination of 270-degree projections, spatial soundscapes and an originally composed musical score to tell its story (Carollo, 2024). The use of XR activations through mobile devices enhances the illusion of physical movement through the underwater depth they are creating, while providing narrative continuity and creating an emotional connection to ecological themes such as migration patterns and the regulation of climate (Whitmyer, 2021).</w:t>
      </w:r>
    </w:p>
    <w:p w:rsidR="00000000" w:rsidDel="00000000" w:rsidP="00000000" w:rsidRDefault="00000000" w:rsidRPr="00000000" w14:paraId="0000006A">
      <w:pPr>
        <w:spacing w:after="240" w:before="3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Algorithmic Memory, Non-Linear Temporality, and Participatory Co-Creation</w:t>
      </w:r>
    </w:p>
    <w:p w:rsidR="00000000" w:rsidDel="00000000" w:rsidP="00000000" w:rsidRDefault="00000000" w:rsidRPr="00000000" w14:paraId="0000006B">
      <w:pPr>
        <w:spacing w:after="240" w:before="3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to being created through science, ARTECHOUSE's installation is also based on an artistic, algorithmic and non-linearity of time through the installation of Refik Anadol’s Machine Hallucination: NYC. This installation uses GAN-based artificial intelligence, trained on over 100 million urban images, to create a data-driven cinematic space that compresses the collective memory into abstract audio-visual formats (Hardy, 2024). The installation’s episodic structure has three sequences: Memory, Consciousness, and Dream. By offering multiple episodes with no chronological order, the installation encourages one’s immersion in an associative, dream-like way rather than a linear storytelling method (Whitmyer, 2021). The use of multi-channel high-resolution projections and spatial audio allows visitors to interact with the space by moving around and physically responding to their surroundings. This allows for engagement by the visitor as not just a viewer but also someone who is physically present and has a role in creating; thus, the request for immersion through cinema is to have an experience together with the other participants rather than to view a fixed narrative (Whitmyer, 2021). The collective thematic elements highlight how ARTECHOUSE is using principles of cinema—scale, time, multi-sensorial orchestration and narrative emergence—to blur the differences between what is represented and simulated, while also emphasizing emotional connection and embodied meaning-making.</w:t>
      </w:r>
    </w:p>
    <w:p w:rsidR="00000000" w:rsidDel="00000000" w:rsidP="00000000" w:rsidRDefault="00000000" w:rsidRPr="00000000" w14:paraId="0000006C">
      <w:pPr>
        <w:spacing w:after="240" w:before="3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spacing w:after="240" w:before="3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Spatial Dramaturgy and Episodic Narrative Architecture</w:t>
      </w:r>
    </w:p>
    <w:p w:rsidR="00000000" w:rsidDel="00000000" w:rsidP="00000000" w:rsidRDefault="00000000" w:rsidRPr="00000000" w14:paraId="0000006E">
      <w:pPr>
        <w:spacing w:after="240" w:before="3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Seismique </w:t>
      </w:r>
      <w:r w:rsidDel="00000000" w:rsidR="00000000" w:rsidRPr="00000000">
        <w:rPr>
          <w:rFonts w:ascii="Times New Roman" w:cs="Times New Roman" w:eastAsia="Times New Roman" w:hAnsi="Times New Roman"/>
          <w:sz w:val="24"/>
          <w:szCs w:val="24"/>
          <w:highlight w:val="white"/>
          <w:rtl w:val="0"/>
        </w:rPr>
        <w:t xml:space="preserve">demonstrates an example of how</w:t>
      </w:r>
      <w:r w:rsidDel="00000000" w:rsidR="00000000" w:rsidRPr="00000000">
        <w:rPr>
          <w:rFonts w:ascii="Times New Roman" w:cs="Times New Roman" w:eastAsia="Times New Roman" w:hAnsi="Times New Roman"/>
          <w:sz w:val="24"/>
          <w:szCs w:val="24"/>
          <w:highlight w:val="white"/>
          <w:rtl w:val="0"/>
        </w:rPr>
        <w:t xml:space="preserve"> the cinematic </w:t>
      </w:r>
      <w:r w:rsidDel="00000000" w:rsidR="00000000" w:rsidRPr="00000000">
        <w:rPr>
          <w:rFonts w:ascii="Times New Roman" w:cs="Times New Roman" w:eastAsia="Times New Roman" w:hAnsi="Times New Roman"/>
          <w:sz w:val="24"/>
          <w:szCs w:val="24"/>
          <w:highlight w:val="white"/>
          <w:rtl w:val="0"/>
        </w:rPr>
        <w:t xml:space="preserve">shift</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has influenced</w:t>
      </w:r>
      <w:r w:rsidDel="00000000" w:rsidR="00000000" w:rsidRPr="00000000">
        <w:rPr>
          <w:rFonts w:ascii="Times New Roman" w:cs="Times New Roman" w:eastAsia="Times New Roman" w:hAnsi="Times New Roman"/>
          <w:sz w:val="24"/>
          <w:szCs w:val="24"/>
          <w:highlight w:val="white"/>
          <w:rtl w:val="0"/>
        </w:rPr>
        <w:t xml:space="preserve"> immersive </w:t>
      </w:r>
      <w:r w:rsidDel="00000000" w:rsidR="00000000" w:rsidRPr="00000000">
        <w:rPr>
          <w:rFonts w:ascii="Times New Roman" w:cs="Times New Roman" w:eastAsia="Times New Roman" w:hAnsi="Times New Roman"/>
          <w:sz w:val="24"/>
          <w:szCs w:val="24"/>
          <w:highlight w:val="white"/>
          <w:rtl w:val="0"/>
        </w:rPr>
        <w:t xml:space="preserve">artwork</w:t>
      </w:r>
      <w:r w:rsidDel="00000000" w:rsidR="00000000" w:rsidRPr="00000000">
        <w:rPr>
          <w:rFonts w:ascii="Times New Roman" w:cs="Times New Roman" w:eastAsia="Times New Roman" w:hAnsi="Times New Roman"/>
          <w:sz w:val="24"/>
          <w:szCs w:val="24"/>
          <w:highlight w:val="white"/>
          <w:rtl w:val="0"/>
        </w:rPr>
        <w:t xml:space="preserve"> through spatial dramaturgy </w:t>
      </w:r>
      <w:r w:rsidDel="00000000" w:rsidR="00000000" w:rsidRPr="00000000">
        <w:rPr>
          <w:rFonts w:ascii="Times New Roman" w:cs="Times New Roman" w:eastAsia="Times New Roman" w:hAnsi="Times New Roman"/>
          <w:sz w:val="24"/>
          <w:szCs w:val="24"/>
          <w:highlight w:val="white"/>
          <w:rtl w:val="0"/>
        </w:rPr>
        <w:t xml:space="preserve">(the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way</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in</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which</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architectural</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forms</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create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narrative)</w:t>
      </w:r>
      <w:r w:rsidDel="00000000" w:rsidR="00000000" w:rsidRPr="00000000">
        <w:rPr>
          <w:rFonts w:ascii="Times New Roman" w:cs="Times New Roman" w:eastAsia="Times New Roman" w:hAnsi="Times New Roman"/>
          <w:sz w:val="24"/>
          <w:szCs w:val="24"/>
          <w:highlight w:val="white"/>
          <w:rtl w:val="0"/>
        </w:rPr>
        <w:t xml:space="preserve">. Rather than </w:t>
      </w:r>
      <w:r w:rsidDel="00000000" w:rsidR="00000000" w:rsidRPr="00000000">
        <w:rPr>
          <w:rFonts w:ascii="Times New Roman" w:cs="Times New Roman" w:eastAsia="Times New Roman" w:hAnsi="Times New Roman"/>
          <w:sz w:val="24"/>
          <w:szCs w:val="24"/>
          <w:highlight w:val="white"/>
          <w:rtl w:val="0"/>
        </w:rPr>
        <w:t xml:space="preserve">being</w:t>
      </w:r>
      <w:r w:rsidDel="00000000" w:rsidR="00000000" w:rsidRPr="00000000">
        <w:rPr>
          <w:rFonts w:ascii="Times New Roman" w:cs="Times New Roman" w:eastAsia="Times New Roman" w:hAnsi="Times New Roman"/>
          <w:sz w:val="24"/>
          <w:szCs w:val="24"/>
          <w:highlight w:val="white"/>
          <w:rtl w:val="0"/>
        </w:rPr>
        <w:t xml:space="preserve"> organized </w:t>
      </w:r>
      <w:r w:rsidDel="00000000" w:rsidR="00000000" w:rsidRPr="00000000">
        <w:rPr>
          <w:rFonts w:ascii="Times New Roman" w:cs="Times New Roman" w:eastAsia="Times New Roman" w:hAnsi="Times New Roman"/>
          <w:sz w:val="24"/>
          <w:szCs w:val="24"/>
          <w:highlight w:val="white"/>
          <w:rtl w:val="0"/>
        </w:rPr>
        <w:t xml:space="preserve">by</w:t>
      </w:r>
      <w:r w:rsidDel="00000000" w:rsidR="00000000" w:rsidRPr="00000000">
        <w:rPr>
          <w:rFonts w:ascii="Times New Roman" w:cs="Times New Roman" w:eastAsia="Times New Roman" w:hAnsi="Times New Roman"/>
          <w:sz w:val="24"/>
          <w:szCs w:val="24"/>
          <w:highlight w:val="white"/>
          <w:rtl w:val="0"/>
        </w:rPr>
        <w:t xml:space="preserve"> thematic clusters or chronological </w:t>
      </w:r>
      <w:r w:rsidDel="00000000" w:rsidR="00000000" w:rsidRPr="00000000">
        <w:rPr>
          <w:rFonts w:ascii="Times New Roman" w:cs="Times New Roman" w:eastAsia="Times New Roman" w:hAnsi="Times New Roman"/>
          <w:sz w:val="24"/>
          <w:szCs w:val="24"/>
          <w:highlight w:val="white"/>
          <w:rtl w:val="0"/>
        </w:rPr>
        <w:t xml:space="preserve">order (like most museums)</w:t>
      </w:r>
      <w:r w:rsidDel="00000000" w:rsidR="00000000" w:rsidRPr="00000000">
        <w:rPr>
          <w:rFonts w:ascii="Times New Roman" w:cs="Times New Roman" w:eastAsia="Times New Roman" w:hAnsi="Times New Roman"/>
          <w:sz w:val="24"/>
          <w:szCs w:val="24"/>
          <w:highlight w:val="white"/>
          <w:rtl w:val="0"/>
        </w:rPr>
        <w:t xml:space="preserve">, Seismique </w:t>
      </w:r>
      <w:r w:rsidDel="00000000" w:rsidR="00000000" w:rsidRPr="00000000">
        <w:rPr>
          <w:rFonts w:ascii="Times New Roman" w:cs="Times New Roman" w:eastAsia="Times New Roman" w:hAnsi="Times New Roman"/>
          <w:sz w:val="24"/>
          <w:szCs w:val="24"/>
          <w:highlight w:val="white"/>
          <w:rtl w:val="0"/>
        </w:rPr>
        <w:t xml:space="preserve">uses</w:t>
      </w:r>
      <w:r w:rsidDel="00000000" w:rsidR="00000000" w:rsidRPr="00000000">
        <w:rPr>
          <w:rFonts w:ascii="Times New Roman" w:cs="Times New Roman" w:eastAsia="Times New Roman" w:hAnsi="Times New Roman"/>
          <w:sz w:val="24"/>
          <w:szCs w:val="24"/>
          <w:highlight w:val="white"/>
          <w:rtl w:val="0"/>
        </w:rPr>
        <w:t xml:space="preserve"> a </w:t>
      </w:r>
      <w:r w:rsidDel="00000000" w:rsidR="00000000" w:rsidRPr="00000000">
        <w:rPr>
          <w:rFonts w:ascii="Times New Roman" w:cs="Times New Roman" w:eastAsia="Times New Roman" w:hAnsi="Times New Roman"/>
          <w:sz w:val="24"/>
          <w:szCs w:val="24"/>
          <w:highlight w:val="white"/>
          <w:rtl w:val="0"/>
        </w:rPr>
        <w:t xml:space="preserve">nonlinear</w:t>
      </w:r>
      <w:r w:rsidDel="00000000" w:rsidR="00000000" w:rsidRPr="00000000">
        <w:rPr>
          <w:rFonts w:ascii="Times New Roman" w:cs="Times New Roman" w:eastAsia="Times New Roman" w:hAnsi="Times New Roman"/>
          <w:sz w:val="24"/>
          <w:szCs w:val="24"/>
          <w:highlight w:val="white"/>
          <w:rtl w:val="0"/>
        </w:rPr>
        <w:t xml:space="preserve"> pathway </w:t>
      </w:r>
      <w:r w:rsidDel="00000000" w:rsidR="00000000" w:rsidRPr="00000000">
        <w:rPr>
          <w:rFonts w:ascii="Times New Roman" w:cs="Times New Roman" w:eastAsia="Times New Roman" w:hAnsi="Times New Roman"/>
          <w:sz w:val="24"/>
          <w:szCs w:val="24"/>
          <w:highlight w:val="white"/>
          <w:rtl w:val="0"/>
        </w:rPr>
        <w:t xml:space="preserve">through</w:t>
      </w:r>
      <w:r w:rsidDel="00000000" w:rsidR="00000000" w:rsidRPr="00000000">
        <w:rPr>
          <w:rFonts w:ascii="Times New Roman" w:cs="Times New Roman" w:eastAsia="Times New Roman" w:hAnsi="Times New Roman"/>
          <w:sz w:val="24"/>
          <w:szCs w:val="24"/>
          <w:highlight w:val="white"/>
          <w:rtl w:val="0"/>
        </w:rPr>
        <w:t xml:space="preserve"> more than </w:t>
      </w:r>
      <w:r w:rsidDel="00000000" w:rsidR="00000000" w:rsidRPr="00000000">
        <w:rPr>
          <w:rFonts w:ascii="Times New Roman" w:cs="Times New Roman" w:eastAsia="Times New Roman" w:hAnsi="Times New Roman"/>
          <w:sz w:val="24"/>
          <w:szCs w:val="24"/>
          <w:highlight w:val="white"/>
          <w:rtl w:val="0"/>
        </w:rPr>
        <w:t xml:space="preserve">40 different types of</w:t>
      </w:r>
      <w:r w:rsidDel="00000000" w:rsidR="00000000" w:rsidRPr="00000000">
        <w:rPr>
          <w:rFonts w:ascii="Times New Roman" w:cs="Times New Roman" w:eastAsia="Times New Roman" w:hAnsi="Times New Roman"/>
          <w:sz w:val="24"/>
          <w:szCs w:val="24"/>
          <w:highlight w:val="white"/>
          <w:rtl w:val="0"/>
        </w:rPr>
        <w:t xml:space="preserve"> themed </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highlight w:val="white"/>
          <w:rtl w:val="0"/>
        </w:rPr>
        <w:t xml:space="preserve">galaxies.</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The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way</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that</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these "galaxies" are laid out spatially resembles how</w:t>
      </w:r>
      <w:r w:rsidDel="00000000" w:rsidR="00000000" w:rsidRPr="00000000">
        <w:rPr>
          <w:rFonts w:ascii="Times New Roman" w:cs="Times New Roman" w:eastAsia="Times New Roman" w:hAnsi="Times New Roman"/>
          <w:sz w:val="24"/>
          <w:szCs w:val="24"/>
          <w:highlight w:val="white"/>
          <w:rtl w:val="0"/>
        </w:rPr>
        <w:t xml:space="preserve"> episodic </w:t>
      </w:r>
      <w:r w:rsidDel="00000000" w:rsidR="00000000" w:rsidRPr="00000000">
        <w:rPr>
          <w:rFonts w:ascii="Times New Roman" w:cs="Times New Roman" w:eastAsia="Times New Roman" w:hAnsi="Times New Roman"/>
          <w:sz w:val="24"/>
          <w:szCs w:val="24"/>
          <w:highlight w:val="white"/>
          <w:rtl w:val="0"/>
        </w:rPr>
        <w:t xml:space="preserve">stories</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are created</w:t>
      </w:r>
      <w:r w:rsidDel="00000000" w:rsidR="00000000" w:rsidRPr="00000000">
        <w:rPr>
          <w:rFonts w:ascii="Times New Roman" w:cs="Times New Roman" w:eastAsia="Times New Roman" w:hAnsi="Times New Roman"/>
          <w:sz w:val="24"/>
          <w:szCs w:val="24"/>
          <w:highlight w:val="white"/>
          <w:rtl w:val="0"/>
        </w:rPr>
        <w:t xml:space="preserve"> in science fiction </w:t>
      </w:r>
      <w:r w:rsidDel="00000000" w:rsidR="00000000" w:rsidRPr="00000000">
        <w:rPr>
          <w:rFonts w:ascii="Times New Roman" w:cs="Times New Roman" w:eastAsia="Times New Roman" w:hAnsi="Times New Roman"/>
          <w:sz w:val="24"/>
          <w:szCs w:val="24"/>
          <w:highlight w:val="white"/>
          <w:rtl w:val="0"/>
        </w:rPr>
        <w:t xml:space="preserve">movies</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whereby different</w:t>
      </w:r>
      <w:r w:rsidDel="00000000" w:rsidR="00000000" w:rsidRPr="00000000">
        <w:rPr>
          <w:rFonts w:ascii="Times New Roman" w:cs="Times New Roman" w:eastAsia="Times New Roman" w:hAnsi="Times New Roman"/>
          <w:sz w:val="24"/>
          <w:szCs w:val="24"/>
          <w:highlight w:val="white"/>
          <w:rtl w:val="0"/>
        </w:rPr>
        <w:t xml:space="preserve"> environments </w:t>
      </w:r>
      <w:r w:rsidDel="00000000" w:rsidR="00000000" w:rsidRPr="00000000">
        <w:rPr>
          <w:rFonts w:ascii="Times New Roman" w:cs="Times New Roman" w:eastAsia="Times New Roman" w:hAnsi="Times New Roman"/>
          <w:sz w:val="24"/>
          <w:szCs w:val="24"/>
          <w:highlight w:val="white"/>
          <w:rtl w:val="0"/>
        </w:rPr>
        <w:t xml:space="preserve">are revealed to the viewer</w:t>
      </w:r>
      <w:r w:rsidDel="00000000" w:rsidR="00000000" w:rsidRPr="00000000">
        <w:rPr>
          <w:rFonts w:ascii="Times New Roman" w:cs="Times New Roman" w:eastAsia="Times New Roman" w:hAnsi="Times New Roman"/>
          <w:sz w:val="24"/>
          <w:szCs w:val="24"/>
          <w:highlight w:val="white"/>
          <w:rtl w:val="0"/>
        </w:rPr>
        <w:t xml:space="preserve"> progressively</w:t>
      </w:r>
      <w:r w:rsidDel="00000000" w:rsidR="00000000" w:rsidRPr="00000000">
        <w:rPr>
          <w:rFonts w:ascii="Times New Roman" w:cs="Times New Roman" w:eastAsia="Times New Roman" w:hAnsi="Times New Roman"/>
          <w:sz w:val="24"/>
          <w:szCs w:val="24"/>
          <w:highlight w:val="white"/>
          <w:rtl w:val="0"/>
        </w:rPr>
        <w:t xml:space="preserve"> throughout the film</w:t>
      </w:r>
      <w:r w:rsidDel="00000000" w:rsidR="00000000" w:rsidRPr="00000000">
        <w:rPr>
          <w:rFonts w:ascii="Times New Roman" w:cs="Times New Roman" w:eastAsia="Times New Roman" w:hAnsi="Times New Roman"/>
          <w:sz w:val="24"/>
          <w:szCs w:val="24"/>
          <w:highlight w:val="white"/>
          <w:rtl w:val="0"/>
        </w:rPr>
        <w:t xml:space="preserve"> as </w:t>
      </w:r>
      <w:r w:rsidDel="00000000" w:rsidR="00000000" w:rsidRPr="00000000">
        <w:rPr>
          <w:rFonts w:ascii="Times New Roman" w:cs="Times New Roman" w:eastAsia="Times New Roman" w:hAnsi="Times New Roman"/>
          <w:sz w:val="24"/>
          <w:szCs w:val="24"/>
          <w:highlight w:val="white"/>
          <w:rtl w:val="0"/>
        </w:rPr>
        <w:t xml:space="preserve">different</w:t>
      </w:r>
      <w:r w:rsidDel="00000000" w:rsidR="00000000" w:rsidRPr="00000000">
        <w:rPr>
          <w:rFonts w:ascii="Times New Roman" w:cs="Times New Roman" w:eastAsia="Times New Roman" w:hAnsi="Times New Roman"/>
          <w:sz w:val="24"/>
          <w:szCs w:val="24"/>
          <w:highlight w:val="white"/>
          <w:rtl w:val="0"/>
        </w:rPr>
        <w:t xml:space="preserve"> scenes</w:t>
      </w:r>
      <w:r w:rsidDel="00000000" w:rsidR="00000000" w:rsidRPr="00000000">
        <w:rPr>
          <w:rFonts w:ascii="Times New Roman" w:cs="Times New Roman" w:eastAsia="Times New Roman" w:hAnsi="Times New Roman"/>
          <w:sz w:val="24"/>
          <w:szCs w:val="24"/>
          <w:highlight w:val="white"/>
          <w:rtl w:val="0"/>
        </w:rPr>
        <w:t xml:space="preserve"> unfold</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As</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visitors move</w:t>
      </w:r>
      <w:r w:rsidDel="00000000" w:rsidR="00000000" w:rsidRPr="00000000">
        <w:rPr>
          <w:rFonts w:ascii="Times New Roman" w:cs="Times New Roman" w:eastAsia="Times New Roman" w:hAnsi="Times New Roman"/>
          <w:sz w:val="24"/>
          <w:szCs w:val="24"/>
          <w:highlight w:val="white"/>
          <w:rtl w:val="0"/>
        </w:rPr>
        <w:t xml:space="preserve"> through</w:t>
      </w:r>
      <w:r w:rsidDel="00000000" w:rsidR="00000000" w:rsidRPr="00000000">
        <w:rPr>
          <w:rFonts w:ascii="Times New Roman" w:cs="Times New Roman" w:eastAsia="Times New Roman" w:hAnsi="Times New Roman"/>
          <w:sz w:val="24"/>
          <w:szCs w:val="24"/>
          <w:highlight w:val="white"/>
          <w:rtl w:val="0"/>
        </w:rPr>
        <w:t xml:space="preserve"> the</w:t>
      </w:r>
      <w:r w:rsidDel="00000000" w:rsidR="00000000" w:rsidRPr="00000000">
        <w:rPr>
          <w:rFonts w:ascii="Times New Roman" w:cs="Times New Roman" w:eastAsia="Times New Roman" w:hAnsi="Times New Roman"/>
          <w:sz w:val="24"/>
          <w:szCs w:val="24"/>
          <w:highlight w:val="white"/>
          <w:rtl w:val="0"/>
        </w:rPr>
        <w:t xml:space="preserve"> animated portals </w:t>
      </w:r>
      <w:r w:rsidDel="00000000" w:rsidR="00000000" w:rsidRPr="00000000">
        <w:rPr>
          <w:rFonts w:ascii="Times New Roman" w:cs="Times New Roman" w:eastAsia="Times New Roman" w:hAnsi="Times New Roman"/>
          <w:sz w:val="24"/>
          <w:szCs w:val="24"/>
          <w:highlight w:val="white"/>
          <w:rtl w:val="0"/>
        </w:rPr>
        <w:t xml:space="preserve">into the</w:t>
      </w:r>
      <w:r w:rsidDel="00000000" w:rsidR="00000000" w:rsidRPr="00000000">
        <w:rPr>
          <w:rFonts w:ascii="Times New Roman" w:cs="Times New Roman" w:eastAsia="Times New Roman" w:hAnsi="Times New Roman"/>
          <w:sz w:val="24"/>
          <w:szCs w:val="24"/>
          <w:highlight w:val="white"/>
          <w:rtl w:val="0"/>
        </w:rPr>
        <w:t xml:space="preserve"> surreal </w:t>
      </w:r>
      <w:r w:rsidDel="00000000" w:rsidR="00000000" w:rsidRPr="00000000">
        <w:rPr>
          <w:rFonts w:ascii="Times New Roman" w:cs="Times New Roman" w:eastAsia="Times New Roman" w:hAnsi="Times New Roman"/>
          <w:sz w:val="24"/>
          <w:szCs w:val="24"/>
          <w:highlight w:val="white"/>
          <w:rtl w:val="0"/>
        </w:rPr>
        <w:t xml:space="preserve">geography,</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it</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visually</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and conceptually creates a narrative</w:t>
      </w:r>
      <w:r w:rsidDel="00000000" w:rsidR="00000000" w:rsidRPr="00000000">
        <w:rPr>
          <w:rFonts w:ascii="Times New Roman" w:cs="Times New Roman" w:eastAsia="Times New Roman" w:hAnsi="Times New Roman"/>
          <w:sz w:val="24"/>
          <w:szCs w:val="24"/>
          <w:highlight w:val="white"/>
          <w:rtl w:val="0"/>
        </w:rPr>
        <w:t xml:space="preserve"> arc </w:t>
      </w:r>
      <w:r w:rsidDel="00000000" w:rsidR="00000000" w:rsidRPr="00000000">
        <w:rPr>
          <w:rFonts w:ascii="Times New Roman" w:cs="Times New Roman" w:eastAsia="Times New Roman" w:hAnsi="Times New Roman"/>
          <w:sz w:val="24"/>
          <w:szCs w:val="24"/>
          <w:highlight w:val="white"/>
          <w:rtl w:val="0"/>
        </w:rPr>
        <w:t xml:space="preserve">similar</w:t>
      </w:r>
      <w:r w:rsidDel="00000000" w:rsidR="00000000" w:rsidRPr="00000000">
        <w:rPr>
          <w:rFonts w:ascii="Times New Roman" w:cs="Times New Roman" w:eastAsia="Times New Roman" w:hAnsi="Times New Roman"/>
          <w:sz w:val="24"/>
          <w:szCs w:val="24"/>
          <w:highlight w:val="white"/>
          <w:rtl w:val="0"/>
        </w:rPr>
        <w:t xml:space="preserve"> to</w:t>
      </w:r>
      <w:r w:rsidDel="00000000" w:rsidR="00000000" w:rsidRPr="00000000">
        <w:rPr>
          <w:rFonts w:ascii="Times New Roman" w:cs="Times New Roman" w:eastAsia="Times New Roman" w:hAnsi="Times New Roman"/>
          <w:sz w:val="24"/>
          <w:szCs w:val="24"/>
          <w:highlight w:val="white"/>
          <w:rtl w:val="0"/>
        </w:rPr>
        <w:t xml:space="preserve"> what occurs when building a</w:t>
      </w:r>
      <w:r w:rsidDel="00000000" w:rsidR="00000000" w:rsidRPr="00000000">
        <w:rPr>
          <w:rFonts w:ascii="Times New Roman" w:cs="Times New Roman" w:eastAsia="Times New Roman" w:hAnsi="Times New Roman"/>
          <w:sz w:val="24"/>
          <w:szCs w:val="24"/>
          <w:highlight w:val="white"/>
          <w:rtl w:val="0"/>
        </w:rPr>
        <w:t xml:space="preserve"> cinematic world </w:t>
      </w:r>
      <w:r w:rsidDel="00000000" w:rsidR="00000000" w:rsidRPr="00000000">
        <w:rPr>
          <w:rFonts w:ascii="Times New Roman" w:cs="Times New Roman" w:eastAsia="Times New Roman" w:hAnsi="Times New Roman"/>
          <w:sz w:val="24"/>
          <w:szCs w:val="24"/>
          <w:highlight w:val="white"/>
          <w:rtl w:val="0"/>
        </w:rPr>
        <w:t xml:space="preserve">by</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using</w:t>
      </w:r>
      <w:r w:rsidDel="00000000" w:rsidR="00000000" w:rsidRPr="00000000">
        <w:rPr>
          <w:rFonts w:ascii="Times New Roman" w:cs="Times New Roman" w:eastAsia="Times New Roman" w:hAnsi="Times New Roman"/>
          <w:sz w:val="24"/>
          <w:szCs w:val="24"/>
          <w:highlight w:val="white"/>
          <w:rtl w:val="0"/>
        </w:rPr>
        <w:t xml:space="preserve"> lighting, projection mapping, and sound design </w:t>
      </w:r>
      <w:r w:rsidDel="00000000" w:rsidR="00000000" w:rsidRPr="00000000">
        <w:rPr>
          <w:rFonts w:ascii="Times New Roman" w:cs="Times New Roman" w:eastAsia="Times New Roman" w:hAnsi="Times New Roman"/>
          <w:sz w:val="24"/>
          <w:szCs w:val="24"/>
          <w:highlight w:val="white"/>
          <w:rtl w:val="0"/>
        </w:rPr>
        <w:t xml:space="preserve">to create an</w:t>
      </w:r>
      <w:r w:rsidDel="00000000" w:rsidR="00000000" w:rsidRPr="00000000">
        <w:rPr>
          <w:rFonts w:ascii="Times New Roman" w:cs="Times New Roman" w:eastAsia="Times New Roman" w:hAnsi="Times New Roman"/>
          <w:sz w:val="24"/>
          <w:szCs w:val="24"/>
          <w:highlight w:val="white"/>
          <w:rtl w:val="0"/>
        </w:rPr>
        <w:t xml:space="preserve"> emotional tone and </w:t>
      </w:r>
      <w:r w:rsidDel="00000000" w:rsidR="00000000" w:rsidRPr="00000000">
        <w:rPr>
          <w:rFonts w:ascii="Times New Roman" w:cs="Times New Roman" w:eastAsia="Times New Roman" w:hAnsi="Times New Roman"/>
          <w:sz w:val="24"/>
          <w:szCs w:val="24"/>
          <w:highlight w:val="white"/>
          <w:rtl w:val="0"/>
        </w:rPr>
        <w:t xml:space="preserve">orient</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the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perception</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of</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the visitor. The</w:t>
      </w:r>
      <w:r w:rsidDel="00000000" w:rsidR="00000000" w:rsidRPr="00000000">
        <w:rPr>
          <w:rFonts w:ascii="Times New Roman" w:cs="Times New Roman" w:eastAsia="Times New Roman" w:hAnsi="Times New Roman"/>
          <w:sz w:val="24"/>
          <w:szCs w:val="24"/>
          <w:highlight w:val="white"/>
          <w:rtl w:val="0"/>
        </w:rPr>
        <w:t xml:space="preserve"> space itself </w:t>
      </w:r>
      <w:r w:rsidDel="00000000" w:rsidR="00000000" w:rsidRPr="00000000">
        <w:rPr>
          <w:rFonts w:ascii="Times New Roman" w:cs="Times New Roman" w:eastAsia="Times New Roman" w:hAnsi="Times New Roman"/>
          <w:sz w:val="24"/>
          <w:szCs w:val="24"/>
          <w:highlight w:val="white"/>
          <w:rtl w:val="0"/>
        </w:rPr>
        <w:t xml:space="preserve">acts</w:t>
      </w:r>
      <w:r w:rsidDel="00000000" w:rsidR="00000000" w:rsidRPr="00000000">
        <w:rPr>
          <w:rFonts w:ascii="Times New Roman" w:cs="Times New Roman" w:eastAsia="Times New Roman" w:hAnsi="Times New Roman"/>
          <w:sz w:val="24"/>
          <w:szCs w:val="24"/>
          <w:highlight w:val="white"/>
          <w:rtl w:val="0"/>
        </w:rPr>
        <w:t xml:space="preserve"> as a </w:t>
      </w:r>
      <w:r w:rsidDel="00000000" w:rsidR="00000000" w:rsidRPr="00000000">
        <w:rPr>
          <w:rFonts w:ascii="Times New Roman" w:cs="Times New Roman" w:eastAsia="Times New Roman" w:hAnsi="Times New Roman"/>
          <w:sz w:val="24"/>
          <w:szCs w:val="24"/>
          <w:highlight w:val="white"/>
          <w:rtl w:val="0"/>
        </w:rPr>
        <w:t xml:space="preserve">narrative</w:t>
      </w:r>
      <w:r w:rsidDel="00000000" w:rsidR="00000000" w:rsidRPr="00000000">
        <w:rPr>
          <w:rFonts w:ascii="Times New Roman" w:cs="Times New Roman" w:eastAsia="Times New Roman" w:hAnsi="Times New Roman"/>
          <w:sz w:val="24"/>
          <w:szCs w:val="24"/>
          <w:highlight w:val="white"/>
          <w:rtl w:val="0"/>
        </w:rPr>
        <w:t xml:space="preserve"> device, </w:t>
      </w:r>
      <w:r w:rsidDel="00000000" w:rsidR="00000000" w:rsidRPr="00000000">
        <w:rPr>
          <w:rFonts w:ascii="Times New Roman" w:cs="Times New Roman" w:eastAsia="Times New Roman" w:hAnsi="Times New Roman"/>
          <w:sz w:val="24"/>
          <w:szCs w:val="24"/>
          <w:highlight w:val="white"/>
          <w:rtl w:val="0"/>
        </w:rPr>
        <w:t xml:space="preserve">changing the nature of an</w:t>
      </w:r>
      <w:r w:rsidDel="00000000" w:rsidR="00000000" w:rsidRPr="00000000">
        <w:rPr>
          <w:rFonts w:ascii="Times New Roman" w:cs="Times New Roman" w:eastAsia="Times New Roman" w:hAnsi="Times New Roman"/>
          <w:sz w:val="24"/>
          <w:szCs w:val="24"/>
          <w:highlight w:val="white"/>
          <w:rtl w:val="0"/>
        </w:rPr>
        <w:t xml:space="preserve"> exhibition </w:t>
      </w:r>
      <w:r w:rsidDel="00000000" w:rsidR="00000000" w:rsidRPr="00000000">
        <w:rPr>
          <w:rFonts w:ascii="Times New Roman" w:cs="Times New Roman" w:eastAsia="Times New Roman" w:hAnsi="Times New Roman"/>
          <w:sz w:val="24"/>
          <w:szCs w:val="24"/>
          <w:highlight w:val="white"/>
          <w:rtl w:val="0"/>
        </w:rPr>
        <w:t xml:space="preserve">from</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a traditional display to</w:t>
      </w:r>
      <w:r w:rsidDel="00000000" w:rsidR="00000000" w:rsidRPr="00000000">
        <w:rPr>
          <w:rFonts w:ascii="Times New Roman" w:cs="Times New Roman" w:eastAsia="Times New Roman" w:hAnsi="Times New Roman"/>
          <w:sz w:val="24"/>
          <w:szCs w:val="24"/>
          <w:highlight w:val="white"/>
          <w:rtl w:val="0"/>
        </w:rPr>
        <w:t xml:space="preserve"> narrative architecture </w:t>
      </w:r>
      <w:r w:rsidDel="00000000" w:rsidR="00000000" w:rsidRPr="00000000">
        <w:rPr>
          <w:rFonts w:ascii="Times New Roman" w:cs="Times New Roman" w:eastAsia="Times New Roman" w:hAnsi="Times New Roman"/>
          <w:sz w:val="24"/>
          <w:szCs w:val="24"/>
          <w:highlight w:val="white"/>
          <w:rtl w:val="0"/>
        </w:rPr>
        <w:t xml:space="preserve">that</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places</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the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visitor</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in</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the context of a</w:t>
      </w:r>
      <w:r w:rsidDel="00000000" w:rsidR="00000000" w:rsidRPr="00000000">
        <w:rPr>
          <w:rFonts w:ascii="Times New Roman" w:cs="Times New Roman" w:eastAsia="Times New Roman" w:hAnsi="Times New Roman"/>
          <w:sz w:val="24"/>
          <w:szCs w:val="24"/>
          <w:highlight w:val="white"/>
          <w:rtl w:val="0"/>
        </w:rPr>
        <w:t xml:space="preserve"> speculative universe </w:t>
      </w:r>
      <w:r w:rsidDel="00000000" w:rsidR="00000000" w:rsidRPr="00000000">
        <w:rPr>
          <w:rFonts w:ascii="Times New Roman" w:cs="Times New Roman" w:eastAsia="Times New Roman" w:hAnsi="Times New Roman"/>
          <w:sz w:val="24"/>
          <w:szCs w:val="24"/>
          <w:highlight w:val="white"/>
          <w:rtl w:val="0"/>
        </w:rPr>
        <w:t xml:space="preserve">instead</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of</w:t>
      </w:r>
      <w:r w:rsidDel="00000000" w:rsidR="00000000" w:rsidRPr="00000000">
        <w:rPr>
          <w:rFonts w:ascii="Times New Roman" w:cs="Times New Roman" w:eastAsia="Times New Roman" w:hAnsi="Times New Roman"/>
          <w:sz w:val="24"/>
          <w:szCs w:val="24"/>
          <w:highlight w:val="white"/>
          <w:rtl w:val="0"/>
        </w:rPr>
        <w:t xml:space="preserve"> a display environment(Seismique 2020).</w:t>
      </w:r>
    </w:p>
    <w:p w:rsidR="00000000" w:rsidDel="00000000" w:rsidP="00000000" w:rsidRDefault="00000000" w:rsidRPr="00000000" w14:paraId="0000006F">
      <w:pPr>
        <w:spacing w:after="240" w:before="30"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70">
      <w:pPr>
        <w:spacing w:after="240" w:before="30" w:line="240" w:lineRule="auto"/>
        <w:jc w:val="both"/>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Multisensory Technological Mediation and Illusionary Realities</w:t>
      </w:r>
    </w:p>
    <w:p w:rsidR="00000000" w:rsidDel="00000000" w:rsidP="00000000" w:rsidRDefault="00000000" w:rsidRPr="00000000" w14:paraId="00000071">
      <w:pPr>
        <w:spacing w:after="240" w:before="3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significant focal point in Seismique’s immersive methodology concerns the use of multisensory technology and how it creates a multisensory experience through the use of projection systems on a macro level, millions of LEDs, holographs, augmented reality, motion tracking cameras, and environmental effects like misting. By combining all of these technologies, new illusions are created that blur the line between physical reality and digital reality. By way of example, Seismique has created installations like Alien Grass and Acid Rain that demonstrate mirror and spatial distortion or oppositional optical illusion effects in order to create alternative ecological / inverted worlds and replicate some aspects of cinematic special effects, all within a living space. The use of interactive mobile applications to create real-time feedback between the visitor's movement and the digital response adds to the overall sensory ecosystem. While traditional immersive experiences tend to have scripted narratives, the way in which Seismique generates immersion is through continuity of sensory information and responsiveness to environmental stimuli; this aligns with the experiential models of immersion presented by current researchers/thinkers which emphasize the impact of perception via our embodied experiences and how technology orchestrates that experience.</w:t>
      </w:r>
    </w:p>
    <w:p w:rsidR="00000000" w:rsidDel="00000000" w:rsidP="00000000" w:rsidRDefault="00000000" w:rsidRPr="00000000" w14:paraId="00000072">
      <w:pPr>
        <w:spacing w:after="240" w:before="30" w:line="240" w:lineRule="auto"/>
        <w:jc w:val="both"/>
        <w:rPr>
          <w:rFonts w:ascii="Times New Roman" w:cs="Times New Roman" w:eastAsia="Times New Roman" w:hAnsi="Times New Roman"/>
          <w:b w:val="1"/>
          <w:bCs w:val="1"/>
          <w:color w:val="131417"/>
          <w:sz w:val="24"/>
          <w:szCs w:val="24"/>
          <w:highlight w:val="white"/>
        </w:rPr>
      </w:pPr>
      <w:r w:rsidDel="00000000" w:rsidR="00000000" w:rsidRPr="00000000">
        <w:rPr>
          <w:rFonts w:ascii="Times New Roman" w:cs="Times New Roman" w:eastAsia="Times New Roman" w:hAnsi="Times New Roman"/>
          <w:b w:val="1"/>
          <w:bCs w:val="1"/>
          <w:color w:val="131417"/>
          <w:sz w:val="24"/>
          <w:szCs w:val="24"/>
          <w:highlight w:val="white"/>
          <w:rtl w:val="0"/>
        </w:rPr>
        <w:t xml:space="preserve">Participatory Co-Creation and Hybrid Narrative Ecosystems</w:t>
      </w:r>
    </w:p>
    <w:p w:rsidR="00000000" w:rsidDel="00000000" w:rsidP="00000000" w:rsidRDefault="00000000" w:rsidRPr="00000000" w14:paraId="00000073">
      <w:pPr>
        <w:spacing w:after="240" w:before="30" w:line="240" w:lineRule="auto"/>
        <w:jc w:val="both"/>
        <w:rPr>
          <w:rFonts w:ascii="Times New Roman" w:cs="Times New Roman" w:eastAsia="Times New Roman" w:hAnsi="Times New Roman"/>
          <w:color w:val="131417"/>
          <w:sz w:val="24"/>
          <w:szCs w:val="24"/>
          <w:highlight w:val="white"/>
        </w:rPr>
      </w:pPr>
      <w:r w:rsidDel="00000000" w:rsidR="00000000" w:rsidRPr="00000000">
        <w:rPr>
          <w:rFonts w:ascii="Times New Roman" w:cs="Times New Roman" w:eastAsia="Times New Roman" w:hAnsi="Times New Roman"/>
          <w:color w:val="131417"/>
          <w:sz w:val="24"/>
          <w:szCs w:val="24"/>
          <w:highlight w:val="white"/>
          <w:rtl w:val="0"/>
        </w:rPr>
        <w:t xml:space="preserve">In addition to being a spectacle and multi-sensory experience, Seismique uses participatory co-creation as a narrative mechanism to allow visitors to actively shape their personal experience through co-creating the experience. By using installations such as Europa and Venus Playground, which combine projection-centric storytelling with kinetic interaction, the meanings of narratives can arise through movement, gesture, and collaborative play. Digital sensors and interactive devices create a feedback loop between visitors acting as co-producers of the immersive environment and therefore ending the distinction between observer and creator. By extending immersive design into social and recreational spaces such as themed coffee shops, interactive play areas, and outdoor installations, there is a narrative ecosystem that extends beyond the gallery and integrates storytelling through shared experiences among participants. Through regulating the pace of experiences through app-implemented timing systems and spatial flow design, Seismique is creating a hybrid physical-digital environment which creates a balance between stimulation and navigational autonomy. All of this allows Seismique to be a multi-sensory, socially integrated and dynamic cinematic environment and as such is developing the experience of immersion from a static exhibition format to a continually evolving, participatory narrative system.</w:t>
      </w:r>
    </w:p>
    <w:p w:rsidR="00000000" w:rsidDel="00000000" w:rsidP="00000000" w:rsidRDefault="00000000" w:rsidRPr="00000000" w14:paraId="00000074">
      <w:pPr>
        <w:spacing w:after="240" w:before="30" w:line="240" w:lineRule="auto"/>
        <w:jc w:val="both"/>
        <w:rPr>
          <w:rFonts w:ascii="Times New Roman" w:cs="Times New Roman" w:eastAsia="Times New Roman" w:hAnsi="Times New Roman"/>
          <w:color w:val="131417"/>
          <w:sz w:val="24"/>
          <w:szCs w:val="24"/>
          <w:highlight w:val="white"/>
        </w:rPr>
      </w:pPr>
      <w:r w:rsidDel="00000000" w:rsidR="00000000" w:rsidRPr="00000000">
        <w:rPr>
          <w:rtl w:val="0"/>
        </w:rPr>
      </w:r>
    </w:p>
    <w:p w:rsidR="00000000" w:rsidDel="00000000" w:rsidP="00000000" w:rsidRDefault="00000000" w:rsidRPr="00000000" w14:paraId="00000075">
      <w:pPr>
        <w:spacing w:after="240" w:before="30" w:line="240" w:lineRule="auto"/>
        <w:jc w:val="both"/>
        <w:rPr>
          <w:rFonts w:ascii="Times New Roman" w:cs="Times New Roman" w:eastAsia="Times New Roman" w:hAnsi="Times New Roman"/>
          <w:b w:val="1"/>
          <w:bCs w:val="1"/>
          <w:color w:val="131417"/>
          <w:sz w:val="24"/>
          <w:szCs w:val="24"/>
          <w:highlight w:val="white"/>
        </w:rPr>
      </w:pPr>
      <w:r w:rsidDel="00000000" w:rsidR="00000000" w:rsidRPr="00000000">
        <w:rPr>
          <w:rFonts w:ascii="Times New Roman" w:cs="Times New Roman" w:eastAsia="Times New Roman" w:hAnsi="Times New Roman"/>
          <w:b w:val="1"/>
          <w:bCs w:val="1"/>
          <w:color w:val="131417"/>
          <w:sz w:val="24"/>
          <w:szCs w:val="24"/>
          <w:highlight w:val="white"/>
          <w:rtl w:val="0"/>
        </w:rPr>
        <w:t xml:space="preserve">Hyperreal Nature and Cinematic World Construction</w:t>
      </w:r>
    </w:p>
    <w:p w:rsidR="00000000" w:rsidDel="00000000" w:rsidP="00000000" w:rsidRDefault="00000000" w:rsidRPr="00000000" w14:paraId="00000076">
      <w:pPr>
        <w:spacing w:after="240" w:before="3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ARTE MUSEUM creates immersive environments centered around the idea of "Eternal Nature," which unifies the narrative across all 14 zones.</w:t>
      </w:r>
      <w:r w:rsidDel="00000000" w:rsidR="00000000" w:rsidRPr="00000000">
        <w:rPr>
          <w:rFonts w:ascii="Times New Roman" w:cs="Times New Roman" w:eastAsia="Times New Roman" w:hAnsi="Times New Roman"/>
          <w:sz w:val="24"/>
          <w:szCs w:val="24"/>
          <w:highlight w:val="white"/>
          <w:rtl w:val="0"/>
        </w:rPr>
        <w:t xml:space="preserve">Each</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installation</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is</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not</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shown in isolation, but instead</w:t>
      </w:r>
      <w:r w:rsidDel="00000000" w:rsidR="00000000" w:rsidRPr="00000000">
        <w:rPr>
          <w:rFonts w:ascii="Times New Roman" w:cs="Times New Roman" w:eastAsia="Times New Roman" w:hAnsi="Times New Roman"/>
          <w:sz w:val="24"/>
          <w:szCs w:val="24"/>
          <w:highlight w:val="white"/>
          <w:rtl w:val="0"/>
        </w:rPr>
        <w:t xml:space="preserve">, the venue </w:t>
      </w:r>
      <w:r w:rsidDel="00000000" w:rsidR="00000000" w:rsidRPr="00000000">
        <w:rPr>
          <w:rFonts w:ascii="Times New Roman" w:cs="Times New Roman" w:eastAsia="Times New Roman" w:hAnsi="Times New Roman"/>
          <w:sz w:val="24"/>
          <w:szCs w:val="24"/>
          <w:highlight w:val="white"/>
          <w:rtl w:val="0"/>
        </w:rPr>
        <w:t xml:space="preserve">creates</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connectors</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using</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360-degree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projectors</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and</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ambient</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digital</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scenery</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to</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reflect</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everything</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from</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waterfalls</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and</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oceans</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to</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the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sky</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and</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jungles.</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Experiences</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like</w:t>
      </w:r>
      <w:r w:rsidDel="00000000" w:rsidR="00000000" w:rsidRPr="00000000">
        <w:rPr>
          <w:rFonts w:ascii="Times New Roman" w:cs="Times New Roman" w:eastAsia="Times New Roman" w:hAnsi="Times New Roman"/>
          <w:sz w:val="24"/>
          <w:szCs w:val="24"/>
          <w:highlight w:val="white"/>
          <w:rtl w:val="0"/>
        </w:rPr>
        <w:t xml:space="preserve"> Waterfall Infinite and Starry Beach </w:t>
      </w:r>
      <w:r w:rsidDel="00000000" w:rsidR="00000000" w:rsidRPr="00000000">
        <w:rPr>
          <w:rFonts w:ascii="Times New Roman" w:cs="Times New Roman" w:eastAsia="Times New Roman" w:hAnsi="Times New Roman"/>
          <w:sz w:val="24"/>
          <w:szCs w:val="24"/>
          <w:highlight w:val="white"/>
          <w:rtl w:val="0"/>
        </w:rPr>
        <w:t xml:space="preserve">produce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ongoing perception</w:t>
      </w:r>
      <w:r w:rsidDel="00000000" w:rsidR="00000000" w:rsidRPr="00000000">
        <w:rPr>
          <w:rFonts w:ascii="Times New Roman" w:cs="Times New Roman" w:eastAsia="Times New Roman" w:hAnsi="Times New Roman"/>
          <w:sz w:val="24"/>
          <w:szCs w:val="24"/>
          <w:highlight w:val="white"/>
          <w:rtl w:val="0"/>
        </w:rPr>
        <w:t xml:space="preserve"> continuity through </w:t>
      </w:r>
      <w:r w:rsidDel="00000000" w:rsidR="00000000" w:rsidRPr="00000000">
        <w:rPr>
          <w:rFonts w:ascii="Times New Roman" w:cs="Times New Roman" w:eastAsia="Times New Roman" w:hAnsi="Times New Roman"/>
          <w:sz w:val="24"/>
          <w:szCs w:val="24"/>
          <w:highlight w:val="white"/>
          <w:rtl w:val="0"/>
        </w:rPr>
        <w:t xml:space="preserve">projection</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sound</w:t>
      </w:r>
      <w:r w:rsidDel="00000000" w:rsidR="00000000" w:rsidRPr="00000000">
        <w:rPr>
          <w:rFonts w:ascii="Times New Roman" w:cs="Times New Roman" w:eastAsia="Times New Roman" w:hAnsi="Times New Roman"/>
          <w:sz w:val="24"/>
          <w:szCs w:val="24"/>
          <w:highlight w:val="white"/>
          <w:rtl w:val="0"/>
        </w:rPr>
        <w:t xml:space="preserve">, and </w:t>
      </w:r>
      <w:r w:rsidDel="00000000" w:rsidR="00000000" w:rsidRPr="00000000">
        <w:rPr>
          <w:rFonts w:ascii="Times New Roman" w:cs="Times New Roman" w:eastAsia="Times New Roman" w:hAnsi="Times New Roman"/>
          <w:sz w:val="24"/>
          <w:szCs w:val="24"/>
          <w:highlight w:val="white"/>
          <w:rtl w:val="0"/>
        </w:rPr>
        <w:t xml:space="preserve">light</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to</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create</w:t>
      </w:r>
      <w:r w:rsidDel="00000000" w:rsidR="00000000" w:rsidRPr="00000000">
        <w:rPr>
          <w:rFonts w:ascii="Times New Roman" w:cs="Times New Roman" w:eastAsia="Times New Roman" w:hAnsi="Times New Roman"/>
          <w:sz w:val="24"/>
          <w:szCs w:val="24"/>
          <w:highlight w:val="white"/>
          <w:rtl w:val="0"/>
        </w:rPr>
        <w:t xml:space="preserve"> the illusion of infinite spatial </w:t>
      </w:r>
      <w:r w:rsidDel="00000000" w:rsidR="00000000" w:rsidRPr="00000000">
        <w:rPr>
          <w:rFonts w:ascii="Times New Roman" w:cs="Times New Roman" w:eastAsia="Times New Roman" w:hAnsi="Times New Roman"/>
          <w:sz w:val="24"/>
          <w:szCs w:val="24"/>
          <w:highlight w:val="white"/>
          <w:rtl w:val="0"/>
        </w:rPr>
        <w:t xml:space="preserve">dimension</w:t>
      </w:r>
      <w:r w:rsidDel="00000000" w:rsidR="00000000" w:rsidRPr="00000000">
        <w:rPr>
          <w:rFonts w:ascii="Times New Roman" w:cs="Times New Roman" w:eastAsia="Times New Roman" w:hAnsi="Times New Roman"/>
          <w:sz w:val="24"/>
          <w:szCs w:val="24"/>
          <w:highlight w:val="white"/>
          <w:rtl w:val="0"/>
        </w:rPr>
        <w:t xml:space="preserve">. The </w:t>
      </w:r>
      <w:r w:rsidDel="00000000" w:rsidR="00000000" w:rsidRPr="00000000">
        <w:rPr>
          <w:rFonts w:ascii="Times New Roman" w:cs="Times New Roman" w:eastAsia="Times New Roman" w:hAnsi="Times New Roman"/>
          <w:sz w:val="24"/>
          <w:szCs w:val="24"/>
          <w:highlight w:val="white"/>
          <w:rtl w:val="0"/>
        </w:rPr>
        <w:t xml:space="preserve">addition</w:t>
      </w:r>
      <w:r w:rsidDel="00000000" w:rsidR="00000000" w:rsidRPr="00000000">
        <w:rPr>
          <w:rFonts w:ascii="Times New Roman" w:cs="Times New Roman" w:eastAsia="Times New Roman" w:hAnsi="Times New Roman"/>
          <w:sz w:val="24"/>
          <w:szCs w:val="24"/>
          <w:highlight w:val="white"/>
          <w:rtl w:val="0"/>
        </w:rPr>
        <w:t xml:space="preserve"> of </w:t>
      </w:r>
      <w:r w:rsidDel="00000000" w:rsidR="00000000" w:rsidRPr="00000000">
        <w:rPr>
          <w:rFonts w:ascii="Times New Roman" w:cs="Times New Roman" w:eastAsia="Times New Roman" w:hAnsi="Times New Roman"/>
          <w:sz w:val="24"/>
          <w:szCs w:val="24"/>
          <w:highlight w:val="white"/>
          <w:rtl w:val="0"/>
        </w:rPr>
        <w:t xml:space="preserve">customised</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aroma</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using</w:t>
      </w:r>
      <w:r w:rsidDel="00000000" w:rsidR="00000000" w:rsidRPr="00000000">
        <w:rPr>
          <w:rFonts w:ascii="Times New Roman" w:cs="Times New Roman" w:eastAsia="Times New Roman" w:hAnsi="Times New Roman"/>
          <w:sz w:val="24"/>
          <w:szCs w:val="24"/>
          <w:highlight w:val="white"/>
          <w:rtl w:val="0"/>
        </w:rPr>
        <w:t xml:space="preserve"> QR </w:t>
      </w:r>
      <w:r w:rsidDel="00000000" w:rsidR="00000000" w:rsidRPr="00000000">
        <w:rPr>
          <w:rFonts w:ascii="Times New Roman" w:cs="Times New Roman" w:eastAsia="Times New Roman" w:hAnsi="Times New Roman"/>
          <w:sz w:val="24"/>
          <w:szCs w:val="24"/>
          <w:highlight w:val="white"/>
          <w:rtl w:val="0"/>
        </w:rPr>
        <w:t xml:space="preserve">codes</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also adds to</w:t>
      </w:r>
      <w:r w:rsidDel="00000000" w:rsidR="00000000" w:rsidRPr="00000000">
        <w:rPr>
          <w:rFonts w:ascii="Times New Roman" w:cs="Times New Roman" w:eastAsia="Times New Roman" w:hAnsi="Times New Roman"/>
          <w:sz w:val="24"/>
          <w:szCs w:val="24"/>
          <w:highlight w:val="white"/>
          <w:rtl w:val="0"/>
        </w:rPr>
        <w:t xml:space="preserve"> the sensory </w:t>
      </w:r>
      <w:r w:rsidDel="00000000" w:rsidR="00000000" w:rsidRPr="00000000">
        <w:rPr>
          <w:rFonts w:ascii="Times New Roman" w:cs="Times New Roman" w:eastAsia="Times New Roman" w:hAnsi="Times New Roman"/>
          <w:sz w:val="24"/>
          <w:szCs w:val="24"/>
          <w:highlight w:val="white"/>
          <w:rtl w:val="0"/>
        </w:rPr>
        <w:t xml:space="preserve">experience</w:t>
      </w:r>
      <w:r w:rsidDel="00000000" w:rsidR="00000000" w:rsidRPr="00000000">
        <w:rPr>
          <w:rFonts w:ascii="Times New Roman" w:cs="Times New Roman" w:eastAsia="Times New Roman" w:hAnsi="Times New Roman"/>
          <w:sz w:val="24"/>
          <w:szCs w:val="24"/>
          <w:highlight w:val="white"/>
          <w:rtl w:val="0"/>
        </w:rPr>
        <w:t xml:space="preserve"> beyond sight and sound, </w:t>
      </w:r>
      <w:r w:rsidDel="00000000" w:rsidR="00000000" w:rsidRPr="00000000">
        <w:rPr>
          <w:rFonts w:ascii="Times New Roman" w:cs="Times New Roman" w:eastAsia="Times New Roman" w:hAnsi="Times New Roman"/>
          <w:sz w:val="24"/>
          <w:szCs w:val="24"/>
          <w:highlight w:val="white"/>
          <w:rtl w:val="0"/>
        </w:rPr>
        <w:t xml:space="preserve">making</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the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experience seem more realistic</w:t>
      </w:r>
      <w:r w:rsidDel="00000000" w:rsidR="00000000" w:rsidRPr="00000000">
        <w:rPr>
          <w:rFonts w:ascii="Times New Roman" w:cs="Times New Roman" w:eastAsia="Times New Roman" w:hAnsi="Times New Roman"/>
          <w:sz w:val="24"/>
          <w:szCs w:val="24"/>
          <w:highlight w:val="white"/>
          <w:rtl w:val="0"/>
        </w:rPr>
        <w:t xml:space="preserve">. In </w:t>
      </w:r>
      <w:r w:rsidDel="00000000" w:rsidR="00000000" w:rsidRPr="00000000">
        <w:rPr>
          <w:rFonts w:ascii="Times New Roman" w:cs="Times New Roman" w:eastAsia="Times New Roman" w:hAnsi="Times New Roman"/>
          <w:sz w:val="24"/>
          <w:szCs w:val="24"/>
          <w:highlight w:val="white"/>
          <w:rtl w:val="0"/>
        </w:rPr>
        <w:t xml:space="preserve">doing</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so</w:t>
      </w:r>
      <w:r w:rsidDel="00000000" w:rsidR="00000000" w:rsidRPr="00000000">
        <w:rPr>
          <w:rFonts w:ascii="Times New Roman" w:cs="Times New Roman" w:eastAsia="Times New Roman" w:hAnsi="Times New Roman"/>
          <w:sz w:val="24"/>
          <w:szCs w:val="24"/>
          <w:highlight w:val="white"/>
          <w:rtl w:val="0"/>
        </w:rPr>
        <w:t xml:space="preserve">, nature is </w:t>
      </w:r>
      <w:r w:rsidDel="00000000" w:rsidR="00000000" w:rsidRPr="00000000">
        <w:rPr>
          <w:rFonts w:ascii="Times New Roman" w:cs="Times New Roman" w:eastAsia="Times New Roman" w:hAnsi="Times New Roman"/>
          <w:sz w:val="24"/>
          <w:szCs w:val="24"/>
          <w:highlight w:val="white"/>
          <w:rtl w:val="0"/>
        </w:rPr>
        <w:t xml:space="preserve">re-imagined</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into</w:t>
      </w:r>
      <w:r w:rsidDel="00000000" w:rsidR="00000000" w:rsidRPr="00000000">
        <w:rPr>
          <w:rFonts w:ascii="Times New Roman" w:cs="Times New Roman" w:eastAsia="Times New Roman" w:hAnsi="Times New Roman"/>
          <w:sz w:val="24"/>
          <w:szCs w:val="24"/>
          <w:highlight w:val="white"/>
          <w:rtl w:val="0"/>
        </w:rPr>
        <w:t xml:space="preserve"> a hyperreal </w:t>
      </w:r>
      <w:r w:rsidDel="00000000" w:rsidR="00000000" w:rsidRPr="00000000">
        <w:rPr>
          <w:rFonts w:ascii="Times New Roman" w:cs="Times New Roman" w:eastAsia="Times New Roman" w:hAnsi="Times New Roman"/>
          <w:sz w:val="24"/>
          <w:szCs w:val="24"/>
          <w:highlight w:val="white"/>
          <w:rtl w:val="0"/>
        </w:rPr>
        <w:t xml:space="preserve">movie-type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setting,</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where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guests</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are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within</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the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storyline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that</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evolves</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in an</w:t>
      </w:r>
      <w:r w:rsidDel="00000000" w:rsidR="00000000" w:rsidRPr="00000000">
        <w:rPr>
          <w:rFonts w:ascii="Times New Roman" w:cs="Times New Roman" w:eastAsia="Times New Roman" w:hAnsi="Times New Roman"/>
          <w:sz w:val="24"/>
          <w:szCs w:val="24"/>
          <w:highlight w:val="white"/>
          <w:rtl w:val="0"/>
        </w:rPr>
        <w:t xml:space="preserve"> ecological </w:t>
      </w:r>
      <w:r w:rsidDel="00000000" w:rsidR="00000000" w:rsidRPr="00000000">
        <w:rPr>
          <w:rFonts w:ascii="Times New Roman" w:cs="Times New Roman" w:eastAsia="Times New Roman" w:hAnsi="Times New Roman"/>
          <w:sz w:val="24"/>
          <w:szCs w:val="24"/>
          <w:highlight w:val="white"/>
          <w:rtl w:val="0"/>
        </w:rPr>
        <w:t xml:space="preserve">perspective,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instead</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of</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watching</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it</w:t>
      </w:r>
      <w:r w:rsidDel="00000000" w:rsidR="00000000" w:rsidRPr="00000000">
        <w:rPr>
          <w:rFonts w:ascii="Times New Roman" w:cs="Times New Roman" w:eastAsia="Times New Roman" w:hAnsi="Times New Roman"/>
          <w:sz w:val="24"/>
          <w:szCs w:val="24"/>
          <w:highlight w:val="white"/>
          <w:rtl w:val="0"/>
        </w:rPr>
        <w:t xml:space="preserve"> from a distance.</w:t>
      </w:r>
    </w:p>
    <w:p w:rsidR="00000000" w:rsidDel="00000000" w:rsidP="00000000" w:rsidRDefault="00000000" w:rsidRPr="00000000" w14:paraId="00000077">
      <w:pPr>
        <w:spacing w:after="240" w:before="30" w:line="240" w:lineRule="auto"/>
        <w:jc w:val="both"/>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Multisensory Orchestration and Technological Responsiveness</w:t>
      </w:r>
    </w:p>
    <w:p w:rsidR="00000000" w:rsidDel="00000000" w:rsidP="00000000" w:rsidRDefault="00000000" w:rsidRPr="00000000" w14:paraId="00000078">
      <w:pPr>
        <w:spacing w:after="240" w:before="3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At ARTE MUSEUM, immersion is facilitated through the application of generator AI, digital visuals through anamorphic illusions, projection mapping and systems that respond in real-time. The visual and audio elements are synchronized so that they produce cohesive environmental atmospheres, which are the same scale and were equally as intense as motion picture special effects. The sound compositions of Young-gyu Jang (ocean waves, rain, typical sounds found in jungles) are purposefully aligned with the projected images to amplify emotional resonance and contemplative thought, as shown in the Jungle Glow installation. The size of the projection surfaces and overall lighting design create a theatrical spatial environment, allowing people to experience the ARTE MUSEUM rather than watching it. Thus, through an organized use of technologies (generator AI, projection mapping, visual art and sound), immersion is created out of this continuous experiential continuum which has been created through the aspects of how we experience the ARTE MUSEUM are by movement, audio, visual element(s), size of the exhibit and/or the overall environmental atmosphere, and each of these elements work together.</w:t>
      </w:r>
    </w:p>
    <w:p w:rsidR="00000000" w:rsidDel="00000000" w:rsidP="00000000" w:rsidRDefault="00000000" w:rsidRPr="00000000" w14:paraId="00000079">
      <w:pPr>
        <w:spacing w:after="240" w:before="30" w:line="240" w:lineRule="auto"/>
        <w:jc w:val="both"/>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Participatory Engagement, Art Historical Reinterpretation, and Cyclical Time</w:t>
      </w:r>
    </w:p>
    <w:p w:rsidR="00000000" w:rsidDel="00000000" w:rsidP="00000000" w:rsidRDefault="00000000" w:rsidRPr="00000000" w14:paraId="0000007A">
      <w:pPr>
        <w:spacing w:after="240" w:before="3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interaction of visitors is facilitated by extending their participation in interactive spaces that promote both co-creation and narrative agency. With the Live Sketchbook Night Safari, the drawings created by visitors will be digitally animated within the immersive space, breaking down traditional barriers separating artist from audience. The use of digital re-creations such as the Garden Paintings of Joseon and Flower Roses - Vincent Van Gogh will animate historical works of art through a series of progressive transformations while maintaining a visual continuity that produces looped temporal structures similar to a non-linear cinematic sequencing. Installations like the Garden Light of Las Vegas juxtapose the urban lights of the city with images from the natural world, therefore introducing contrasts based on layering that tell a narrative about modernity and ecology. All of these techniques work together to create a hybrid physical-digital space in which simulation, participation, and episodic storytelling combine to create emotionally meaningful immersive experiences for a varied audience no matter what their background in art is.</w:t>
      </w:r>
    </w:p>
    <w:p w:rsidR="00000000" w:rsidDel="00000000" w:rsidP="00000000" w:rsidRDefault="00000000" w:rsidRPr="00000000" w14:paraId="0000007B">
      <w:pPr>
        <w:spacing w:after="240" w:before="30" w:line="240" w:lineRule="auto"/>
        <w:jc w:val="both"/>
        <w:rPr>
          <w:rFonts w:ascii="Times New Roman" w:cs="Times New Roman" w:eastAsia="Times New Roman" w:hAnsi="Times New Roman"/>
          <w:color w:val="131417"/>
          <w:sz w:val="24"/>
          <w:szCs w:val="24"/>
          <w:highlight w:val="white"/>
        </w:rPr>
      </w:pPr>
      <w:r w:rsidDel="00000000" w:rsidR="00000000" w:rsidRPr="00000000">
        <w:rPr>
          <w:rtl w:val="0"/>
        </w:rPr>
      </w:r>
    </w:p>
    <w:p w:rsidR="00000000" w:rsidDel="00000000" w:rsidP="00000000" w:rsidRDefault="00000000" w:rsidRPr="00000000" w14:paraId="0000007C">
      <w:pPr>
        <w:spacing w:after="240" w:before="30" w:line="240" w:lineRule="auto"/>
        <w:jc w:val="both"/>
        <w:rPr>
          <w:rFonts w:ascii="Times New Roman" w:cs="Times New Roman" w:eastAsia="Times New Roman" w:hAnsi="Times New Roman"/>
          <w:color w:val="131417"/>
          <w:sz w:val="24"/>
          <w:szCs w:val="24"/>
          <w:highlight w:val="white"/>
        </w:rPr>
      </w:pPr>
      <w:r w:rsidDel="00000000" w:rsidR="00000000" w:rsidRPr="00000000">
        <w:rPr>
          <w:rtl w:val="0"/>
        </w:rPr>
      </w:r>
    </w:p>
    <w:p w:rsidR="00000000" w:rsidDel="00000000" w:rsidP="00000000" w:rsidRDefault="00000000" w:rsidRPr="00000000" w14:paraId="0000007D">
      <w:pPr>
        <w:spacing w:after="240" w:before="30" w:line="240" w:lineRule="auto"/>
        <w:jc w:val="both"/>
        <w:rPr>
          <w:rFonts w:ascii="Times New Roman" w:cs="Times New Roman" w:eastAsia="Times New Roman" w:hAnsi="Times New Roman"/>
          <w:color w:val="131417"/>
          <w:sz w:val="24"/>
          <w:szCs w:val="24"/>
          <w:highlight w:val="white"/>
        </w:rPr>
      </w:pPr>
      <w:r w:rsidDel="00000000" w:rsidR="00000000" w:rsidRPr="00000000">
        <w:rPr>
          <w:rtl w:val="0"/>
        </w:rPr>
      </w:r>
    </w:p>
    <w:p w:rsidR="00000000" w:rsidDel="00000000" w:rsidP="00000000" w:rsidRDefault="00000000" w:rsidRPr="00000000" w14:paraId="0000007E">
      <w:pPr>
        <w:spacing w:after="240" w:before="30" w:line="240" w:lineRule="auto"/>
        <w:jc w:val="both"/>
        <w:rPr>
          <w:rFonts w:ascii="Times New Roman" w:cs="Times New Roman" w:eastAsia="Times New Roman" w:hAnsi="Times New Roman"/>
          <w:color w:val="131417"/>
          <w:sz w:val="24"/>
          <w:szCs w:val="24"/>
          <w:highlight w:val="white"/>
        </w:rPr>
      </w:pPr>
      <w:r w:rsidDel="00000000" w:rsidR="00000000" w:rsidRPr="00000000">
        <w:rPr>
          <w:rtl w:val="0"/>
        </w:rPr>
      </w:r>
    </w:p>
    <w:p w:rsidR="00000000" w:rsidDel="00000000" w:rsidP="00000000" w:rsidRDefault="00000000" w:rsidRPr="00000000" w14:paraId="0000007F">
      <w:pPr>
        <w:spacing w:after="240" w:before="30" w:line="240" w:lineRule="auto"/>
        <w:jc w:val="both"/>
        <w:rPr>
          <w:rFonts w:ascii="Times New Roman" w:cs="Times New Roman" w:eastAsia="Times New Roman" w:hAnsi="Times New Roman"/>
          <w:color w:val="131417"/>
          <w:sz w:val="24"/>
          <w:szCs w:val="24"/>
          <w:highlight w:val="white"/>
        </w:rPr>
      </w:pPr>
      <w:r w:rsidDel="00000000" w:rsidR="00000000" w:rsidRPr="00000000">
        <w:rPr>
          <w:rtl w:val="0"/>
        </w:rPr>
      </w:r>
    </w:p>
    <w:p w:rsidR="00000000" w:rsidDel="00000000" w:rsidP="00000000" w:rsidRDefault="00000000" w:rsidRPr="00000000" w14:paraId="00000080">
      <w:pPr>
        <w:spacing w:after="240" w:before="30" w:line="240" w:lineRule="auto"/>
        <w:jc w:val="both"/>
        <w:rPr>
          <w:rFonts w:ascii="Times New Roman" w:cs="Times New Roman" w:eastAsia="Times New Roman" w:hAnsi="Times New Roman"/>
          <w:color w:val="131417"/>
          <w:sz w:val="24"/>
          <w:szCs w:val="24"/>
          <w:highlight w:val="white"/>
        </w:rPr>
      </w:pPr>
      <w:r w:rsidDel="00000000" w:rsidR="00000000" w:rsidRPr="00000000">
        <w:rPr>
          <w:rtl w:val="0"/>
        </w:rPr>
      </w:r>
    </w:p>
    <w:p w:rsidR="00000000" w:rsidDel="00000000" w:rsidP="00000000" w:rsidRDefault="00000000" w:rsidRPr="00000000" w14:paraId="00000081">
      <w:pPr>
        <w:spacing w:after="240" w:before="3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spacing w:after="240" w:before="3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spacing w:after="240" w:before="3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Thematic map of cinematic immersive museum experience</w:t>
      </w:r>
      <w:r w:rsidDel="00000000" w:rsidR="00000000" w:rsidRPr="00000000">
        <w:rPr>
          <w:rtl w:val="0"/>
        </w:rPr>
      </w:r>
    </w:p>
    <w:p w:rsidR="00000000" w:rsidDel="00000000" w:rsidP="00000000" w:rsidRDefault="00000000" w:rsidRPr="00000000" w14:paraId="00000084">
      <w:pPr>
        <w:spacing w:after="240" w:before="3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Pr>
        <w:drawing>
          <wp:inline distB="0" distT="0" distL="0" distR="0">
            <wp:extent cx="5943600" cy="4848225"/>
            <wp:effectExtent b="0" l="0" r="0" t="0"/>
            <wp:docPr id="2"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5943600" cy="4848225"/>
                    </a:xfrm>
                    <a:prstGeom prst="rect"/>
                    <a:ln/>
                  </pic:spPr>
                </pic:pic>
              </a:graphicData>
            </a:graphic>
          </wp:inline>
        </w:drawing>
      </w:r>
      <w:r w:rsidDel="00000000" w:rsidR="00000000" w:rsidRPr="00000000">
        <w:rPr>
          <w:rtl w:val="0"/>
        </w:rPr>
      </w:r>
    </w:p>
    <w:p w:rsidR="00000000" w:rsidDel="00000000" w:rsidP="00000000" w:rsidRDefault="00000000" w:rsidRPr="00000000" w14:paraId="0000008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spacing w:after="240" w:before="3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Figure1 illustrates the central thematic domains recognized across both the literature synthesis and the case studies. The map illustrates how narrative design, sensory immersion, authenticity, accessibility, personalization, institutional obstacles, and sustainability interrelate in shaping immersive cinematic museum experiences.</w:t>
      </w:r>
      <w:r w:rsidDel="00000000" w:rsidR="00000000" w:rsidRPr="00000000">
        <w:rPr>
          <w:rtl w:val="0"/>
        </w:rPr>
      </w:r>
    </w:p>
    <w:p w:rsidR="00000000" w:rsidDel="00000000" w:rsidP="00000000" w:rsidRDefault="00000000" w:rsidRPr="00000000" w14:paraId="00000087">
      <w:pPr>
        <w:spacing w:after="240" w:before="3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The integrated literature review and case study analysis resulted in seven thematic domains that are essential for framing cinematic immersive experiences in museums, namely: (1) Narrative &amp; Storytelling, (2) Sensory Immersion, (3) Authenticity &amp; Trust, (4) Accessibility &amp; Inclusivity, (5) Personalization &amp; Affective Computing, (6) Institutional &amp; Technical Challenges, and (7) Future Directions &amp; Sustainability. These themes were determined through a combined deductive–inductive coding process that relied on both Li et al.'s (2023) thematic clusters, while also acknowledging new opportunities discovered within emerging immersive technology scholarship. Figure X provides a visual map of the themes and their sub-components, with Cinematic Immersive Experiences in Museums situated as a central concept from which thematic strands are derived. This representation illustrates the unique relationship between narrative integrity, multi-sensory design, and situational or institutional factors that together encompass the multidimensionality of immersive practices in museums.</w:t>
      </w:r>
      <w:r w:rsidDel="00000000" w:rsidR="00000000" w:rsidRPr="00000000">
        <w:rPr>
          <w:rtl w:val="0"/>
        </w:rPr>
      </w:r>
    </w:p>
    <w:p w:rsidR="00000000" w:rsidDel="00000000" w:rsidP="00000000" w:rsidRDefault="00000000" w:rsidRPr="00000000" w14:paraId="0000008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spacing w:after="240" w:before="30" w:line="240" w:lineRule="auto"/>
        <w:jc w:val="both"/>
        <w:rPr>
          <w:rFonts w:ascii="Times New Roman" w:cs="Times New Roman" w:eastAsia="Times New Roman" w:hAnsi="Times New Roman"/>
          <w:sz w:val="24"/>
          <w:szCs w:val="24"/>
        </w:rPr>
      </w:pPr>
      <w:sdt>
        <w:sdtPr>
          <w:id w:val="1033885612"/>
          <w:tag w:val="goog_rdk_4"/>
        </w:sdtPr>
        <w:sdtContent>
          <w:commentRangeStart w:id="4"/>
        </w:sdtContent>
      </w:sdt>
      <w:r w:rsidDel="00000000" w:rsidR="00000000" w:rsidRPr="00000000">
        <w:rPr>
          <w:rFonts w:ascii="Times New Roman" w:cs="Times New Roman" w:eastAsia="Times New Roman" w:hAnsi="Times New Roman"/>
          <w:b w:val="1"/>
          <w:bCs w:val="1"/>
          <w:color w:val="000000"/>
          <w:sz w:val="24"/>
          <w:szCs w:val="24"/>
          <w:rtl w:val="0"/>
        </w:rPr>
        <w:t xml:space="preserve"> Future Directions</w:t>
      </w:r>
      <w:commentRangeEnd w:id="4"/>
      <w:r w:rsidDel="00000000" w:rsidR="00000000" w:rsidRPr="00000000">
        <w:commentReference w:id="4"/>
      </w:r>
      <w:r w:rsidDel="00000000" w:rsidR="00000000" w:rsidRPr="00000000">
        <w:rPr>
          <w:rtl w:val="0"/>
        </w:rPr>
      </w:r>
    </w:p>
    <w:p w:rsidR="00000000" w:rsidDel="00000000" w:rsidP="00000000" w:rsidRDefault="00000000" w:rsidRPr="00000000" w14:paraId="0000008A">
      <w:pPr>
        <w:spacing w:after="240" w:before="3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The museum sector is undergoing a profound transformation propelled by the integration of advanced AI-enabled systems and smart technologies, extending well beyond conventional digital interfaces. Artificial Intelligence (AI) is set to redefine visitor experiences through highly personalized interactions tailored to individual preferences, demographic profiles, or visit duration. By analyzing visitor behavior in real-time, AI systems can deliver bespoke recommendations for exhibits, educational programs, or ancillary services such as café visits, while dynamically optimizing navigation routes to mitigate congestion or suggest rest periods when fatigue is detected. This personalization, mirrored in virtual reality (VR) platforms that enable customizable exploration pathways, significantly enhances visitor engagement and satisfaction. Additionally, AI-driven solutions bolster operational efficiency by streamlining crowd management, optimizing environmental controls, and anticipating maintenance needs, ensuring seamless museum operations.The concept of "seamless" or "invisible" technology is emerging as a cornerstone of museum innovation, emphasizing unobtrusive systems that anticipate and fulfil visitor needs. For example, smart glasses equipped with augmented reality (AR) capabilities can overlay contextual information, 3D reconstructions, or hidden artifact details directly onto physical exhibits, eliminating reliance on traditional signage or standalone devices. Similarly, wearable technologies can provide subtle haptic feedback to guide visitors through ticketing and navigation processes, fostering a frictionless and immersive experience. Such advancements aim to integrate technology so seamlessly that it becomes an invisible enhancer of the museum narrative. Extended Reality (XR), encompassing virtual reality (VR), augmented reality (AR), and Digital Twins, is increasingly embedded within museum exhibitions, unlocking unparalleled opportunities for immersive and interactive environments. Metaverse museums leverage XR to transcend physical, temporal, and resource constraints, enabling visitors to engage with digitally recreated historical sites or imagined spaces. This fusion of physical artifacts with digital storytelling creates novel interpretive frameworks that complement traditional curatorial practices. By blending tangible and virtual elements, museums can deliver enriched narratives that resonate with diverse audiences. Beyond enhancing engagement, technology advances sustainability and accessibility. Digital exhibits reduce dependency on physical artifacts, thereby lowering the environmental impact of collections management. Furthermore, adaptive technologies, such as VR tours designed for mobility-impaired visitors or AR captions for those with hearing impairments, foster greater inclusivity, ensuring museums serve as equitable cultural spaces for all.</w:t>
      </w:r>
      <w:r w:rsidDel="00000000" w:rsidR="00000000" w:rsidRPr="00000000">
        <w:rPr>
          <w:rtl w:val="0"/>
        </w:rPr>
      </w:r>
    </w:p>
    <w:p w:rsidR="00000000" w:rsidDel="00000000" w:rsidP="00000000" w:rsidRDefault="00000000" w:rsidRPr="00000000" w14:paraId="0000008B">
      <w:pPr>
        <w:spacing w:after="240" w:before="3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Conclusion</w:t>
      </w:r>
      <w:r w:rsidDel="00000000" w:rsidR="00000000" w:rsidRPr="00000000">
        <w:rPr>
          <w:rtl w:val="0"/>
        </w:rPr>
      </w:r>
    </w:p>
    <w:p w:rsidR="00000000" w:rsidDel="00000000" w:rsidP="00000000" w:rsidRDefault="00000000" w:rsidRPr="00000000" w14:paraId="0000008C">
      <w:pPr>
        <w:spacing w:after="240" w:before="3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The museums in this analysis—Gettysburg National Military Park Museum, ARTECHOUSE Washington, Seismique, ARTE MUSEUM Las Vegas, Museum of the Moving Image (MoMI), and the Musée d'Orsay—momentously represent a fundamental transformation in understanding heritage and cultural connections; as cinematic experiences allow for the hybridization of historical authenticity and technological advancement. From the analog story form of the Gettysburg Cyclorama's panoramic realism (which has been abetted in the current day by sensory audio to feel a battlefield experience) (Gettysburg &amp; Us, 2025), all the way through to the digital possibilities of ARTE MUSEUM's generative AI-based natural narratives (d'strict, 2023), these institutions reflect a line that connects immersive storytelling. There were common themes that arose from these examples of immersive storytelling, with multisensory infiltration (e.g., spatial audio, projections, and various scents in ARTECHOUSE's Twilight Zone or Seismique's Alien Grass) deploying emotional connection and emotional presence - giving the sense of agency and co-narratorship to the previously passively engaged visitors (as in almost all of MoMI's 'interactive media artifacts' and Musée d'Orsay's Restaurant VR Palette) (Smith, 2023; Electrosonic, Inc., 2020). While these instances are also making use of older artefacts like cycloramas who offered visitors the interloper experience of "being there" (or "living experience") (Ress &amp; Cafaro, 2020), immersive XR technology advances problems of time, and issues of sensory overload (albeit there is pushback as to how commodifying immersive/experiential learning has not meant learning was given depth for advanced practitioners</w:t>
      </w:r>
      <w:r w:rsidDel="00000000" w:rsidR="00000000" w:rsidRPr="00000000">
        <w:rPr>
          <w:rFonts w:ascii="Times New Roman" w:cs="Times New Roman" w:eastAsia="Times New Roman" w:hAnsi="Times New Roman"/>
          <w:color w:val="131417"/>
          <w:sz w:val="24"/>
          <w:szCs w:val="24"/>
          <w:highlight w:val="white"/>
          <w:rtl w:val="0"/>
        </w:rPr>
        <w:t xml:space="preserve">(Restivo, 2024; Brown, 2024).</w:t>
      </w:r>
      <w:r w:rsidDel="00000000" w:rsidR="00000000" w:rsidRPr="00000000">
        <w:rPr>
          <w:rtl w:val="0"/>
        </w:rPr>
      </w:r>
    </w:p>
    <w:p w:rsidR="00000000" w:rsidDel="00000000" w:rsidP="00000000" w:rsidRDefault="00000000" w:rsidRPr="00000000" w14:paraId="0000008D">
      <w:pPr>
        <w:spacing w:after="240" w:before="3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To fully harness the transformative potential of digital storytelling and immersive experiences, museums must adopt a strategic, forward-looking framework grounded in academic rigor and ethical responsibility. A shift from short-term project funding to sustained investment in the preservation and maintenance of digital assets is essential. Recognizing threats such as data degradation and link obsolescence, institutions should allocate resources for ongoing data migration, robust IT infrastructure, and proactive monitoring. Framing digital sustainability as integral to the mission of knowledge preservation ensures the longevity and relevance of digital collections for future scholarship and public engagement. Moving beyond traditional curatorial models, museums should engage audiences as co-creators in developing digital narratives, fostering a shared sense of ownership that deepens connections with communities. Systematically collecting visitor feedback on experiences and aspirations enables the design of content that is both engaging and culturally resonant, aligning with contemporary expectations of interactivity. To mitigate the fragility of digital records and escalating cyber risks, investment in resilient, adaptive systems is critical, incorporating robust cybersecurity protocols, comprehensive risk management strategies, and regular staff training in digital best practices. Adequate budgetary allocations for IT personnel and hardware modernization are essential to avoid reliance on obsolete or vulnerable platforms.Technology must serve to enhance the intellectual and emotional depth of museum content, rather than overshadowing it. Adopting strong narrative frameworks—rooted in compelling characters, purposeful perspectives, and meaningful conflicts—ensures that digital experiences transcend superficial novelty and foster profound connections with subject matter. Museums should embed inclusivity as a core tenet of digital content creation, adopting an ethos of accessibility as cultural stewardship. Collaborating with diverse communities and disability advocacy groups from the outset – participatory design - ensures that digital experiences are designed, tested, and responsive to varied needs, incorporating multi-sensory and customizable features such as alternative text, captions, tactile resources, and adjustable interfaces.The complexity of pioneering digital and immersive experiences demands collaboration across disciplines, including media arts, experience design, academic research, technology, and AI development. Such partnerships drive innovation, pushing the boundaries of museum storytelling to create experiences that are both intellectually rigorous and emotionally compelling. The integration of digital storytelling and immersive technologies marks a paradigm shift in the museum sector, transforming institutions into dynamic, inclusive, and interactive spaces that resonate with modern audiences. By leveraging VR, AR, projection mapping, and AI, museums can achieve unprecedented levels of personalization, immersion, and engagement, fostering deeper emotional and intellectual connections with visitors.This digital transformation presents significant challenges, including data degradation, cybersecurity vulnerabilities, and the long-term costs of digital preservation. Ethical considerations, such as balancing education with entertainment, ensuring authenticity in digital representations, and upholding principles of consent in participatory initiatives, are equally critical. True accessibility requires a proactive, community-driven approach to design, ensuring that technological innovations dismantle, rather than erect, barriers to participation. The future of museums hinges on their ability to integrate advanced technologies with compelling narratives and a nuanced understanding of visitor needs. By prioritizing digital sustainability, participatory design, resilient infrastructure, narrative depth, universal accessibility, and interdisciplinary collaboration, museums can solidify their role as vital cultural and educational institutions, ensuring their enduring relevance in an increasingly digital era.</w:t>
      </w:r>
      <w:r w:rsidDel="00000000" w:rsidR="00000000" w:rsidRPr="00000000">
        <w:rPr>
          <w:rtl w:val="0"/>
        </w:rPr>
      </w:r>
    </w:p>
    <w:p w:rsidR="00000000" w:rsidDel="00000000" w:rsidP="00000000" w:rsidRDefault="00000000" w:rsidRPr="00000000" w14:paraId="0000008E">
      <w:pPr>
        <w:spacing w:after="120" w:before="30" w:line="240" w:lineRule="auto"/>
        <w:jc w:val="both"/>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b w:val="1"/>
          <w:bCs w:val="1"/>
          <w:color w:val="000000"/>
          <w:sz w:val="24"/>
          <w:szCs w:val="24"/>
          <w:rtl w:val="0"/>
        </w:rPr>
        <w:t xml:space="preserve">                                                          References</w:t>
      </w:r>
      <w:r w:rsidDel="00000000" w:rsidR="00000000" w:rsidRPr="00000000">
        <w:rPr>
          <w:rtl w:val="0"/>
        </w:rPr>
      </w:r>
    </w:p>
    <w:p w:rsidR="00000000" w:rsidDel="00000000" w:rsidP="00000000" w:rsidRDefault="00000000" w:rsidRPr="00000000" w14:paraId="0000008F">
      <w:pPr>
        <w:spacing w:after="120" w:before="30" w:line="240" w:lineRule="auto"/>
        <w:jc w:val="both"/>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color w:val="000000"/>
          <w:sz w:val="24"/>
          <w:szCs w:val="24"/>
          <w:rtl w:val="0"/>
        </w:rPr>
        <w:t xml:space="preserve">Asankomah, T. (2023, January 13). Feature Article: The Art of Storytelling in Film, An Exploration of the styles of storytelling. Retrieved from GhMovieFreak website: https://ghmoviefreak.com/feature-article-the-art-of-storytelling-in-film-an-exploration-of-the-styles-of-storytelling/</w:t>
      </w:r>
      <w:r w:rsidDel="00000000" w:rsidR="00000000" w:rsidRPr="00000000">
        <w:rPr>
          <w:rtl w:val="0"/>
        </w:rPr>
      </w:r>
    </w:p>
    <w:p w:rsidR="00000000" w:rsidDel="00000000" w:rsidP="00000000" w:rsidRDefault="00000000" w:rsidRPr="00000000" w14:paraId="00000090">
      <w:pPr>
        <w:spacing w:after="120" w:before="30" w:line="240" w:lineRule="auto"/>
        <w:jc w:val="both"/>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color w:val="000000"/>
          <w:sz w:val="24"/>
          <w:szCs w:val="24"/>
          <w:rtl w:val="0"/>
        </w:rPr>
        <w:t xml:space="preserve">Ashok, M. B., &amp; Thomas, J. (2024). Harnessing Digital Technologies to Enrich Tourist Experiences at Cultural Heritage Sites. </w:t>
      </w:r>
      <w:r w:rsidDel="00000000" w:rsidR="00000000" w:rsidRPr="00000000">
        <w:rPr>
          <w:rFonts w:ascii="Times New Roman" w:cs="Times New Roman" w:eastAsia="Times New Roman" w:hAnsi="Times New Roman"/>
          <w:i w:val="1"/>
          <w:iCs w:val="1"/>
          <w:color w:val="000000"/>
          <w:sz w:val="24"/>
          <w:szCs w:val="24"/>
          <w:rtl w:val="0"/>
        </w:rPr>
        <w:t xml:space="preserve">Advances in Hospitality, Tourism, and the Services Industry</w:t>
      </w:r>
      <w:r w:rsidDel="00000000" w:rsidR="00000000" w:rsidRPr="00000000">
        <w:rPr>
          <w:rFonts w:ascii="Times New Roman" w:cs="Times New Roman" w:eastAsia="Times New Roman" w:hAnsi="Times New Roman"/>
          <w:color w:val="000000"/>
          <w:sz w:val="24"/>
          <w:szCs w:val="24"/>
          <w:rtl w:val="0"/>
        </w:rPr>
        <w:t xml:space="preserve">, 153–168. https://doi.org/10.4018/979-8-3693-9636-0.ch007</w:t>
      </w:r>
      <w:r w:rsidDel="00000000" w:rsidR="00000000" w:rsidRPr="00000000">
        <w:rPr>
          <w:rtl w:val="0"/>
        </w:rPr>
      </w:r>
    </w:p>
    <w:p w:rsidR="00000000" w:rsidDel="00000000" w:rsidP="00000000" w:rsidRDefault="00000000" w:rsidRPr="00000000" w14:paraId="00000091">
      <w:pPr>
        <w:spacing w:after="120" w:before="30" w:line="240" w:lineRule="auto"/>
        <w:jc w:val="both"/>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color w:val="000000"/>
          <w:sz w:val="24"/>
          <w:szCs w:val="24"/>
          <w:rtl w:val="0"/>
        </w:rPr>
        <w:t xml:space="preserve">Brown, A. (2024). Digital art and authenticity: Debating the role of technology in museum exhibitions. Journal of Art History, 45(2), 112–125. (n.d.).</w:t>
      </w:r>
      <w:r w:rsidDel="00000000" w:rsidR="00000000" w:rsidRPr="00000000">
        <w:rPr>
          <w:rtl w:val="0"/>
        </w:rPr>
      </w:r>
    </w:p>
    <w:p w:rsidR="00000000" w:rsidDel="00000000" w:rsidP="00000000" w:rsidRDefault="00000000" w:rsidRPr="00000000" w14:paraId="00000092">
      <w:pPr>
        <w:spacing w:after="120" w:before="30" w:line="240" w:lineRule="auto"/>
        <w:jc w:val="both"/>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color w:val="000000"/>
          <w:sz w:val="24"/>
          <w:szCs w:val="24"/>
          <w:rtl w:val="0"/>
        </w:rPr>
        <w:t xml:space="preserve">Carollo, E. (2024, November 26). ARTECHOUSE Founder Sandro Kereselidze On Establishing a Canon For Digital Art. Retrieved from Observer website: https://observer.com/2024/11/interview-artechouse-founder-sandro-kereselidze-digital-art-canon/</w:t>
      </w:r>
      <w:r w:rsidDel="00000000" w:rsidR="00000000" w:rsidRPr="00000000">
        <w:rPr>
          <w:rtl w:val="0"/>
        </w:rPr>
      </w:r>
    </w:p>
    <w:p w:rsidR="00000000" w:rsidDel="00000000" w:rsidP="00000000" w:rsidRDefault="00000000" w:rsidRPr="00000000" w14:paraId="00000093">
      <w:pPr>
        <w:spacing w:after="120" w:before="30" w:line="240" w:lineRule="auto"/>
        <w:jc w:val="both"/>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color w:val="000000"/>
          <w:sz w:val="24"/>
          <w:szCs w:val="24"/>
          <w:rtl w:val="0"/>
        </w:rPr>
        <w:t xml:space="preserve">Dağ, K., Çavuşoğlu, S., &amp; Durmaz, Y. (2023). The effect of immersive experience, user engagement and perceived authenticity on place satisfaction in the context of augmented reality. </w:t>
      </w:r>
      <w:r w:rsidDel="00000000" w:rsidR="00000000" w:rsidRPr="00000000">
        <w:rPr>
          <w:rFonts w:ascii="Times New Roman" w:cs="Times New Roman" w:eastAsia="Times New Roman" w:hAnsi="Times New Roman"/>
          <w:i w:val="1"/>
          <w:iCs w:val="1"/>
          <w:color w:val="000000"/>
          <w:sz w:val="24"/>
          <w:szCs w:val="24"/>
          <w:rtl w:val="0"/>
        </w:rPr>
        <w:t xml:space="preserve">Library Hi Tech</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iCs w:val="1"/>
          <w:color w:val="000000"/>
          <w:sz w:val="24"/>
          <w:szCs w:val="24"/>
          <w:rtl w:val="0"/>
        </w:rPr>
        <w:t xml:space="preserve">42</w:t>
      </w:r>
      <w:r w:rsidDel="00000000" w:rsidR="00000000" w:rsidRPr="00000000">
        <w:rPr>
          <w:rFonts w:ascii="Times New Roman" w:cs="Times New Roman" w:eastAsia="Times New Roman" w:hAnsi="Times New Roman"/>
          <w:color w:val="000000"/>
          <w:sz w:val="24"/>
          <w:szCs w:val="24"/>
          <w:rtl w:val="0"/>
        </w:rPr>
        <w:t xml:space="preserve">(4). https://doi.org/10.1108/lht-10-2022-0498</w:t>
      </w:r>
      <w:r w:rsidDel="00000000" w:rsidR="00000000" w:rsidRPr="00000000">
        <w:rPr>
          <w:rtl w:val="0"/>
        </w:rPr>
      </w:r>
    </w:p>
    <w:p w:rsidR="00000000" w:rsidDel="00000000" w:rsidP="00000000" w:rsidRDefault="00000000" w:rsidRPr="00000000" w14:paraId="00000094">
      <w:pPr>
        <w:spacing w:after="120" w:before="30" w:line="240" w:lineRule="auto"/>
        <w:jc w:val="both"/>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color w:val="000000"/>
          <w:sz w:val="24"/>
          <w:szCs w:val="24"/>
          <w:rtl w:val="0"/>
        </w:rPr>
        <w:t xml:space="preserve">DotCom Magazine. </w:t>
      </w:r>
      <w:r w:rsidDel="00000000" w:rsidR="00000000" w:rsidRPr="00000000">
        <w:rPr>
          <w:rFonts w:ascii="Times New Roman" w:cs="Times New Roman" w:eastAsia="Times New Roman" w:hAnsi="Times New Roman"/>
          <w:i w:val="1"/>
          <w:iCs w:val="1"/>
          <w:color w:val="000000"/>
          <w:sz w:val="24"/>
          <w:szCs w:val="24"/>
          <w:rtl w:val="0"/>
        </w:rPr>
        <w:t xml:space="preserve">Seismique Houston: The pinnacle of immersive art and entertainment.</w:t>
      </w:r>
      <w:r w:rsidDel="00000000" w:rsidR="00000000" w:rsidRPr="00000000">
        <w:rPr>
          <w:rFonts w:ascii="Times New Roman" w:cs="Times New Roman" w:eastAsia="Times New Roman" w:hAnsi="Times New Roman"/>
          <w:color w:val="000000"/>
          <w:sz w:val="24"/>
          <w:szCs w:val="24"/>
          <w:rtl w:val="0"/>
        </w:rPr>
        <w:t xml:space="preserve"> , (2023).</w:t>
      </w:r>
      <w:r w:rsidDel="00000000" w:rsidR="00000000" w:rsidRPr="00000000">
        <w:rPr>
          <w:rtl w:val="0"/>
        </w:rPr>
      </w:r>
    </w:p>
    <w:p w:rsidR="00000000" w:rsidDel="00000000" w:rsidP="00000000" w:rsidRDefault="00000000" w:rsidRPr="00000000" w14:paraId="00000095">
      <w:pPr>
        <w:spacing w:after="120" w:before="30" w:line="240" w:lineRule="auto"/>
        <w:jc w:val="both"/>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color w:val="000000"/>
          <w:sz w:val="24"/>
          <w:szCs w:val="24"/>
          <w:rtl w:val="0"/>
        </w:rPr>
        <w:t xml:space="preserve">Electrosonic, Inc. (2020). Museum of the Moving Image | Electrosonic. Retrieved from Electrosonic.com website: https://www.electrosonic.com/projects/museum-of-the-moving-image</w:t>
      </w:r>
      <w:r w:rsidDel="00000000" w:rsidR="00000000" w:rsidRPr="00000000">
        <w:rPr>
          <w:rtl w:val="0"/>
        </w:rPr>
      </w:r>
    </w:p>
    <w:p w:rsidR="00000000" w:rsidDel="00000000" w:rsidP="00000000" w:rsidRDefault="00000000" w:rsidRPr="00000000" w14:paraId="00000096">
      <w:pPr>
        <w:spacing w:after="120" w:before="30" w:line="240" w:lineRule="auto"/>
        <w:jc w:val="both"/>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color w:val="000000"/>
          <w:sz w:val="24"/>
          <w:szCs w:val="24"/>
          <w:rtl w:val="0"/>
        </w:rPr>
        <w:t xml:space="preserve">Faherty, A. (2019, July 7). Why Do Stories Matter to Museums and How Can Museums Become Better storytellers? Retrieved from MuseumNext website: https://www.museumnext.com/article/why-do-stories-matter-to-museums-and-how-can-museums-become-better-storytellers/</w:t>
      </w:r>
      <w:r w:rsidDel="00000000" w:rsidR="00000000" w:rsidRPr="00000000">
        <w:rPr>
          <w:rtl w:val="0"/>
        </w:rPr>
      </w:r>
    </w:p>
    <w:p w:rsidR="00000000" w:rsidDel="00000000" w:rsidP="00000000" w:rsidRDefault="00000000" w:rsidRPr="00000000" w14:paraId="00000097">
      <w:pPr>
        <w:spacing w:after="120" w:before="30" w:line="240" w:lineRule="auto"/>
        <w:jc w:val="both"/>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color w:val="000000"/>
          <w:sz w:val="24"/>
          <w:szCs w:val="24"/>
          <w:rtl w:val="0"/>
        </w:rPr>
        <w:t xml:space="preserve">foundation, G. (2025). Redirecting. Retrieved from Gettysburgfoundation.org website: https://www.gettysburgfoundation.org/exhibits-tours-events/exhibits-tours-events/film-cyclorama-museum</w:t>
      </w:r>
      <w:r w:rsidDel="00000000" w:rsidR="00000000" w:rsidRPr="00000000">
        <w:rPr>
          <w:rtl w:val="0"/>
        </w:rPr>
      </w:r>
    </w:p>
    <w:p w:rsidR="00000000" w:rsidDel="00000000" w:rsidP="00000000" w:rsidRDefault="00000000" w:rsidRPr="00000000" w14:paraId="00000098">
      <w:pPr>
        <w:spacing w:after="120" w:before="30" w:line="240" w:lineRule="auto"/>
        <w:jc w:val="both"/>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color w:val="000000"/>
          <w:sz w:val="24"/>
          <w:szCs w:val="24"/>
          <w:rtl w:val="0"/>
        </w:rPr>
        <w:t xml:space="preserve">Gettysburg, M. A. 1195 B. P., &amp; Us, P. 17325 C. (n.d.). Cyclorama Painting - Gettysburg National Military Park (U.S. National Park Service). Retrieved from www.nps.gov website: https://www.nps.gov/gett/learn/historyculture/cyclorama.htm</w:t>
      </w:r>
      <w:r w:rsidDel="00000000" w:rsidR="00000000" w:rsidRPr="00000000">
        <w:rPr>
          <w:rtl w:val="0"/>
        </w:rPr>
      </w:r>
    </w:p>
    <w:p w:rsidR="00000000" w:rsidDel="00000000" w:rsidP="00000000" w:rsidRDefault="00000000" w:rsidRPr="00000000" w14:paraId="00000099">
      <w:pPr>
        <w:spacing w:after="120" w:before="30" w:line="240" w:lineRule="auto"/>
        <w:jc w:val="both"/>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color w:val="000000"/>
          <w:sz w:val="24"/>
          <w:szCs w:val="24"/>
          <w:rtl w:val="0"/>
        </w:rPr>
        <w:t xml:space="preserve">Guardian staff reporter. (2018, July 26). Paris’s first digital art museum: all lit up at Atelier des Lumières. Retrieved August 10, 2025, from the Guardian website: https://www.theguardian.com/travel/2018/jul/26/atelier-des-lumiere-paris-digital-art-museum-klimt?CMP=share_btn_tw</w:t>
      </w:r>
      <w:r w:rsidDel="00000000" w:rsidR="00000000" w:rsidRPr="00000000">
        <w:rPr>
          <w:rtl w:val="0"/>
        </w:rPr>
      </w:r>
    </w:p>
    <w:p w:rsidR="00000000" w:rsidDel="00000000" w:rsidP="00000000" w:rsidRDefault="00000000" w:rsidRPr="00000000" w14:paraId="0000009A">
      <w:pPr>
        <w:spacing w:after="120" w:before="30" w:line="240" w:lineRule="auto"/>
        <w:jc w:val="both"/>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color w:val="000000"/>
          <w:sz w:val="24"/>
          <w:szCs w:val="24"/>
          <w:rtl w:val="0"/>
        </w:rPr>
        <w:t xml:space="preserve">Hardy, C. (2024). </w:t>
      </w:r>
      <w:r w:rsidDel="00000000" w:rsidR="00000000" w:rsidRPr="00000000">
        <w:rPr>
          <w:rFonts w:ascii="Times New Roman" w:cs="Times New Roman" w:eastAsia="Times New Roman" w:hAnsi="Times New Roman"/>
          <w:i w:val="1"/>
          <w:iCs w:val="1"/>
          <w:color w:val="000000"/>
          <w:sz w:val="24"/>
          <w:szCs w:val="24"/>
          <w:rtl w:val="0"/>
        </w:rPr>
        <w:t xml:space="preserve">A New Immersive Exhibition Twilight Zone: Hidden Wonders of the Ocean </w:t>
      </w:r>
      <w:r w:rsidDel="00000000" w:rsidR="00000000" w:rsidRPr="00000000">
        <w:rPr>
          <w:rFonts w:ascii="Times New Roman" w:cs="Times New Roman" w:eastAsia="Times New Roman" w:hAnsi="Times New Roman"/>
          <w:color w:val="000000"/>
          <w:sz w:val="24"/>
          <w:szCs w:val="24"/>
          <w:rtl w:val="0"/>
        </w:rPr>
        <w:t xml:space="preserve">(pp. 1–5).</w:t>
      </w:r>
      <w:r w:rsidDel="00000000" w:rsidR="00000000" w:rsidRPr="00000000">
        <w:rPr>
          <w:rtl w:val="0"/>
        </w:rPr>
      </w:r>
    </w:p>
    <w:p w:rsidR="00000000" w:rsidDel="00000000" w:rsidP="00000000" w:rsidRDefault="00000000" w:rsidRPr="00000000" w14:paraId="0000009B">
      <w:pPr>
        <w:spacing w:after="120" w:before="30" w:line="240" w:lineRule="auto"/>
        <w:jc w:val="both"/>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color w:val="000000"/>
          <w:sz w:val="24"/>
          <w:szCs w:val="24"/>
          <w:rtl w:val="0"/>
        </w:rPr>
        <w:t xml:space="preserve">Hijazi, A. N., &amp;Baharin, A. H. A. (2022). The Effectiveness of Digital Technologies Used for the Visitor’s Experience in Digital Museums. A Systematic Literature Review from the Last Two Decades. </w:t>
      </w:r>
      <w:r w:rsidDel="00000000" w:rsidR="00000000" w:rsidRPr="00000000">
        <w:rPr>
          <w:rFonts w:ascii="Times New Roman" w:cs="Times New Roman" w:eastAsia="Times New Roman" w:hAnsi="Times New Roman"/>
          <w:i w:val="1"/>
          <w:iCs w:val="1"/>
          <w:color w:val="000000"/>
          <w:sz w:val="24"/>
          <w:szCs w:val="24"/>
          <w:rtl w:val="0"/>
        </w:rPr>
        <w:t xml:space="preserve">International Journal of Interactive Mobile Technologies (IJIM)</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iCs w:val="1"/>
          <w:color w:val="000000"/>
          <w:sz w:val="24"/>
          <w:szCs w:val="24"/>
          <w:rtl w:val="0"/>
        </w:rPr>
        <w:t xml:space="preserve">16</w:t>
      </w:r>
      <w:r w:rsidDel="00000000" w:rsidR="00000000" w:rsidRPr="00000000">
        <w:rPr>
          <w:rFonts w:ascii="Times New Roman" w:cs="Times New Roman" w:eastAsia="Times New Roman" w:hAnsi="Times New Roman"/>
          <w:color w:val="000000"/>
          <w:sz w:val="24"/>
          <w:szCs w:val="24"/>
          <w:rtl w:val="0"/>
        </w:rPr>
        <w:t xml:space="preserve">(16), 142–159. https://doi.org/10.3991/ijim.v16i16.31811</w:t>
      </w:r>
      <w:r w:rsidDel="00000000" w:rsidR="00000000" w:rsidRPr="00000000">
        <w:rPr>
          <w:rtl w:val="0"/>
        </w:rPr>
      </w:r>
    </w:p>
    <w:p w:rsidR="00000000" w:rsidDel="00000000" w:rsidP="00000000" w:rsidRDefault="00000000" w:rsidRPr="00000000" w14:paraId="0000009C">
      <w:pPr>
        <w:spacing w:after="120" w:before="30" w:line="240" w:lineRule="auto"/>
        <w:jc w:val="both"/>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i w:val="1"/>
          <w:iCs w:val="1"/>
          <w:color w:val="000000"/>
          <w:sz w:val="24"/>
          <w:szCs w:val="24"/>
          <w:rtl w:val="0"/>
        </w:rPr>
        <w:t xml:space="preserve">Houstonia Magazine. (2022, September). The expert’s guide to visiting Seismique in Houston. https://www.houstoniamag.com/arts-and-culture/2022/09/seismique-houston-hours-tickets-prices-info</w:t>
      </w:r>
      <w:r w:rsidDel="00000000" w:rsidR="00000000" w:rsidRPr="00000000">
        <w:rPr>
          <w:rFonts w:ascii="Times New Roman" w:cs="Times New Roman" w:eastAsia="Times New Roman" w:hAnsi="Times New Roman"/>
          <w:color w:val="000000"/>
          <w:sz w:val="24"/>
          <w:szCs w:val="24"/>
          <w:rtl w:val="0"/>
        </w:rPr>
        <w:t xml:space="preserve">. (n.d.).</w:t>
      </w:r>
      <w:r w:rsidDel="00000000" w:rsidR="00000000" w:rsidRPr="00000000">
        <w:rPr>
          <w:rtl w:val="0"/>
        </w:rPr>
      </w:r>
    </w:p>
    <w:p w:rsidR="00000000" w:rsidDel="00000000" w:rsidP="00000000" w:rsidRDefault="00000000" w:rsidRPr="00000000" w14:paraId="0000009D">
      <w:pPr>
        <w:spacing w:after="120" w:before="30" w:line="240" w:lineRule="auto"/>
        <w:jc w:val="both"/>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color w:val="000000"/>
          <w:sz w:val="24"/>
          <w:szCs w:val="24"/>
          <w:rtl w:val="0"/>
        </w:rPr>
        <w:t xml:space="preserve">https://www.facebook.com/artechouse. (2021). ARTECHOUSE Washington DC. Retrieved from ARTECHOUSE website: https://www.artechouse.com/location/dc/</w:t>
      </w:r>
      <w:r w:rsidDel="00000000" w:rsidR="00000000" w:rsidRPr="00000000">
        <w:rPr>
          <w:rtl w:val="0"/>
        </w:rPr>
      </w:r>
    </w:p>
    <w:p w:rsidR="00000000" w:rsidDel="00000000" w:rsidP="00000000" w:rsidRDefault="00000000" w:rsidRPr="00000000" w14:paraId="0000009E">
      <w:pPr>
        <w:spacing w:after="120" w:before="30" w:line="240" w:lineRule="auto"/>
        <w:jc w:val="both"/>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color w:val="000000"/>
          <w:sz w:val="24"/>
          <w:szCs w:val="24"/>
          <w:rtl w:val="0"/>
        </w:rPr>
        <w:t xml:space="preserve">Jones, L. (2023). AI as a curatorial tool: The “Hello Vincent” experiment at Musée d’Orsay. Digital Humanities Quarterly, 17(3), 89–104.. (n.d.).</w:t>
      </w:r>
      <w:r w:rsidDel="00000000" w:rsidR="00000000" w:rsidRPr="00000000">
        <w:rPr>
          <w:rtl w:val="0"/>
        </w:rPr>
      </w:r>
    </w:p>
    <w:p w:rsidR="00000000" w:rsidDel="00000000" w:rsidP="00000000" w:rsidRDefault="00000000" w:rsidRPr="00000000" w14:paraId="0000009F">
      <w:pPr>
        <w:spacing w:after="120" w:before="30" w:line="240" w:lineRule="auto"/>
        <w:jc w:val="both"/>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color w:val="000000"/>
          <w:sz w:val="24"/>
          <w:szCs w:val="24"/>
          <w:rtl w:val="0"/>
        </w:rPr>
        <w:t xml:space="preserve">Lee, S. (2025a). Digital Museum Experiences. Retrieved August 5, 2025, from Numberanalytics.com website: https://www.numberanalytics.com/blog/digital-museum-experiences</w:t>
      </w:r>
      <w:r w:rsidDel="00000000" w:rsidR="00000000" w:rsidRPr="00000000">
        <w:rPr>
          <w:rtl w:val="0"/>
        </w:rPr>
      </w:r>
    </w:p>
    <w:p w:rsidR="00000000" w:rsidDel="00000000" w:rsidP="00000000" w:rsidRDefault="00000000" w:rsidRPr="00000000" w14:paraId="000000A0">
      <w:pPr>
        <w:spacing w:after="120" w:before="30" w:line="240" w:lineRule="auto"/>
        <w:jc w:val="both"/>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color w:val="000000"/>
          <w:sz w:val="24"/>
          <w:szCs w:val="24"/>
          <w:rtl w:val="0"/>
        </w:rPr>
        <w:t xml:space="preserve">Lee, S. (2025b). The Cinematic Experience. Retrieved August 6, 2025, from Numberanalytics.com website: https://www.numberanalytics.com/blog/ultimate-guide-film-spectatorship</w:t>
      </w:r>
      <w:r w:rsidDel="00000000" w:rsidR="00000000" w:rsidRPr="00000000">
        <w:rPr>
          <w:rtl w:val="0"/>
        </w:rPr>
      </w:r>
    </w:p>
    <w:p w:rsidR="00000000" w:rsidDel="00000000" w:rsidP="00000000" w:rsidRDefault="00000000" w:rsidRPr="00000000" w14:paraId="000000A1">
      <w:pPr>
        <w:spacing w:after="120" w:before="30" w:line="240" w:lineRule="auto"/>
        <w:jc w:val="both"/>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color w:val="000000"/>
          <w:sz w:val="24"/>
          <w:szCs w:val="24"/>
          <w:rtl w:val="0"/>
        </w:rPr>
        <w:t xml:space="preserve">Li, J., Wider, W., Ochiai, Y., &amp; Muhammad Ashraf Fauzi. (2023). A bibliometric analysis of immersive technology in museum exhibitions: exploring user experience. </w:t>
      </w:r>
      <w:r w:rsidDel="00000000" w:rsidR="00000000" w:rsidRPr="00000000">
        <w:rPr>
          <w:rFonts w:ascii="Times New Roman" w:cs="Times New Roman" w:eastAsia="Times New Roman" w:hAnsi="Times New Roman"/>
          <w:i w:val="1"/>
          <w:iCs w:val="1"/>
          <w:color w:val="000000"/>
          <w:sz w:val="24"/>
          <w:szCs w:val="24"/>
          <w:rtl w:val="0"/>
        </w:rPr>
        <w:t xml:space="preserve">Frontiers in Virtual Reality</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iCs w:val="1"/>
          <w:color w:val="000000"/>
          <w:sz w:val="24"/>
          <w:szCs w:val="24"/>
          <w:rtl w:val="0"/>
        </w:rPr>
        <w:t xml:space="preserve">4</w:t>
      </w:r>
      <w:r w:rsidDel="00000000" w:rsidR="00000000" w:rsidRPr="00000000">
        <w:rPr>
          <w:rFonts w:ascii="Times New Roman" w:cs="Times New Roman" w:eastAsia="Times New Roman" w:hAnsi="Times New Roman"/>
          <w:color w:val="000000"/>
          <w:sz w:val="24"/>
          <w:szCs w:val="24"/>
          <w:rtl w:val="0"/>
        </w:rPr>
        <w:t xml:space="preserve">(4). https://doi.org/10.3389/frvir.2023.1240562</w:t>
      </w:r>
      <w:r w:rsidDel="00000000" w:rsidR="00000000" w:rsidRPr="00000000">
        <w:rPr>
          <w:rtl w:val="0"/>
        </w:rPr>
      </w:r>
    </w:p>
    <w:p w:rsidR="00000000" w:rsidDel="00000000" w:rsidP="00000000" w:rsidRDefault="00000000" w:rsidRPr="00000000" w14:paraId="000000A2">
      <w:pPr>
        <w:spacing w:after="120" w:before="30" w:line="240" w:lineRule="auto"/>
        <w:jc w:val="both"/>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color w:val="000000"/>
          <w:sz w:val="24"/>
          <w:szCs w:val="24"/>
          <w:rtl w:val="0"/>
        </w:rPr>
        <w:t xml:space="preserve">Man, S., &amp; Gao, Z. (2022). (2025). Journal of Electronic Imaging, 32(1), 011208. Retrieved August 11, 2025, from Doi.org website: https://doi.org/10.1117/1.JEI.32.1.011208</w:t>
      </w:r>
      <w:r w:rsidDel="00000000" w:rsidR="00000000" w:rsidRPr="00000000">
        <w:rPr>
          <w:rtl w:val="0"/>
        </w:rPr>
      </w:r>
    </w:p>
    <w:p w:rsidR="00000000" w:rsidDel="00000000" w:rsidP="00000000" w:rsidRDefault="00000000" w:rsidRPr="00000000" w14:paraId="000000A3">
      <w:pPr>
        <w:spacing w:after="120" w:before="30" w:line="240" w:lineRule="auto"/>
        <w:jc w:val="both"/>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color w:val="000000"/>
          <w:sz w:val="24"/>
          <w:szCs w:val="24"/>
          <w:rtl w:val="0"/>
        </w:rPr>
        <w:t xml:space="preserve">Marasco, A. (2020). Beyond virtual cultural tourism: history-living experiences with cinematic virtual reality. </w:t>
      </w:r>
      <w:r w:rsidDel="00000000" w:rsidR="00000000" w:rsidRPr="00000000">
        <w:rPr>
          <w:rFonts w:ascii="Times New Roman" w:cs="Times New Roman" w:eastAsia="Times New Roman" w:hAnsi="Times New Roman"/>
          <w:i w:val="1"/>
          <w:iCs w:val="1"/>
          <w:color w:val="000000"/>
          <w:sz w:val="24"/>
          <w:szCs w:val="24"/>
          <w:rtl w:val="0"/>
        </w:rPr>
        <w:t xml:space="preserve">Tourism and Heritage Journal</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iCs w:val="1"/>
          <w:color w:val="000000"/>
          <w:sz w:val="24"/>
          <w:szCs w:val="24"/>
          <w:rtl w:val="0"/>
        </w:rPr>
        <w:t xml:space="preserve">2</w:t>
      </w:r>
      <w:r w:rsidDel="00000000" w:rsidR="00000000" w:rsidRPr="00000000">
        <w:rPr>
          <w:rFonts w:ascii="Times New Roman" w:cs="Times New Roman" w:eastAsia="Times New Roman" w:hAnsi="Times New Roman"/>
          <w:color w:val="000000"/>
          <w:sz w:val="24"/>
          <w:szCs w:val="24"/>
          <w:rtl w:val="0"/>
        </w:rPr>
        <w:t xml:space="preserve">, 1–16. https://doi.org/10.1344/thj.2020.2.1</w:t>
      </w:r>
      <w:r w:rsidDel="00000000" w:rsidR="00000000" w:rsidRPr="00000000">
        <w:rPr>
          <w:rtl w:val="0"/>
        </w:rPr>
      </w:r>
    </w:p>
    <w:p w:rsidR="00000000" w:rsidDel="00000000" w:rsidP="00000000" w:rsidRDefault="00000000" w:rsidRPr="00000000" w14:paraId="000000A4">
      <w:pPr>
        <w:spacing w:after="120" w:before="30" w:line="240" w:lineRule="auto"/>
        <w:jc w:val="both"/>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color w:val="000000"/>
          <w:sz w:val="24"/>
          <w:szCs w:val="24"/>
          <w:rtl w:val="0"/>
        </w:rPr>
        <w:t xml:space="preserve">Matheus, A., Do, D. M., Bessa, O. F. M., Ramos, E. A., &amp; César Rennó-Costa. (2022). MedusoZoa – An Immersive and Interactive Virtual Reality Installation in a Museum. </w:t>
      </w:r>
      <w:r w:rsidDel="00000000" w:rsidR="00000000" w:rsidRPr="00000000">
        <w:rPr>
          <w:rFonts w:ascii="Times New Roman" w:cs="Times New Roman" w:eastAsia="Times New Roman" w:hAnsi="Times New Roman"/>
          <w:i w:val="1"/>
          <w:iCs w:val="1"/>
          <w:color w:val="000000"/>
          <w:sz w:val="24"/>
          <w:szCs w:val="24"/>
          <w:rtl w:val="0"/>
        </w:rPr>
        <w:t xml:space="preserve">In Proceedings of the 21st Brazilian Symposium on Computer Games and Digital Entertainment (Pp. 1–4). ACM.</w:t>
      </w:r>
      <w:r w:rsidDel="00000000" w:rsidR="00000000" w:rsidRPr="00000000">
        <w:rPr>
          <w:rFonts w:ascii="Times New Roman" w:cs="Times New Roman" w:eastAsia="Times New Roman" w:hAnsi="Times New Roman"/>
          <w:color w:val="000000"/>
          <w:sz w:val="24"/>
          <w:szCs w:val="24"/>
          <w:rtl w:val="0"/>
        </w:rPr>
        <w:t xml:space="preserve">, 39–46. https://doi.org/10.1145/3604479.3604507</w:t>
      </w:r>
      <w:r w:rsidDel="00000000" w:rsidR="00000000" w:rsidRPr="00000000">
        <w:rPr>
          <w:rtl w:val="0"/>
        </w:rPr>
      </w:r>
    </w:p>
    <w:p w:rsidR="00000000" w:rsidDel="00000000" w:rsidP="00000000" w:rsidRDefault="00000000" w:rsidRPr="00000000" w14:paraId="000000A5">
      <w:pPr>
        <w:spacing w:after="120" w:before="30" w:line="240" w:lineRule="auto"/>
        <w:jc w:val="both"/>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color w:val="000000"/>
          <w:sz w:val="24"/>
          <w:szCs w:val="24"/>
          <w:rtl w:val="0"/>
        </w:rPr>
        <w:t xml:space="preserve">Nyiramukama Diana Kashaka, &amp; IX, U. (2025). Cinematic Techniques: Shaping Viewer Perception and Emotion. </w:t>
      </w:r>
      <w:r w:rsidDel="00000000" w:rsidR="00000000" w:rsidRPr="00000000">
        <w:rPr>
          <w:rFonts w:ascii="Times New Roman" w:cs="Times New Roman" w:eastAsia="Times New Roman" w:hAnsi="Times New Roman"/>
          <w:i w:val="1"/>
          <w:iCs w:val="1"/>
          <w:color w:val="000000"/>
          <w:sz w:val="24"/>
          <w:szCs w:val="24"/>
          <w:rtl w:val="0"/>
        </w:rPr>
        <w:t xml:space="preserve">5RESEARCH INVENTION JOURNAL of CURRENT ISSUES in ARTS and MANAGEMENT 4(2):24-27</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iCs w:val="1"/>
          <w:color w:val="000000"/>
          <w:sz w:val="24"/>
          <w:szCs w:val="24"/>
          <w:rtl w:val="0"/>
        </w:rPr>
        <w:t xml:space="preserve">4</w:t>
      </w:r>
      <w:r w:rsidDel="00000000" w:rsidR="00000000" w:rsidRPr="00000000">
        <w:rPr>
          <w:rFonts w:ascii="Times New Roman" w:cs="Times New Roman" w:eastAsia="Times New Roman" w:hAnsi="Times New Roman"/>
          <w:color w:val="000000"/>
          <w:sz w:val="24"/>
          <w:szCs w:val="24"/>
          <w:rtl w:val="0"/>
        </w:rPr>
        <w:t xml:space="preserve">(2), 24–27. https://doi.org/10.59298/RIJCIAM/2025/422833</w:t>
      </w:r>
      <w:r w:rsidDel="00000000" w:rsidR="00000000" w:rsidRPr="00000000">
        <w:rPr>
          <w:rtl w:val="0"/>
        </w:rPr>
      </w:r>
    </w:p>
    <w:p w:rsidR="00000000" w:rsidDel="00000000" w:rsidP="00000000" w:rsidRDefault="00000000" w:rsidRPr="00000000" w14:paraId="000000A6">
      <w:pPr>
        <w:spacing w:after="120" w:before="30" w:line="240" w:lineRule="auto"/>
        <w:jc w:val="both"/>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color w:val="000000"/>
          <w:sz w:val="24"/>
          <w:szCs w:val="24"/>
          <w:rtl w:val="0"/>
        </w:rPr>
        <w:t xml:space="preserve">Okanovic, V., Ivkovic-Kihic, I., Boskovic, D., Mijatovic, B., Prazina, I., Skaljo, E., &amp; Rizvic, S. (2022). Interaction in eXtended Reality Applications for Cultural Heritage. </w:t>
      </w:r>
      <w:r w:rsidDel="00000000" w:rsidR="00000000" w:rsidRPr="00000000">
        <w:rPr>
          <w:rFonts w:ascii="Times New Roman" w:cs="Times New Roman" w:eastAsia="Times New Roman" w:hAnsi="Times New Roman"/>
          <w:i w:val="1"/>
          <w:iCs w:val="1"/>
          <w:color w:val="000000"/>
          <w:sz w:val="24"/>
          <w:szCs w:val="24"/>
          <w:rtl w:val="0"/>
        </w:rPr>
        <w:t xml:space="preserve">Applied Sciences</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iCs w:val="1"/>
          <w:color w:val="000000"/>
          <w:sz w:val="24"/>
          <w:szCs w:val="24"/>
          <w:rtl w:val="0"/>
        </w:rPr>
        <w:t xml:space="preserve">12</w:t>
      </w:r>
      <w:r w:rsidDel="00000000" w:rsidR="00000000" w:rsidRPr="00000000">
        <w:rPr>
          <w:rFonts w:ascii="Times New Roman" w:cs="Times New Roman" w:eastAsia="Times New Roman" w:hAnsi="Times New Roman"/>
          <w:color w:val="000000"/>
          <w:sz w:val="24"/>
          <w:szCs w:val="24"/>
          <w:rtl w:val="0"/>
        </w:rPr>
        <w:t xml:space="preserve">(3), 1241. https://doi.org/10.3390/app12031241</w:t>
      </w:r>
      <w:r w:rsidDel="00000000" w:rsidR="00000000" w:rsidRPr="00000000">
        <w:rPr>
          <w:rtl w:val="0"/>
        </w:rPr>
      </w:r>
    </w:p>
    <w:p w:rsidR="00000000" w:rsidDel="00000000" w:rsidP="00000000" w:rsidRDefault="00000000" w:rsidRPr="00000000" w14:paraId="000000A7">
      <w:pPr>
        <w:spacing w:after="120" w:before="30" w:line="240" w:lineRule="auto"/>
        <w:jc w:val="both"/>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color w:val="000000"/>
          <w:sz w:val="24"/>
          <w:szCs w:val="24"/>
          <w:rtl w:val="0"/>
        </w:rPr>
        <w:t xml:space="preserve">Paris, A. des L. (2024). Immersive Digital Art | Atelier des Lumières. Retrieved from Atelier-lumieres.com website: https://www.atelier-lumieres.com/en/immersive-digital-art</w:t>
      </w:r>
      <w:r w:rsidDel="00000000" w:rsidR="00000000" w:rsidRPr="00000000">
        <w:rPr>
          <w:rtl w:val="0"/>
        </w:rPr>
      </w:r>
    </w:p>
    <w:p w:rsidR="00000000" w:rsidDel="00000000" w:rsidP="00000000" w:rsidRDefault="00000000" w:rsidRPr="00000000" w14:paraId="000000A8">
      <w:pPr>
        <w:spacing w:after="120" w:before="30" w:line="240" w:lineRule="auto"/>
        <w:jc w:val="both"/>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color w:val="000000"/>
          <w:sz w:val="24"/>
          <w:szCs w:val="24"/>
          <w:rtl w:val="0"/>
        </w:rPr>
        <w:t xml:space="preserve">Popoli, Z., &amp; Derda, I. (2021). Developing experiences: creative process behind the design and production of immersive exhibitions. </w:t>
      </w:r>
      <w:r w:rsidDel="00000000" w:rsidR="00000000" w:rsidRPr="00000000">
        <w:rPr>
          <w:rFonts w:ascii="Times New Roman" w:cs="Times New Roman" w:eastAsia="Times New Roman" w:hAnsi="Times New Roman"/>
          <w:i w:val="1"/>
          <w:iCs w:val="1"/>
          <w:color w:val="000000"/>
          <w:sz w:val="24"/>
          <w:szCs w:val="24"/>
          <w:rtl w:val="0"/>
        </w:rPr>
        <w:t xml:space="preserve">Museum Management and Curatorship</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iCs w:val="1"/>
          <w:color w:val="000000"/>
          <w:sz w:val="24"/>
          <w:szCs w:val="24"/>
          <w:rtl w:val="0"/>
        </w:rPr>
        <w:t xml:space="preserve">36</w:t>
      </w:r>
      <w:r w:rsidDel="00000000" w:rsidR="00000000" w:rsidRPr="00000000">
        <w:rPr>
          <w:rFonts w:ascii="Times New Roman" w:cs="Times New Roman" w:eastAsia="Times New Roman" w:hAnsi="Times New Roman"/>
          <w:color w:val="000000"/>
          <w:sz w:val="24"/>
          <w:szCs w:val="24"/>
          <w:rtl w:val="0"/>
        </w:rPr>
        <w:t xml:space="preserve">(4), 1–19. https://doi.org/10.1080/09647775.2021.1909491</w:t>
      </w:r>
      <w:r w:rsidDel="00000000" w:rsidR="00000000" w:rsidRPr="00000000">
        <w:rPr>
          <w:rtl w:val="0"/>
        </w:rPr>
      </w:r>
    </w:p>
    <w:p w:rsidR="00000000" w:rsidDel="00000000" w:rsidP="00000000" w:rsidRDefault="00000000" w:rsidRPr="00000000" w14:paraId="000000A9">
      <w:pPr>
        <w:spacing w:after="120" w:before="30" w:line="240" w:lineRule="auto"/>
        <w:jc w:val="both"/>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color w:val="000000"/>
          <w:sz w:val="24"/>
          <w:szCs w:val="24"/>
          <w:rtl w:val="0"/>
        </w:rPr>
        <w:t xml:space="preserve">Ress, S. A., &amp; Cafaro, F. (2020). “I Want to Experience the Past”: Lessons from a Visitor Survey on How Immersive Technologies Can Support Historic Interpretation. </w:t>
      </w:r>
      <w:r w:rsidDel="00000000" w:rsidR="00000000" w:rsidRPr="00000000">
        <w:rPr>
          <w:rFonts w:ascii="Times New Roman" w:cs="Times New Roman" w:eastAsia="Times New Roman" w:hAnsi="Times New Roman"/>
          <w:i w:val="1"/>
          <w:iCs w:val="1"/>
          <w:color w:val="000000"/>
          <w:sz w:val="24"/>
          <w:szCs w:val="24"/>
          <w:rtl w:val="0"/>
        </w:rPr>
        <w:t xml:space="preserve">Information</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iCs w:val="1"/>
          <w:color w:val="000000"/>
          <w:sz w:val="24"/>
          <w:szCs w:val="24"/>
          <w:rtl w:val="0"/>
        </w:rPr>
        <w:t xml:space="preserve">12</w:t>
      </w:r>
      <w:r w:rsidDel="00000000" w:rsidR="00000000" w:rsidRPr="00000000">
        <w:rPr>
          <w:rFonts w:ascii="Times New Roman" w:cs="Times New Roman" w:eastAsia="Times New Roman" w:hAnsi="Times New Roman"/>
          <w:color w:val="000000"/>
          <w:sz w:val="24"/>
          <w:szCs w:val="24"/>
          <w:rtl w:val="0"/>
        </w:rPr>
        <w:t xml:space="preserve">(1), 15. https://doi.org/10.3390/info12010015</w:t>
      </w:r>
      <w:r w:rsidDel="00000000" w:rsidR="00000000" w:rsidRPr="00000000">
        <w:rPr>
          <w:rtl w:val="0"/>
        </w:rPr>
      </w:r>
    </w:p>
    <w:p w:rsidR="00000000" w:rsidDel="00000000" w:rsidP="00000000" w:rsidRDefault="00000000" w:rsidRPr="00000000" w14:paraId="000000AA">
      <w:pPr>
        <w:spacing w:after="120" w:before="30" w:line="240" w:lineRule="auto"/>
        <w:jc w:val="both"/>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color w:val="000000"/>
          <w:sz w:val="24"/>
          <w:szCs w:val="24"/>
          <w:rtl w:val="0"/>
        </w:rPr>
        <w:t xml:space="preserve">Restivo, P. (2024, September 18). “Ticket to the Past:” An Unforgettable Journey at the Gettysburg Lincoln Railroad Station - Gettysburg Connection. Retrieved August 9, 2025, from Gettysburg Connection website: https://gettysburgconnection.org/ticket-to-the-past-an-unforgettable-journey-at-the-gettysburg-lincoln-railroad-station/</w:t>
      </w:r>
      <w:r w:rsidDel="00000000" w:rsidR="00000000" w:rsidRPr="00000000">
        <w:rPr>
          <w:rtl w:val="0"/>
        </w:rPr>
      </w:r>
    </w:p>
    <w:p w:rsidR="00000000" w:rsidDel="00000000" w:rsidP="00000000" w:rsidRDefault="00000000" w:rsidRPr="00000000" w14:paraId="000000AB">
      <w:pPr>
        <w:spacing w:after="120" w:before="30" w:line="240" w:lineRule="auto"/>
        <w:jc w:val="both"/>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color w:val="000000"/>
          <w:sz w:val="24"/>
          <w:szCs w:val="24"/>
          <w:rtl w:val="0"/>
        </w:rPr>
        <w:t xml:space="preserve">Saif Alatrash, Arnab, S., &amp; Kaja Antlej. (2023). Communicating engineering heritage through immersive technology: A VR framework for enhancing users’ interpretation process in virtual immersive environments. </w:t>
      </w:r>
      <w:r w:rsidDel="00000000" w:rsidR="00000000" w:rsidRPr="00000000">
        <w:rPr>
          <w:rFonts w:ascii="Times New Roman" w:cs="Times New Roman" w:eastAsia="Times New Roman" w:hAnsi="Times New Roman"/>
          <w:i w:val="1"/>
          <w:iCs w:val="1"/>
          <w:color w:val="000000"/>
          <w:sz w:val="24"/>
          <w:szCs w:val="24"/>
          <w:rtl w:val="0"/>
        </w:rPr>
        <w:t xml:space="preserve">Computers &amp; Education X Reality</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iCs w:val="1"/>
          <w:color w:val="000000"/>
          <w:sz w:val="24"/>
          <w:szCs w:val="24"/>
          <w:rtl w:val="0"/>
        </w:rPr>
        <w:t xml:space="preserve">3</w:t>
      </w:r>
      <w:r w:rsidDel="00000000" w:rsidR="00000000" w:rsidRPr="00000000">
        <w:rPr>
          <w:rFonts w:ascii="Times New Roman" w:cs="Times New Roman" w:eastAsia="Times New Roman" w:hAnsi="Times New Roman"/>
          <w:color w:val="000000"/>
          <w:sz w:val="24"/>
          <w:szCs w:val="24"/>
          <w:rtl w:val="0"/>
        </w:rPr>
        <w:t xml:space="preserve">, 100040–100040. https://doi.org/10.1016/j.cexr.2023.100040</w:t>
      </w:r>
      <w:r w:rsidDel="00000000" w:rsidR="00000000" w:rsidRPr="00000000">
        <w:rPr>
          <w:rtl w:val="0"/>
        </w:rPr>
      </w:r>
    </w:p>
    <w:p w:rsidR="00000000" w:rsidDel="00000000" w:rsidP="00000000" w:rsidRDefault="00000000" w:rsidRPr="00000000" w14:paraId="000000AC">
      <w:pPr>
        <w:spacing w:after="120" w:before="30" w:line="240" w:lineRule="auto"/>
        <w:jc w:val="both"/>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color w:val="000000"/>
          <w:sz w:val="24"/>
          <w:szCs w:val="24"/>
          <w:rtl w:val="0"/>
        </w:rPr>
        <w:t xml:space="preserve">Seismique | Things To Do in Houston, TX. (2024). Retrieved August 14, 2025, from Visit Houston website: https://www.visithoustontexas.com/listings/seismique/32291/</w:t>
      </w:r>
      <w:r w:rsidDel="00000000" w:rsidR="00000000" w:rsidRPr="00000000">
        <w:rPr>
          <w:rtl w:val="0"/>
        </w:rPr>
      </w:r>
    </w:p>
    <w:p w:rsidR="00000000" w:rsidDel="00000000" w:rsidP="00000000" w:rsidRDefault="00000000" w:rsidRPr="00000000" w14:paraId="000000AD">
      <w:pPr>
        <w:spacing w:after="120" w:before="30" w:line="240" w:lineRule="auto"/>
        <w:jc w:val="both"/>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color w:val="000000"/>
          <w:sz w:val="24"/>
          <w:szCs w:val="24"/>
          <w:rtl w:val="0"/>
        </w:rPr>
        <w:t xml:space="preserve">Seismique Houston’s Art Experience of Tomorrow is Here! (n.d.). Retrieved from Seismique website: https://seismique.com/</w:t>
      </w:r>
      <w:r w:rsidDel="00000000" w:rsidR="00000000" w:rsidRPr="00000000">
        <w:rPr>
          <w:rtl w:val="0"/>
        </w:rPr>
      </w:r>
    </w:p>
    <w:p w:rsidR="00000000" w:rsidDel="00000000" w:rsidP="00000000" w:rsidRDefault="00000000" w:rsidRPr="00000000" w14:paraId="000000AE">
      <w:pPr>
        <w:spacing w:after="120" w:before="30" w:line="240" w:lineRule="auto"/>
        <w:jc w:val="both"/>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color w:val="000000"/>
          <w:sz w:val="24"/>
          <w:szCs w:val="24"/>
          <w:rtl w:val="0"/>
        </w:rPr>
        <w:t xml:space="preserve">Smith, R. (2023). Immersive technologies in the "Van Gogh’s Palette" VR experience. Art and Technology Review, 29(4), 56–67. (n.d.).</w:t>
      </w:r>
      <w:r w:rsidDel="00000000" w:rsidR="00000000" w:rsidRPr="00000000">
        <w:rPr>
          <w:rtl w:val="0"/>
        </w:rPr>
      </w:r>
    </w:p>
    <w:p w:rsidR="00000000" w:rsidDel="00000000" w:rsidP="00000000" w:rsidRDefault="00000000" w:rsidRPr="00000000" w14:paraId="000000AF">
      <w:pPr>
        <w:spacing w:after="120" w:before="30" w:line="240" w:lineRule="auto"/>
        <w:jc w:val="both"/>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i w:val="1"/>
          <w:iCs w:val="1"/>
          <w:color w:val="000000"/>
          <w:sz w:val="24"/>
          <w:szCs w:val="24"/>
          <w:rtl w:val="0"/>
        </w:rPr>
        <w:t xml:space="preserve">Souza, A. M. de C., Barbosa, D. M. do N., Bessa, O. F. M., Ramos, E. A., &amp;Rennó-Costa, C. (2022). MedusoZoa – An immersive and interactive virtual reality installation in a museum. In Proceedings of the 21st Brazilian Symposium on Computer Games and Digital Entertainment (pp. 1–4). ACM.</w:t>
      </w:r>
      <w:r w:rsidDel="00000000" w:rsidR="00000000" w:rsidRPr="00000000">
        <w:rPr>
          <w:rFonts w:ascii="Times New Roman" w:cs="Times New Roman" w:eastAsia="Times New Roman" w:hAnsi="Times New Roman"/>
          <w:color w:val="000000"/>
          <w:sz w:val="24"/>
          <w:szCs w:val="24"/>
          <w:rtl w:val="0"/>
        </w:rPr>
        <w:t xml:space="preserve"> (n.d.).</w:t>
      </w:r>
      <w:r w:rsidDel="00000000" w:rsidR="00000000" w:rsidRPr="00000000">
        <w:rPr>
          <w:rtl w:val="0"/>
        </w:rPr>
      </w:r>
    </w:p>
    <w:p w:rsidR="00000000" w:rsidDel="00000000" w:rsidP="00000000" w:rsidRDefault="00000000" w:rsidRPr="00000000" w14:paraId="000000B0">
      <w:pPr>
        <w:spacing w:after="120" w:before="30" w:line="240" w:lineRule="auto"/>
        <w:jc w:val="both"/>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color w:val="000000"/>
          <w:sz w:val="24"/>
          <w:szCs w:val="24"/>
          <w:rtl w:val="0"/>
        </w:rPr>
        <w:t xml:space="preserve">Whitmyer, A. (2021). An Analysis of Immersive Art Experiences. Retrieved from Digital Commons @ SIA website: https://digitalcommons.sia.edu/stu_theses/99/</w:t>
      </w:r>
      <w:r w:rsidDel="00000000" w:rsidR="00000000" w:rsidRPr="00000000">
        <w:rPr>
          <w:rtl w:val="0"/>
        </w:rPr>
      </w:r>
    </w:p>
    <w:p w:rsidR="00000000" w:rsidDel="00000000" w:rsidP="00000000" w:rsidRDefault="00000000" w:rsidRPr="00000000" w14:paraId="000000B1">
      <w:pPr>
        <w:spacing w:after="120" w:before="30" w:line="240" w:lineRule="auto"/>
        <w:jc w:val="both"/>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color w:val="000000"/>
          <w:sz w:val="24"/>
          <w:szCs w:val="24"/>
          <w:rtl w:val="0"/>
        </w:rPr>
        <w:t xml:space="preserve">Yin, M. (2024). Dwells in Museum: The Restorative Potential of Augmented Reality. </w:t>
      </w:r>
      <w:r w:rsidDel="00000000" w:rsidR="00000000" w:rsidRPr="00000000">
        <w:rPr>
          <w:rFonts w:ascii="Times New Roman" w:cs="Times New Roman" w:eastAsia="Times New Roman" w:hAnsi="Times New Roman"/>
          <w:i w:val="1"/>
          <w:iCs w:val="1"/>
          <w:color w:val="000000"/>
          <w:sz w:val="24"/>
          <w:szCs w:val="24"/>
          <w:rtl w:val="0"/>
        </w:rPr>
        <w:t xml:space="preserve">Telematics and Informatics Reports</w:t>
      </w:r>
      <w:r w:rsidDel="00000000" w:rsidR="00000000" w:rsidRPr="00000000">
        <w:rPr>
          <w:rFonts w:ascii="Times New Roman" w:cs="Times New Roman" w:eastAsia="Times New Roman" w:hAnsi="Times New Roman"/>
          <w:color w:val="000000"/>
          <w:sz w:val="24"/>
          <w:szCs w:val="24"/>
          <w:rtl w:val="0"/>
        </w:rPr>
        <w:t xml:space="preserve">, 100136. https://doi.org/10.1016/j.teler.2024.100136</w:t>
      </w:r>
      <w:r w:rsidDel="00000000" w:rsidR="00000000" w:rsidRPr="00000000">
        <w:rPr>
          <w:rtl w:val="0"/>
        </w:rPr>
      </w:r>
    </w:p>
    <w:p w:rsidR="00000000" w:rsidDel="00000000" w:rsidP="00000000" w:rsidRDefault="00000000" w:rsidRPr="00000000" w14:paraId="000000B2">
      <w:pPr>
        <w:spacing w:after="120" w:before="30" w:line="240" w:lineRule="auto"/>
        <w:jc w:val="both"/>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color w:val="000000"/>
          <w:sz w:val="24"/>
          <w:szCs w:val="24"/>
          <w:rtl w:val="0"/>
        </w:rPr>
        <w:t xml:space="preserve">Yuksel Inal, B. (2024). </w:t>
      </w:r>
      <w:r w:rsidDel="00000000" w:rsidR="00000000" w:rsidRPr="00000000">
        <w:rPr>
          <w:rFonts w:ascii="Times New Roman" w:cs="Times New Roman" w:eastAsia="Times New Roman" w:hAnsi="Times New Roman"/>
          <w:i w:val="1"/>
          <w:iCs w:val="1"/>
          <w:color w:val="000000"/>
          <w:sz w:val="24"/>
          <w:szCs w:val="24"/>
          <w:rtl w:val="0"/>
        </w:rPr>
        <w:t xml:space="preserve">Human Experience in the Immersive Experience Economy</w:t>
      </w:r>
      <w:r w:rsidDel="00000000" w:rsidR="00000000" w:rsidRPr="00000000">
        <w:rPr>
          <w:rFonts w:ascii="Times New Roman" w:cs="Times New Roman" w:eastAsia="Times New Roman" w:hAnsi="Times New Roman"/>
          <w:color w:val="000000"/>
          <w:sz w:val="24"/>
          <w:szCs w:val="24"/>
          <w:rtl w:val="0"/>
        </w:rPr>
        <w:t xml:space="preserve"> (Thesis). City University of New York.</w:t>
      </w:r>
      <w:r w:rsidDel="00000000" w:rsidR="00000000" w:rsidRPr="00000000">
        <w:rPr>
          <w:rtl w:val="0"/>
        </w:rPr>
      </w:r>
    </w:p>
    <w:p w:rsidR="00000000" w:rsidDel="00000000" w:rsidP="00000000" w:rsidRDefault="00000000" w:rsidRPr="00000000" w14:paraId="000000B3">
      <w:pPr>
        <w:spacing w:after="120" w:before="30" w:line="240" w:lineRule="auto"/>
        <w:jc w:val="both"/>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color w:val="000000"/>
          <w:sz w:val="24"/>
          <w:szCs w:val="24"/>
          <w:rtl w:val="0"/>
        </w:rPr>
        <w:t xml:space="preserve">ZAINAB ABDULHUSAIN, FATEMA QAED, &amp; ALJAWDER, H. (2022). DIGITAL STORYTELLING IN MUSEUMS TO REVIVE ISLAMIC HERITAGE IN THE DIGITAL MUSEUM: A DESIGN PROPOSAL. </w:t>
      </w:r>
      <w:r w:rsidDel="00000000" w:rsidR="00000000" w:rsidRPr="00000000">
        <w:rPr>
          <w:rFonts w:ascii="Times New Roman" w:cs="Times New Roman" w:eastAsia="Times New Roman" w:hAnsi="Times New Roman"/>
          <w:i w:val="1"/>
          <w:iCs w:val="1"/>
          <w:color w:val="000000"/>
          <w:sz w:val="24"/>
          <w:szCs w:val="24"/>
          <w:rtl w:val="0"/>
        </w:rPr>
        <w:t xml:space="preserve">WIT Transactions on the Built Environment</w:t>
      </w:r>
      <w:r w:rsidDel="00000000" w:rsidR="00000000" w:rsidRPr="00000000">
        <w:rPr>
          <w:rFonts w:ascii="Times New Roman" w:cs="Times New Roman" w:eastAsia="Times New Roman" w:hAnsi="Times New Roman"/>
          <w:color w:val="000000"/>
          <w:sz w:val="24"/>
          <w:szCs w:val="24"/>
          <w:rtl w:val="0"/>
        </w:rPr>
        <w:t xml:space="preserve">. https://doi.org/10.2495/iha220041</w:t>
      </w:r>
      <w:r w:rsidDel="00000000" w:rsidR="00000000" w:rsidRPr="00000000">
        <w:rPr>
          <w:rtl w:val="0"/>
        </w:rPr>
      </w:r>
    </w:p>
    <w:p w:rsidR="00000000" w:rsidDel="00000000" w:rsidP="00000000" w:rsidRDefault="00000000" w:rsidRPr="00000000" w14:paraId="000000B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br w:type="textWrapping"/>
        <w:br w:type="textWrapping"/>
        <w:br w:type="textWrapping"/>
      </w:r>
      <w:r w:rsidDel="00000000" w:rsidR="00000000" w:rsidRPr="00000000">
        <w:rPr>
          <w:rFonts w:ascii="Times New Roman" w:cs="Times New Roman" w:eastAsia="Times New Roman" w:hAnsi="Times New Roman"/>
          <w:b w:val="1"/>
          <w:bCs w:val="1"/>
          <w:sz w:val="24"/>
          <w:szCs w:val="24"/>
          <w:rtl w:val="0"/>
        </w:rPr>
        <w:t xml:space="preserve">Additional references</w:t>
      </w:r>
    </w:p>
    <w:p w:rsidR="00000000" w:rsidDel="00000000" w:rsidP="00000000" w:rsidRDefault="00000000" w:rsidRPr="00000000" w14:paraId="000000B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Bautista, S. S. (2014). </w:t>
      </w:r>
      <w:r w:rsidDel="00000000" w:rsidR="00000000" w:rsidRPr="00000000">
        <w:rPr>
          <w:rFonts w:ascii="Times New Roman" w:cs="Times New Roman" w:eastAsia="Times New Roman" w:hAnsi="Times New Roman"/>
          <w:i w:val="1"/>
          <w:iCs w:val="1"/>
          <w:sz w:val="24"/>
          <w:szCs w:val="24"/>
          <w:rtl w:val="0"/>
        </w:rPr>
        <w:t xml:space="preserve">Museums in the digital age</w:t>
      </w:r>
      <w:r w:rsidDel="00000000" w:rsidR="00000000" w:rsidRPr="00000000">
        <w:rPr>
          <w:rFonts w:ascii="Times New Roman" w:cs="Times New Roman" w:eastAsia="Times New Roman" w:hAnsi="Times New Roman"/>
          <w:sz w:val="24"/>
          <w:szCs w:val="24"/>
          <w:rtl w:val="0"/>
        </w:rPr>
        <w:t xml:space="preserve">. AltaMira Press.</w:t>
        <w:br w:type="textWrapping"/>
      </w:r>
    </w:p>
    <w:p w:rsidR="00000000" w:rsidDel="00000000" w:rsidP="00000000" w:rsidRDefault="00000000" w:rsidRPr="00000000" w14:paraId="000000B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Bekele, M. K., et al. (2018). A survey of augmented, virtual, and mixed reality for cultural heritage. </w:t>
      </w:r>
      <w:r w:rsidDel="00000000" w:rsidR="00000000" w:rsidRPr="00000000">
        <w:rPr>
          <w:rFonts w:ascii="Times New Roman" w:cs="Times New Roman" w:eastAsia="Times New Roman" w:hAnsi="Times New Roman"/>
          <w:i w:val="1"/>
          <w:iCs w:val="1"/>
          <w:sz w:val="24"/>
          <w:szCs w:val="24"/>
          <w:rtl w:val="0"/>
        </w:rPr>
        <w:t xml:space="preserve">Journal on Computing and Cultural Heritage</w:t>
      </w:r>
      <w:r w:rsidDel="00000000" w:rsidR="00000000" w:rsidRPr="00000000">
        <w:rPr>
          <w:rFonts w:ascii="Times New Roman" w:cs="Times New Roman" w:eastAsia="Times New Roman" w:hAnsi="Times New Roman"/>
          <w:sz w:val="24"/>
          <w:szCs w:val="24"/>
          <w:rtl w:val="0"/>
        </w:rPr>
        <w:t xml:space="preserve">, 11(2).</w:t>
        <w:br w:type="textWrapping"/>
      </w:r>
    </w:p>
    <w:p w:rsidR="00000000" w:rsidDel="00000000" w:rsidP="00000000" w:rsidRDefault="00000000" w:rsidRPr="00000000" w14:paraId="000000B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Champion, E. (2016). </w:t>
      </w:r>
      <w:r w:rsidDel="00000000" w:rsidR="00000000" w:rsidRPr="00000000">
        <w:rPr>
          <w:rFonts w:ascii="Times New Roman" w:cs="Times New Roman" w:eastAsia="Times New Roman" w:hAnsi="Times New Roman"/>
          <w:i w:val="1"/>
          <w:iCs w:val="1"/>
          <w:sz w:val="24"/>
          <w:szCs w:val="24"/>
          <w:rtl w:val="0"/>
        </w:rPr>
        <w:t xml:space="preserve">Critical gaming: Interactive history and virtual heritage</w:t>
      </w:r>
      <w:r w:rsidDel="00000000" w:rsidR="00000000" w:rsidRPr="00000000">
        <w:rPr>
          <w:rFonts w:ascii="Times New Roman" w:cs="Times New Roman" w:eastAsia="Times New Roman" w:hAnsi="Times New Roman"/>
          <w:sz w:val="24"/>
          <w:szCs w:val="24"/>
          <w:rtl w:val="0"/>
        </w:rPr>
        <w:t xml:space="preserve">. Routledge.</w:t>
        <w:br w:type="textWrapping"/>
      </w:r>
    </w:p>
    <w:p w:rsidR="00000000" w:rsidDel="00000000" w:rsidP="00000000" w:rsidRDefault="00000000" w:rsidRPr="00000000" w14:paraId="000000B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Falk, J. H., &amp; Dierking, L. D. (2013). </w:t>
      </w:r>
      <w:r w:rsidDel="00000000" w:rsidR="00000000" w:rsidRPr="00000000">
        <w:rPr>
          <w:rFonts w:ascii="Times New Roman" w:cs="Times New Roman" w:eastAsia="Times New Roman" w:hAnsi="Times New Roman"/>
          <w:i w:val="1"/>
          <w:iCs w:val="1"/>
          <w:sz w:val="24"/>
          <w:szCs w:val="24"/>
          <w:rtl w:val="0"/>
        </w:rPr>
        <w:t xml:space="preserve">The museum experience revisited</w:t>
      </w:r>
      <w:r w:rsidDel="00000000" w:rsidR="00000000" w:rsidRPr="00000000">
        <w:rPr>
          <w:rFonts w:ascii="Times New Roman" w:cs="Times New Roman" w:eastAsia="Times New Roman" w:hAnsi="Times New Roman"/>
          <w:sz w:val="24"/>
          <w:szCs w:val="24"/>
          <w:rtl w:val="0"/>
        </w:rPr>
        <w:t xml:space="preserve">. Routledge.</w:t>
        <w:br w:type="textWrapping"/>
      </w:r>
    </w:p>
    <w:p w:rsidR="00000000" w:rsidDel="00000000" w:rsidP="00000000" w:rsidRDefault="00000000" w:rsidRPr="00000000" w14:paraId="000000B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Giaccardi, E. (2012). </w:t>
      </w:r>
      <w:r w:rsidDel="00000000" w:rsidR="00000000" w:rsidRPr="00000000">
        <w:rPr>
          <w:rFonts w:ascii="Times New Roman" w:cs="Times New Roman" w:eastAsia="Times New Roman" w:hAnsi="Times New Roman"/>
          <w:i w:val="1"/>
          <w:iCs w:val="1"/>
          <w:sz w:val="24"/>
          <w:szCs w:val="24"/>
          <w:rtl w:val="0"/>
        </w:rPr>
        <w:t xml:space="preserve">Heritage and social media</w:t>
      </w:r>
      <w:r w:rsidDel="00000000" w:rsidR="00000000" w:rsidRPr="00000000">
        <w:rPr>
          <w:rFonts w:ascii="Times New Roman" w:cs="Times New Roman" w:eastAsia="Times New Roman" w:hAnsi="Times New Roman"/>
          <w:sz w:val="24"/>
          <w:szCs w:val="24"/>
          <w:rtl w:val="0"/>
        </w:rPr>
        <w:t xml:space="preserve">. Routledge.</w:t>
        <w:br w:type="textWrapping"/>
      </w:r>
    </w:p>
    <w:p w:rsidR="00000000" w:rsidDel="00000000" w:rsidP="00000000" w:rsidRDefault="00000000" w:rsidRPr="00000000" w14:paraId="000000B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Green, M. C., &amp; Brock, T. C. (2000). The role of transportation in narrative persuasion. </w:t>
      </w:r>
      <w:r w:rsidDel="00000000" w:rsidR="00000000" w:rsidRPr="00000000">
        <w:rPr>
          <w:rFonts w:ascii="Times New Roman" w:cs="Times New Roman" w:eastAsia="Times New Roman" w:hAnsi="Times New Roman"/>
          <w:i w:val="1"/>
          <w:iCs w:val="1"/>
          <w:sz w:val="24"/>
          <w:szCs w:val="24"/>
          <w:rtl w:val="0"/>
        </w:rPr>
        <w:t xml:space="preserve">Journal of Personality and Social Psychology</w:t>
      </w:r>
      <w:r w:rsidDel="00000000" w:rsidR="00000000" w:rsidRPr="00000000">
        <w:rPr>
          <w:rFonts w:ascii="Times New Roman" w:cs="Times New Roman" w:eastAsia="Times New Roman" w:hAnsi="Times New Roman"/>
          <w:sz w:val="24"/>
          <w:szCs w:val="24"/>
          <w:rtl w:val="0"/>
        </w:rPr>
        <w:t xml:space="preserve">, 79(5), 701–721.</w:t>
        <w:br w:type="textWrapping"/>
      </w:r>
    </w:p>
    <w:p w:rsidR="00000000" w:rsidDel="00000000" w:rsidP="00000000" w:rsidRDefault="00000000" w:rsidRPr="00000000" w14:paraId="000000B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Kidd, J. (2014). </w:t>
      </w:r>
      <w:r w:rsidDel="00000000" w:rsidR="00000000" w:rsidRPr="00000000">
        <w:rPr>
          <w:rFonts w:ascii="Times New Roman" w:cs="Times New Roman" w:eastAsia="Times New Roman" w:hAnsi="Times New Roman"/>
          <w:i w:val="1"/>
          <w:iCs w:val="1"/>
          <w:sz w:val="24"/>
          <w:szCs w:val="24"/>
          <w:rtl w:val="0"/>
        </w:rPr>
        <w:t xml:space="preserve">Museums in the new mediascape</w:t>
      </w:r>
      <w:r w:rsidDel="00000000" w:rsidR="00000000" w:rsidRPr="00000000">
        <w:rPr>
          <w:rFonts w:ascii="Times New Roman" w:cs="Times New Roman" w:eastAsia="Times New Roman" w:hAnsi="Times New Roman"/>
          <w:sz w:val="24"/>
          <w:szCs w:val="24"/>
          <w:rtl w:val="0"/>
        </w:rPr>
        <w:t xml:space="preserve">. Routledge.</w:t>
        <w:br w:type="textWrapping"/>
      </w:r>
    </w:p>
    <w:p w:rsidR="00000000" w:rsidDel="00000000" w:rsidP="00000000" w:rsidRDefault="00000000" w:rsidRPr="00000000" w14:paraId="000000B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Lombard, M., &amp; Ditton, T. (1997). At the heart of it all: The concept of presence. </w:t>
      </w:r>
      <w:r w:rsidDel="00000000" w:rsidR="00000000" w:rsidRPr="00000000">
        <w:rPr>
          <w:rFonts w:ascii="Times New Roman" w:cs="Times New Roman" w:eastAsia="Times New Roman" w:hAnsi="Times New Roman"/>
          <w:i w:val="1"/>
          <w:iCs w:val="1"/>
          <w:sz w:val="24"/>
          <w:szCs w:val="24"/>
          <w:rtl w:val="0"/>
        </w:rPr>
        <w:t xml:space="preserve">Journal of Computer-Mediated Communication</w:t>
      </w:r>
      <w:r w:rsidDel="00000000" w:rsidR="00000000" w:rsidRPr="00000000">
        <w:rPr>
          <w:rFonts w:ascii="Times New Roman" w:cs="Times New Roman" w:eastAsia="Times New Roman" w:hAnsi="Times New Roman"/>
          <w:sz w:val="24"/>
          <w:szCs w:val="24"/>
          <w:rtl w:val="0"/>
        </w:rPr>
        <w:t xml:space="preserve">, 3(2).</w:t>
        <w:br w:type="textWrapping"/>
      </w:r>
    </w:p>
    <w:p w:rsidR="00000000" w:rsidDel="00000000" w:rsidP="00000000" w:rsidRDefault="00000000" w:rsidRPr="00000000" w14:paraId="000000B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Parry, R. (2007). </w:t>
      </w:r>
      <w:r w:rsidDel="00000000" w:rsidR="00000000" w:rsidRPr="00000000">
        <w:rPr>
          <w:rFonts w:ascii="Times New Roman" w:cs="Times New Roman" w:eastAsia="Times New Roman" w:hAnsi="Times New Roman"/>
          <w:i w:val="1"/>
          <w:iCs w:val="1"/>
          <w:sz w:val="24"/>
          <w:szCs w:val="24"/>
          <w:rtl w:val="0"/>
        </w:rPr>
        <w:t xml:space="preserve">Recoding the museum</w:t>
      </w:r>
      <w:r w:rsidDel="00000000" w:rsidR="00000000" w:rsidRPr="00000000">
        <w:rPr>
          <w:rFonts w:ascii="Times New Roman" w:cs="Times New Roman" w:eastAsia="Times New Roman" w:hAnsi="Times New Roman"/>
          <w:sz w:val="24"/>
          <w:szCs w:val="24"/>
          <w:rtl w:val="0"/>
        </w:rPr>
        <w:t xml:space="preserve">. Routledge.</w:t>
        <w:br w:type="textWrapping"/>
      </w:r>
    </w:p>
    <w:p w:rsidR="00000000" w:rsidDel="00000000" w:rsidP="00000000" w:rsidRDefault="00000000" w:rsidRPr="00000000" w14:paraId="000000B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Roussou, M. (2002). Virtual reality for cultural heritage. </w:t>
      </w:r>
      <w:r w:rsidDel="00000000" w:rsidR="00000000" w:rsidRPr="00000000">
        <w:rPr>
          <w:rFonts w:ascii="Times New Roman" w:cs="Times New Roman" w:eastAsia="Times New Roman" w:hAnsi="Times New Roman"/>
          <w:i w:val="1"/>
          <w:iCs w:val="1"/>
          <w:sz w:val="24"/>
          <w:szCs w:val="24"/>
          <w:rtl w:val="0"/>
        </w:rPr>
        <w:t xml:space="preserve">Proceedings of VAST</w:t>
      </w:r>
      <w:r w:rsidDel="00000000" w:rsidR="00000000" w:rsidRPr="00000000">
        <w:rPr>
          <w:rFonts w:ascii="Times New Roman" w:cs="Times New Roman" w:eastAsia="Times New Roman" w:hAnsi="Times New Roman"/>
          <w:sz w:val="24"/>
          <w:szCs w:val="24"/>
          <w:rtl w:val="0"/>
        </w:rPr>
        <w:t xml:space="preserve">.</w:t>
        <w:br w:type="textWrapping"/>
      </w:r>
    </w:p>
    <w:p w:rsidR="00000000" w:rsidDel="00000000" w:rsidP="00000000" w:rsidRDefault="00000000" w:rsidRPr="00000000" w14:paraId="000000B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Slater, M. (2009). Place illusion and plausibility in immersive virtual environments. </w:t>
      </w:r>
      <w:r w:rsidDel="00000000" w:rsidR="00000000" w:rsidRPr="00000000">
        <w:rPr>
          <w:rFonts w:ascii="Times New Roman" w:cs="Times New Roman" w:eastAsia="Times New Roman" w:hAnsi="Times New Roman"/>
          <w:i w:val="1"/>
          <w:iCs w:val="1"/>
          <w:sz w:val="24"/>
          <w:szCs w:val="24"/>
          <w:rtl w:val="0"/>
        </w:rPr>
        <w:t xml:space="preserve">Philosophical Transactions of the Royal Society B</w:t>
      </w:r>
      <w:r w:rsidDel="00000000" w:rsidR="00000000" w:rsidRPr="00000000">
        <w:rPr>
          <w:rFonts w:ascii="Times New Roman" w:cs="Times New Roman" w:eastAsia="Times New Roman" w:hAnsi="Times New Roman"/>
          <w:sz w:val="24"/>
          <w:szCs w:val="24"/>
          <w:rtl w:val="0"/>
        </w:rPr>
        <w:t xml:space="preserve">, 364(1535).</w:t>
        <w:br w:type="textWrapping"/>
      </w:r>
    </w:p>
    <w:p w:rsidR="00000000" w:rsidDel="00000000" w:rsidP="00000000" w:rsidRDefault="00000000" w:rsidRPr="00000000" w14:paraId="000000C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Smith, L. (2006). </w:t>
      </w:r>
      <w:r w:rsidDel="00000000" w:rsidR="00000000" w:rsidRPr="00000000">
        <w:rPr>
          <w:rFonts w:ascii="Times New Roman" w:cs="Times New Roman" w:eastAsia="Times New Roman" w:hAnsi="Times New Roman"/>
          <w:i w:val="1"/>
          <w:iCs w:val="1"/>
          <w:sz w:val="24"/>
          <w:szCs w:val="24"/>
          <w:rtl w:val="0"/>
        </w:rPr>
        <w:t xml:space="preserve">Uses of heritage</w:t>
      </w:r>
      <w:r w:rsidDel="00000000" w:rsidR="00000000" w:rsidRPr="00000000">
        <w:rPr>
          <w:rFonts w:ascii="Times New Roman" w:cs="Times New Roman" w:eastAsia="Times New Roman" w:hAnsi="Times New Roman"/>
          <w:sz w:val="24"/>
          <w:szCs w:val="24"/>
          <w:rtl w:val="0"/>
        </w:rPr>
        <w:t xml:space="preserve">. Routledge.</w:t>
        <w:br w:type="textWrapping"/>
      </w:r>
    </w:p>
    <w:p w:rsidR="00000000" w:rsidDel="00000000" w:rsidP="00000000" w:rsidRDefault="00000000" w:rsidRPr="00000000" w14:paraId="000000C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Sylaiou, S., et al. (2010). Virtual museums, a survey and some issues for consideration. </w:t>
      </w:r>
      <w:r w:rsidDel="00000000" w:rsidR="00000000" w:rsidRPr="00000000">
        <w:rPr>
          <w:rFonts w:ascii="Times New Roman" w:cs="Times New Roman" w:eastAsia="Times New Roman" w:hAnsi="Times New Roman"/>
          <w:i w:val="1"/>
          <w:iCs w:val="1"/>
          <w:sz w:val="24"/>
          <w:szCs w:val="24"/>
          <w:rtl w:val="0"/>
        </w:rPr>
        <w:t xml:space="preserve">Journal of Cultural Heritage</w:t>
      </w:r>
      <w:r w:rsidDel="00000000" w:rsidR="00000000" w:rsidRPr="00000000">
        <w:rPr>
          <w:rFonts w:ascii="Times New Roman" w:cs="Times New Roman" w:eastAsia="Times New Roman" w:hAnsi="Times New Roman"/>
          <w:sz w:val="24"/>
          <w:szCs w:val="24"/>
          <w:rtl w:val="0"/>
        </w:rPr>
        <w:t xml:space="preserve">, 11(4).</w:t>
        <w:br w:type="textWrapping"/>
      </w:r>
    </w:p>
    <w:p w:rsidR="00000000" w:rsidDel="00000000" w:rsidP="00000000" w:rsidRDefault="00000000" w:rsidRPr="00000000" w14:paraId="000000C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tom Dieck, M. C., &amp; Jung, T. (2017). Value of augmented reality at cultural heritage sites. </w:t>
      </w:r>
      <w:r w:rsidDel="00000000" w:rsidR="00000000" w:rsidRPr="00000000">
        <w:rPr>
          <w:rFonts w:ascii="Times New Roman" w:cs="Times New Roman" w:eastAsia="Times New Roman" w:hAnsi="Times New Roman"/>
          <w:i w:val="1"/>
          <w:iCs w:val="1"/>
          <w:sz w:val="24"/>
          <w:szCs w:val="24"/>
          <w:rtl w:val="0"/>
        </w:rPr>
        <w:t xml:space="preserve">Journal of Destination Marketing &amp; Management</w:t>
      </w:r>
      <w:r w:rsidDel="00000000" w:rsidR="00000000" w:rsidRPr="00000000">
        <w:rPr>
          <w:rFonts w:ascii="Times New Roman" w:cs="Times New Roman" w:eastAsia="Times New Roman" w:hAnsi="Times New Roman"/>
          <w:sz w:val="24"/>
          <w:szCs w:val="24"/>
          <w:rtl w:val="0"/>
        </w:rPr>
        <w:t xml:space="preserve">, 6(2).</w:t>
      </w:r>
    </w:p>
    <w:p w:rsidR="00000000" w:rsidDel="00000000" w:rsidP="00000000" w:rsidRDefault="00000000" w:rsidRPr="00000000" w14:paraId="000000C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spacing w:after="240" w:before="30" w:line="240" w:lineRule="auto"/>
        <w:jc w:val="both"/>
        <w:rPr>
          <w:rFonts w:ascii="Times New Roman" w:cs="Times New Roman" w:eastAsia="Times New Roman" w:hAnsi="Times New Roman"/>
          <w:sz w:val="28"/>
          <w:szCs w:val="28"/>
        </w:rPr>
      </w:pPr>
      <w:sdt>
        <w:sdtPr>
          <w:id w:val="720871408"/>
          <w:tag w:val="goog_rdk_5"/>
        </w:sdtPr>
        <w:sdtContent>
          <w:commentRangeStart w:id="5"/>
        </w:sdtContent>
      </w:sdt>
      <w:r w:rsidDel="00000000" w:rsidR="00000000" w:rsidRPr="00000000">
        <w:rPr>
          <w:rFonts w:ascii="Times New Roman" w:cs="Times New Roman" w:eastAsia="Times New Roman" w:hAnsi="Times New Roman"/>
          <w:sz w:val="28"/>
          <w:szCs w:val="28"/>
          <w:rtl w:val="0"/>
        </w:rPr>
        <w:t xml:space="preserve">Pantile, D., Frasca, R., Mazzeo, A., Ventrella, M., &amp; Verreschi, G. (2016). </w:t>
      </w:r>
      <w:r w:rsidDel="00000000" w:rsidR="00000000" w:rsidRPr="00000000">
        <w:rPr>
          <w:rFonts w:ascii="Times New Roman" w:cs="Times New Roman" w:eastAsia="Times New Roman" w:hAnsi="Times New Roman"/>
          <w:i w:val="1"/>
          <w:iCs w:val="1"/>
          <w:sz w:val="28"/>
          <w:szCs w:val="28"/>
          <w:rtl w:val="0"/>
        </w:rPr>
        <w:t xml:space="preserve">New technologies and tools for immersive and engaging visitor experiences in museums: The evolution of the visit-actor in next-generation storytelling, through augmented and virtual reality, and immersive 3D projections</w:t>
      </w:r>
      <w:r w:rsidDel="00000000" w:rsidR="00000000" w:rsidRPr="00000000">
        <w:rPr>
          <w:rFonts w:ascii="Times New Roman" w:cs="Times New Roman" w:eastAsia="Times New Roman" w:hAnsi="Times New Roman"/>
          <w:sz w:val="28"/>
          <w:szCs w:val="28"/>
          <w:rtl w:val="0"/>
        </w:rPr>
        <w:t xml:space="preserve">. Proceedings of the 12th International Conference on Signal-Image Technology &amp; Internet-Based Systems (SITIS), 463–469. IEEE.</w:t>
      </w:r>
      <w:hyperlink r:id="rId10">
        <w:r w:rsidDel="00000000" w:rsidR="00000000" w:rsidRPr="00000000">
          <w:rPr>
            <w:rFonts w:ascii="Times New Roman" w:cs="Times New Roman" w:eastAsia="Times New Roman" w:hAnsi="Times New Roman"/>
            <w:sz w:val="28"/>
            <w:szCs w:val="28"/>
            <w:rtl w:val="0"/>
          </w:rPr>
          <w:t xml:space="preserve"> </w:t>
        </w:r>
      </w:hyperlink>
      <w:hyperlink r:id="rId11">
        <w:r w:rsidDel="00000000" w:rsidR="00000000" w:rsidRPr="00000000">
          <w:rPr>
            <w:rFonts w:ascii="Times New Roman" w:cs="Times New Roman" w:eastAsia="Times New Roman" w:hAnsi="Times New Roman"/>
            <w:color w:val="1155cc"/>
            <w:sz w:val="28"/>
            <w:szCs w:val="28"/>
            <w:u w:val="single"/>
            <w:rtl w:val="0"/>
          </w:rPr>
          <w:t xml:space="preserve">https://doi.org/10.1109/SITIS.2016.78</w:t>
        </w:r>
      </w:hyperlink>
      <w:r w:rsidDel="00000000" w:rsidR="00000000" w:rsidRPr="00000000">
        <w:rPr>
          <w:rtl w:val="0"/>
        </w:rPr>
      </w:r>
    </w:p>
    <w:p w:rsidR="00000000" w:rsidDel="00000000" w:rsidP="00000000" w:rsidRDefault="00000000" w:rsidRPr="00000000" w14:paraId="000000C5">
      <w:pPr>
        <w:spacing w:after="240" w:before="3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6">
      <w:pPr>
        <w:rPr>
          <w:rFonts w:ascii="Times New Roman" w:cs="Times New Roman" w:eastAsia="Times New Roman" w:hAnsi="Times New Roman"/>
          <w:sz w:val="24"/>
          <w:szCs w:val="24"/>
        </w:rPr>
      </w:pPr>
      <w:commentRangeEnd w:id="5"/>
      <w:r w:rsidDel="00000000" w:rsidR="00000000" w:rsidRPr="00000000">
        <w:commentReference w:id="5"/>
      </w:r>
      <w:r w:rsidDel="00000000" w:rsidR="00000000" w:rsidRPr="00000000">
        <w:rPr>
          <w:rtl w:val="0"/>
        </w:rPr>
      </w:r>
    </w:p>
    <w:p w:rsidR="00000000" w:rsidDel="00000000" w:rsidP="00000000" w:rsidRDefault="00000000" w:rsidRPr="00000000" w14:paraId="000000C7">
      <w:pPr>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br w:type="textWrapping"/>
        <w:t xml:space="preserve">Kim, J., Lee, H., &amp; Park, S. (2023). </w:t>
      </w:r>
      <w:r w:rsidDel="00000000" w:rsidR="00000000" w:rsidRPr="00000000">
        <w:rPr>
          <w:rFonts w:ascii="Times New Roman" w:cs="Times New Roman" w:eastAsia="Times New Roman" w:hAnsi="Times New Roman"/>
          <w:i w:val="1"/>
          <w:iCs w:val="1"/>
          <w:sz w:val="24"/>
          <w:szCs w:val="24"/>
          <w:rtl w:val="0"/>
        </w:rPr>
        <w:t xml:space="preserve">Assessing accessibility of cultural sites through the 15-minute city framework in Seoul</w:t>
      </w:r>
      <w:r w:rsidDel="00000000" w:rsidR="00000000" w:rsidRPr="00000000">
        <w:rPr>
          <w:rFonts w:ascii="Times New Roman" w:cs="Times New Roman" w:eastAsia="Times New Roman" w:hAnsi="Times New Roman"/>
          <w:sz w:val="24"/>
          <w:szCs w:val="24"/>
          <w:rtl w:val="0"/>
        </w:rPr>
        <w:t xml:space="preserve">. Cities, 137, 104279.</w:t>
        <w:br w:type="textWrapping"/>
        <w:br w:type="textWrapping"/>
        <w:br w:type="textWrapping"/>
        <w:br w:type="textWrapping"/>
        <w:br w:type="textWrapping"/>
        <w:br w:type="textWrapping"/>
        <w:t xml:space="preserve">Okanovic, V., Ivkovic-Kihic, I., Boskovic, D., Mijatovic, B., Prazina, I., Skaljo, E., &amp; Rizvic, S. (2022). </w:t>
      </w:r>
      <w:r w:rsidDel="00000000" w:rsidR="00000000" w:rsidRPr="00000000">
        <w:rPr>
          <w:rFonts w:ascii="Times New Roman" w:cs="Times New Roman" w:eastAsia="Times New Roman" w:hAnsi="Times New Roman"/>
          <w:i w:val="1"/>
          <w:iCs w:val="1"/>
          <w:sz w:val="24"/>
          <w:szCs w:val="24"/>
          <w:rtl w:val="0"/>
        </w:rPr>
        <w:t xml:space="preserve">Interaction in eXtended Reality Applications for Cultural Heritage</w:t>
      </w:r>
      <w:r w:rsidDel="00000000" w:rsidR="00000000" w:rsidRPr="00000000">
        <w:rPr>
          <w:rFonts w:ascii="Times New Roman" w:cs="Times New Roman" w:eastAsia="Times New Roman" w:hAnsi="Times New Roman"/>
          <w:sz w:val="24"/>
          <w:szCs w:val="24"/>
          <w:rtl w:val="0"/>
        </w:rPr>
        <w:t xml:space="preserve">. Applied Sciences, 12(3), 1241.</w:t>
      </w:r>
      <w:hyperlink r:id="rId12">
        <w:r w:rsidDel="00000000" w:rsidR="00000000" w:rsidRPr="00000000">
          <w:rPr>
            <w:rFonts w:ascii="Times New Roman" w:cs="Times New Roman" w:eastAsia="Times New Roman" w:hAnsi="Times New Roman"/>
            <w:sz w:val="24"/>
            <w:szCs w:val="24"/>
            <w:rtl w:val="0"/>
          </w:rPr>
          <w:t xml:space="preserve"> </w:t>
        </w:r>
      </w:hyperlink>
      <w:hyperlink r:id="rId13">
        <w:r w:rsidDel="00000000" w:rsidR="00000000" w:rsidRPr="00000000">
          <w:rPr>
            <w:rFonts w:ascii="Times New Roman" w:cs="Times New Roman" w:eastAsia="Times New Roman" w:hAnsi="Times New Roman"/>
            <w:color w:val="1155cc"/>
            <w:sz w:val="24"/>
            <w:szCs w:val="24"/>
            <w:u w:val="single"/>
            <w:rtl w:val="0"/>
          </w:rPr>
          <w:t xml:space="preserve">https://doi.org/10.3390/app12031241</w:t>
        </w:r>
      </w:hyperlink>
      <w:r w:rsidDel="00000000" w:rsidR="00000000" w:rsidRPr="00000000">
        <w:rPr>
          <w:rtl w:val="0"/>
        </w:rPr>
      </w:r>
    </w:p>
    <w:p w:rsidR="00000000" w:rsidDel="00000000" w:rsidP="00000000" w:rsidRDefault="00000000" w:rsidRPr="00000000" w14:paraId="000000C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Chen, C., Murray, N., &amp; Keighrey, C. (2023). </w:t>
      </w:r>
      <w:r w:rsidDel="00000000" w:rsidR="00000000" w:rsidRPr="00000000">
        <w:rPr>
          <w:rFonts w:ascii="Times New Roman" w:cs="Times New Roman" w:eastAsia="Times New Roman" w:hAnsi="Times New Roman"/>
          <w:i w:val="1"/>
          <w:iCs w:val="1"/>
          <w:sz w:val="24"/>
          <w:szCs w:val="24"/>
          <w:rtl w:val="0"/>
        </w:rPr>
        <w:t xml:space="preserve">A Quality of Experience Evaluation of an Interactive Multisensory 2.5D Virtual Reality Art Exhibit</w:t>
      </w:r>
      <w:r w:rsidDel="00000000" w:rsidR="00000000" w:rsidRPr="00000000">
        <w:rPr>
          <w:rFonts w:ascii="Times New Roman" w:cs="Times New Roman" w:eastAsia="Times New Roman" w:hAnsi="Times New Roman"/>
          <w:sz w:val="24"/>
          <w:szCs w:val="24"/>
          <w:rtl w:val="0"/>
        </w:rPr>
        <w:t xml:space="preserve">. Technological University of the Shannon.</w:t>
      </w:r>
    </w:p>
    <w:p w:rsidR="00000000" w:rsidDel="00000000" w:rsidP="00000000" w:rsidRDefault="00000000" w:rsidRPr="00000000" w14:paraId="000000CA">
      <w:pPr>
        <w:spacing w:after="0"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Comes, R., Neamțu, C., Buna, Z. L., Bodi, Ș., Popescu, D., Tompa, V., Ghinea, R., &amp; Mateescu-Suciu, L. (2020). ENHANCING ACCESSIBILITY TO CULTURAL HERITAGE THROUGH DIGITAL CONTENT AND VIRTUAL REALITY: a CASE STUDY OF THE SARMIZEGETUSA REGIA UNESCO SITE. </w:t>
      </w:r>
      <w:r w:rsidDel="00000000" w:rsidR="00000000" w:rsidRPr="00000000">
        <w:rPr>
          <w:rFonts w:ascii="Times New Roman" w:cs="Times New Roman" w:eastAsia="Times New Roman" w:hAnsi="Times New Roman"/>
          <w:i w:val="1"/>
          <w:iCs w:val="1"/>
          <w:sz w:val="24"/>
          <w:szCs w:val="24"/>
          <w:rtl w:val="0"/>
        </w:rPr>
        <w:t xml:space="preserve">Journal of Ancient History and Archeology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7</w:t>
      </w:r>
      <w:r w:rsidDel="00000000" w:rsidR="00000000" w:rsidRPr="00000000">
        <w:rPr>
          <w:rFonts w:ascii="Times New Roman" w:cs="Times New Roman" w:eastAsia="Times New Roman" w:hAnsi="Times New Roman"/>
          <w:sz w:val="24"/>
          <w:szCs w:val="24"/>
          <w:rtl w:val="0"/>
        </w:rPr>
        <w:t xml:space="preserve">(3). https://doi.org/10.14795/j.v7i3.561</w:t>
      </w:r>
    </w:p>
    <w:p w:rsidR="00000000" w:rsidDel="00000000" w:rsidP="00000000" w:rsidRDefault="00000000" w:rsidRPr="00000000" w14:paraId="000000C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Liu, S. (2024). </w:t>
      </w:r>
      <w:r w:rsidDel="00000000" w:rsidR="00000000" w:rsidRPr="00000000">
        <w:rPr>
          <w:rFonts w:ascii="Times New Roman" w:cs="Times New Roman" w:eastAsia="Times New Roman" w:hAnsi="Times New Roman"/>
          <w:i w:val="1"/>
          <w:iCs w:val="1"/>
          <w:sz w:val="24"/>
          <w:szCs w:val="24"/>
          <w:rtl w:val="0"/>
        </w:rPr>
        <w:t xml:space="preserve">Research on museum display design based on immersive virtual reality technology</w:t>
      </w:r>
      <w:r w:rsidDel="00000000" w:rsidR="00000000" w:rsidRPr="00000000">
        <w:rPr>
          <w:rFonts w:ascii="Times New Roman" w:cs="Times New Roman" w:eastAsia="Times New Roman" w:hAnsi="Times New Roman"/>
          <w:sz w:val="24"/>
          <w:szCs w:val="24"/>
          <w:rtl w:val="0"/>
        </w:rPr>
        <w:t xml:space="preserve">. In R. Appleby et al. (Eds.), </w:t>
      </w:r>
      <w:r w:rsidDel="00000000" w:rsidR="00000000" w:rsidRPr="00000000">
        <w:rPr>
          <w:rFonts w:ascii="Times New Roman" w:cs="Times New Roman" w:eastAsia="Times New Roman" w:hAnsi="Times New Roman"/>
          <w:b w:val="1"/>
          <w:bCs w:val="1"/>
          <w:sz w:val="24"/>
          <w:szCs w:val="24"/>
          <w:rtl w:val="0"/>
        </w:rPr>
        <w:t xml:space="preserve">Proceedings of the 2nd International Conference on Intelligent Design and Innovative Technology (ICIDIT 2023)</w:t>
      </w:r>
      <w:r w:rsidDel="00000000" w:rsidR="00000000" w:rsidRPr="00000000">
        <w:rPr>
          <w:rFonts w:ascii="Times New Roman" w:cs="Times New Roman" w:eastAsia="Times New Roman" w:hAnsi="Times New Roman"/>
          <w:sz w:val="24"/>
          <w:szCs w:val="24"/>
          <w:rtl w:val="0"/>
        </w:rPr>
        <w:t xml:space="preserve"> (Atlantis Highlights in Intelligent Systems, Vol. 10). Atlantis Press.</w:t>
      </w:r>
      <w:hyperlink r:id="rId14">
        <w:r w:rsidDel="00000000" w:rsidR="00000000" w:rsidRPr="00000000">
          <w:rPr>
            <w:rFonts w:ascii="Times New Roman" w:cs="Times New Roman" w:eastAsia="Times New Roman" w:hAnsi="Times New Roman"/>
            <w:sz w:val="24"/>
            <w:szCs w:val="24"/>
            <w:rtl w:val="0"/>
          </w:rPr>
          <w:t xml:space="preserve"> </w:t>
        </w:r>
      </w:hyperlink>
      <w:hyperlink r:id="rId15">
        <w:r w:rsidDel="00000000" w:rsidR="00000000" w:rsidRPr="00000000">
          <w:rPr>
            <w:rFonts w:ascii="Times New Roman" w:cs="Times New Roman" w:eastAsia="Times New Roman" w:hAnsi="Times New Roman"/>
            <w:color w:val="1155cc"/>
            <w:sz w:val="24"/>
            <w:szCs w:val="24"/>
            <w:u w:val="single"/>
            <w:rtl w:val="0"/>
          </w:rPr>
          <w:t xml:space="preserve">https://doi.org/10.2991/978-94-6463-266-8_56</w:t>
        </w:r>
      </w:hyperlink>
      <w:r w:rsidDel="00000000" w:rsidR="00000000" w:rsidRPr="00000000">
        <w:rPr>
          <w:rtl w:val="0"/>
        </w:rPr>
      </w:r>
    </w:p>
    <w:sectPr>
      <w:pgSz w:h="15840" w:w="12240" w:orient="portrait"/>
      <w:pgMar w:bottom="1440" w:top="1440" w:left="1440" w:right="1440" w:header="708"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Noufal Naheem Kottekkadan" w:id="3" w:date="2026-02-04T11:39:00Z">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Not multiple case studies, please follow the below article for better alignment of methodology.</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https://www.tandfonline.com/doi/full/10.1080/10494820.2022.2162549#abstract</w:t>
      </w:r>
    </w:p>
  </w:comment>
  <w:comment w:author="Noufal Naheem Kottekkadan" w:id="4" w:date="2026-02-04T11:41:00Z">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Make the title as Discussion and Future research directions.</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Provide a detailed analysis of how this study align or opposing previous studies followed by unique contribution.</w:t>
      </w:r>
    </w:p>
  </w:comment>
  <w:comment w:author="Noufal Naheem Kottekkadan" w:id="1" w:date="2026-02-04T11:35:00Z">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Briefly introduce gaps in the existing studies and what we are proposing.</w:t>
      </w:r>
    </w:p>
  </w:comment>
  <w:comment w:author="Noufal Naheem Kottekkadan" w:id="0" w:date="2026-02-04T11:33:00Z">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paragraph should contain at least 8 to 14 lines.</w:t>
      </w:r>
    </w:p>
  </w:comment>
  <w:comment w:author="Noufal Naheem Kottekkadan" w:id="5" w:date="2026-02-04T11:33:00Z">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paragraph should contain at least 8 to 14 lines.</w:t>
      </w:r>
    </w:p>
  </w:comment>
  <w:comment w:author="Noufal Naheem Kottekkadan" w:id="2" w:date="2026-02-04T11:38:00Z">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Follow the paragraph line 8 to 14.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Include limitations in the existing studies.</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CE" w15:done="0"/>
  <w15:commentEx w15:paraId="000000D1" w15:done="0"/>
  <w15:commentEx w15:paraId="000000D2" w15:done="0"/>
  <w15:commentEx w15:paraId="000000D3" w15:done="0"/>
  <w15:commentEx w15:paraId="000000D4" w15:done="0"/>
  <w15:commentEx w15:paraId="000000D7"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e75b5"/>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e75b5"/>
      <w:sz w:val="32"/>
      <w:szCs w:val="32"/>
    </w:rPr>
  </w:style>
  <w:style w:type="paragraph" w:styleId="Heading3">
    <w:name w:val="heading 3"/>
    <w:basedOn w:val="Normal"/>
    <w:next w:val="Normal"/>
    <w:pPr>
      <w:keepNext w:val="1"/>
      <w:keepLines w:val="1"/>
      <w:spacing w:after="80" w:before="160" w:lineRule="auto"/>
    </w:pPr>
    <w:rPr>
      <w:color w:val="2e75b5"/>
      <w:sz w:val="28"/>
      <w:szCs w:val="28"/>
    </w:rPr>
  </w:style>
  <w:style w:type="paragraph" w:styleId="Heading4">
    <w:name w:val="heading 4"/>
    <w:basedOn w:val="Normal"/>
    <w:next w:val="Normal"/>
    <w:pPr>
      <w:keepNext w:val="1"/>
      <w:keepLines w:val="1"/>
      <w:spacing w:after="40" w:before="80" w:lineRule="auto"/>
    </w:pPr>
    <w:rPr>
      <w:i w:val="1"/>
      <w:iCs w:val="1"/>
      <w:color w:val="2e75b5"/>
    </w:rPr>
  </w:style>
  <w:style w:type="paragraph" w:styleId="Heading5">
    <w:name w:val="heading 5"/>
    <w:basedOn w:val="Normal"/>
    <w:next w:val="Normal"/>
    <w:pPr>
      <w:keepNext w:val="1"/>
      <w:keepLines w:val="1"/>
      <w:spacing w:after="40" w:before="80" w:lineRule="auto"/>
    </w:pPr>
    <w:rPr>
      <w:color w:val="2e75b5"/>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3A76D5"/>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3A76D5"/>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3A76D5"/>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3A76D5"/>
    <w:rPr>
      <w:rFonts w:asciiTheme="majorHAnsi" w:cstheme="majorBidi" w:eastAsiaTheme="majorEastAsia" w:hAnsiTheme="majorHAnsi"/>
      <w:color w:val="2e74b5" w:themeColor="accent1" w:themeShade="0000BF"/>
      <w:sz w:val="40"/>
      <w:szCs w:val="40"/>
    </w:rPr>
  </w:style>
  <w:style w:type="character" w:styleId="Heading2Char" w:customStyle="1">
    <w:name w:val="Heading 2 Char"/>
    <w:basedOn w:val="DefaultParagraphFont"/>
    <w:link w:val="Heading2"/>
    <w:uiPriority w:val="9"/>
    <w:semiHidden w:val="1"/>
    <w:rsid w:val="003A76D5"/>
    <w:rPr>
      <w:rFonts w:asciiTheme="majorHAnsi" w:cstheme="majorBidi" w:eastAsiaTheme="majorEastAsia" w:hAnsiTheme="majorHAnsi"/>
      <w:color w:val="2e74b5" w:themeColor="accent1" w:themeShade="0000BF"/>
      <w:sz w:val="32"/>
      <w:szCs w:val="32"/>
    </w:rPr>
  </w:style>
  <w:style w:type="character" w:styleId="Heading3Char" w:customStyle="1">
    <w:name w:val="Heading 3 Char"/>
    <w:basedOn w:val="DefaultParagraphFont"/>
    <w:link w:val="Heading3"/>
    <w:uiPriority w:val="9"/>
    <w:semiHidden w:val="1"/>
    <w:rsid w:val="003A76D5"/>
    <w:rPr>
      <w:rFonts w:cstheme="majorBidi" w:eastAsiaTheme="majorEastAsia"/>
      <w:color w:val="2e74b5" w:themeColor="accent1" w:themeShade="0000BF"/>
      <w:sz w:val="28"/>
      <w:szCs w:val="28"/>
    </w:rPr>
  </w:style>
  <w:style w:type="character" w:styleId="Heading4Char" w:customStyle="1">
    <w:name w:val="Heading 4 Char"/>
    <w:basedOn w:val="DefaultParagraphFont"/>
    <w:link w:val="Heading4"/>
    <w:uiPriority w:val="9"/>
    <w:semiHidden w:val="1"/>
    <w:rsid w:val="003A76D5"/>
    <w:rPr>
      <w:rFonts w:cstheme="majorBidi" w:eastAsiaTheme="majorEastAsia"/>
      <w:i w:val="1"/>
      <w:iCs w:val="1"/>
      <w:color w:val="2e74b5" w:themeColor="accent1" w:themeShade="0000BF"/>
    </w:rPr>
  </w:style>
  <w:style w:type="character" w:styleId="Heading5Char" w:customStyle="1">
    <w:name w:val="Heading 5 Char"/>
    <w:basedOn w:val="DefaultParagraphFont"/>
    <w:link w:val="Heading5"/>
    <w:uiPriority w:val="9"/>
    <w:semiHidden w:val="1"/>
    <w:rsid w:val="003A76D5"/>
    <w:rPr>
      <w:rFonts w:cstheme="majorBidi" w:eastAsiaTheme="majorEastAsia"/>
      <w:color w:val="2e74b5" w:themeColor="accent1" w:themeShade="0000BF"/>
    </w:rPr>
  </w:style>
  <w:style w:type="character" w:styleId="Heading6Char" w:customStyle="1">
    <w:name w:val="Heading 6 Char"/>
    <w:basedOn w:val="DefaultParagraphFont"/>
    <w:link w:val="Heading6"/>
    <w:uiPriority w:val="9"/>
    <w:semiHidden w:val="1"/>
    <w:rsid w:val="003A76D5"/>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3A76D5"/>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3A76D5"/>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3A76D5"/>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3A76D5"/>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3A76D5"/>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3A76D5"/>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3A76D5"/>
    <w:rPr>
      <w:i w:val="1"/>
      <w:iCs w:val="1"/>
      <w:color w:val="404040" w:themeColor="text1" w:themeTint="0000BF"/>
    </w:rPr>
  </w:style>
  <w:style w:type="paragraph" w:styleId="ListParagraph">
    <w:name w:val="List Paragraph"/>
    <w:basedOn w:val="Normal"/>
    <w:uiPriority w:val="34"/>
    <w:qFormat w:val="1"/>
    <w:rsid w:val="003A76D5"/>
    <w:pPr>
      <w:ind w:left="720"/>
      <w:contextualSpacing w:val="1"/>
    </w:pPr>
  </w:style>
  <w:style w:type="character" w:styleId="IntenseEmphasis">
    <w:name w:val="Intense Emphasis"/>
    <w:basedOn w:val="DefaultParagraphFont"/>
    <w:uiPriority w:val="21"/>
    <w:qFormat w:val="1"/>
    <w:rsid w:val="003A76D5"/>
    <w:rPr>
      <w:i w:val="1"/>
      <w:iCs w:val="1"/>
      <w:color w:val="2e74b5" w:themeColor="accent1" w:themeShade="0000BF"/>
    </w:rPr>
  </w:style>
  <w:style w:type="paragraph" w:styleId="IntenseQuote">
    <w:name w:val="Intense Quote"/>
    <w:basedOn w:val="Normal"/>
    <w:next w:val="Normal"/>
    <w:link w:val="IntenseQuoteChar"/>
    <w:uiPriority w:val="30"/>
    <w:qFormat w:val="1"/>
    <w:rsid w:val="003A76D5"/>
    <w:pPr>
      <w:pBdr>
        <w:top w:color="2e74b5" w:space="10" w:sz="4" w:themeColor="accent1" w:themeShade="0000BF" w:val="single"/>
        <w:bottom w:color="2e74b5" w:space="10" w:sz="4" w:themeColor="accent1" w:themeShade="0000BF" w:val="single"/>
      </w:pBdr>
      <w:spacing w:after="360" w:before="360"/>
      <w:ind w:left="864" w:right="864"/>
      <w:jc w:val="center"/>
    </w:pPr>
    <w:rPr>
      <w:i w:val="1"/>
      <w:iCs w:val="1"/>
      <w:color w:val="2e74b5" w:themeColor="accent1" w:themeShade="0000BF"/>
    </w:rPr>
  </w:style>
  <w:style w:type="character" w:styleId="IntenseQuoteChar" w:customStyle="1">
    <w:name w:val="Intense Quote Char"/>
    <w:basedOn w:val="DefaultParagraphFont"/>
    <w:link w:val="IntenseQuote"/>
    <w:uiPriority w:val="30"/>
    <w:rsid w:val="003A76D5"/>
    <w:rPr>
      <w:i w:val="1"/>
      <w:iCs w:val="1"/>
      <w:color w:val="2e74b5" w:themeColor="accent1" w:themeShade="0000BF"/>
    </w:rPr>
  </w:style>
  <w:style w:type="character" w:styleId="IntenseReference">
    <w:name w:val="Intense Reference"/>
    <w:basedOn w:val="DefaultParagraphFont"/>
    <w:uiPriority w:val="32"/>
    <w:qFormat w:val="1"/>
    <w:rsid w:val="003A76D5"/>
    <w:rPr>
      <w:b w:val="1"/>
      <w:bCs w:val="1"/>
      <w:smallCaps w:val="1"/>
      <w:color w:val="2e74b5" w:themeColor="accent1" w:themeShade="0000BF"/>
      <w:spacing w:val="5"/>
    </w:rPr>
  </w:style>
  <w:style w:type="paragraph" w:styleId="BalloonText">
    <w:name w:val="Balloon Text"/>
    <w:basedOn w:val="Normal"/>
    <w:link w:val="BalloonTextChar"/>
    <w:uiPriority w:val="99"/>
    <w:semiHidden w:val="1"/>
    <w:unhideWhenUsed w:val="1"/>
    <w:rsid w:val="00D27BB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D27BBB"/>
    <w:rPr>
      <w:rFonts w:ascii="Tahoma" w:cs="Tahoma" w:hAnsi="Tahoma"/>
      <w:sz w:val="16"/>
      <w:szCs w:val="16"/>
    </w:rPr>
  </w:style>
  <w:style w:type="paragraph" w:styleId="Header">
    <w:name w:val="header"/>
    <w:basedOn w:val="Normal"/>
    <w:link w:val="HeaderChar"/>
    <w:uiPriority w:val="99"/>
    <w:semiHidden w:val="1"/>
    <w:unhideWhenUsed w:val="1"/>
    <w:rsid w:val="00D27BBB"/>
    <w:pPr>
      <w:tabs>
        <w:tab w:val="center" w:pos="4680"/>
        <w:tab w:val="right" w:pos="9360"/>
      </w:tabs>
      <w:spacing w:after="0" w:line="240" w:lineRule="auto"/>
    </w:pPr>
  </w:style>
  <w:style w:type="character" w:styleId="HeaderChar" w:customStyle="1">
    <w:name w:val="Header Char"/>
    <w:basedOn w:val="DefaultParagraphFont"/>
    <w:link w:val="Header"/>
    <w:uiPriority w:val="99"/>
    <w:semiHidden w:val="1"/>
    <w:rsid w:val="00D27BBB"/>
  </w:style>
  <w:style w:type="paragraph" w:styleId="Footer">
    <w:name w:val="footer"/>
    <w:basedOn w:val="Normal"/>
    <w:link w:val="FooterChar"/>
    <w:uiPriority w:val="99"/>
    <w:semiHidden w:val="1"/>
    <w:unhideWhenUsed w:val="1"/>
    <w:rsid w:val="00D27BBB"/>
    <w:pPr>
      <w:tabs>
        <w:tab w:val="center" w:pos="4680"/>
        <w:tab w:val="right" w:pos="9360"/>
      </w:tabs>
      <w:spacing w:after="0" w:line="240" w:lineRule="auto"/>
    </w:pPr>
  </w:style>
  <w:style w:type="character" w:styleId="FooterChar" w:customStyle="1">
    <w:name w:val="Footer Char"/>
    <w:basedOn w:val="DefaultParagraphFont"/>
    <w:link w:val="Footer"/>
    <w:uiPriority w:val="99"/>
    <w:semiHidden w:val="1"/>
    <w:rsid w:val="00D27BBB"/>
  </w:style>
  <w:style w:type="character" w:styleId="CommentReference">
    <w:name w:val="annotation reference"/>
    <w:basedOn w:val="DefaultParagraphFont"/>
    <w:uiPriority w:val="99"/>
    <w:semiHidden w:val="1"/>
    <w:unhideWhenUsed w:val="1"/>
    <w:rsid w:val="002512EA"/>
    <w:rPr>
      <w:sz w:val="16"/>
      <w:szCs w:val="16"/>
    </w:rPr>
  </w:style>
  <w:style w:type="paragraph" w:styleId="CommentText">
    <w:name w:val="annotation text"/>
    <w:basedOn w:val="Normal"/>
    <w:link w:val="CommentTextChar"/>
    <w:uiPriority w:val="99"/>
    <w:semiHidden w:val="1"/>
    <w:unhideWhenUsed w:val="1"/>
    <w:rsid w:val="002512EA"/>
    <w:pPr>
      <w:spacing w:line="240" w:lineRule="auto"/>
    </w:pPr>
    <w:rPr>
      <w:sz w:val="20"/>
      <w:szCs w:val="20"/>
    </w:rPr>
  </w:style>
  <w:style w:type="character" w:styleId="CommentTextChar" w:customStyle="1">
    <w:name w:val="Comment Text Char"/>
    <w:basedOn w:val="DefaultParagraphFont"/>
    <w:link w:val="CommentText"/>
    <w:uiPriority w:val="99"/>
    <w:semiHidden w:val="1"/>
    <w:rsid w:val="002512EA"/>
    <w:rPr>
      <w:sz w:val="20"/>
      <w:szCs w:val="20"/>
    </w:rPr>
  </w:style>
  <w:style w:type="paragraph" w:styleId="CommentSubject">
    <w:name w:val="annotation subject"/>
    <w:basedOn w:val="CommentText"/>
    <w:next w:val="CommentText"/>
    <w:link w:val="CommentSubjectChar"/>
    <w:uiPriority w:val="99"/>
    <w:semiHidden w:val="1"/>
    <w:unhideWhenUsed w:val="1"/>
    <w:rsid w:val="002512EA"/>
    <w:rPr>
      <w:b w:val="1"/>
      <w:bCs w:val="1"/>
    </w:rPr>
  </w:style>
  <w:style w:type="character" w:styleId="CommentSubjectChar" w:customStyle="1">
    <w:name w:val="Comment Subject Char"/>
    <w:basedOn w:val="CommentTextChar"/>
    <w:link w:val="CommentSubject"/>
    <w:uiPriority w:val="99"/>
    <w:semiHidden w:val="1"/>
    <w:rsid w:val="002512EA"/>
    <w:rPr>
      <w:b w:val="1"/>
      <w:bCs w:val="1"/>
      <w:sz w:val="20"/>
      <w:szCs w:val="20"/>
    </w:rPr>
  </w:style>
  <w:style w:type="character" w:styleId="Hyperlink">
    <w:name w:val="Hyperlink"/>
    <w:basedOn w:val="DefaultParagraphFont"/>
    <w:uiPriority w:val="99"/>
    <w:unhideWhenUsed w:val="1"/>
    <w:rsid w:val="002512EA"/>
    <w:rPr>
      <w:color w:val="0563c1" w:themeColor="hyperlink"/>
      <w:u w:val="single"/>
    </w:rPr>
  </w:style>
  <w:style w:type="character" w:styleId="UnresolvedMention">
    <w:name w:val="Unresolved Mention"/>
    <w:basedOn w:val="DefaultParagraphFont"/>
    <w:uiPriority w:val="99"/>
    <w:semiHidden w:val="1"/>
    <w:unhideWhenUsed w:val="1"/>
    <w:rsid w:val="002512EA"/>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hyperlink" Target="https://doi.org/10.1109/SITIS.2016.78" TargetMode="External"/><Relationship Id="rId10" Type="http://schemas.openxmlformats.org/officeDocument/2006/relationships/hyperlink" Target="https://doi.org/10.1109/SITIS.2016.78" TargetMode="External"/><Relationship Id="rId13" Type="http://schemas.openxmlformats.org/officeDocument/2006/relationships/hyperlink" Target="https://doi.org/10.3390/app12031241" TargetMode="External"/><Relationship Id="rId12" Type="http://schemas.openxmlformats.org/officeDocument/2006/relationships/hyperlink" Target="https://doi.org/10.3390/app12031241"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1.png"/><Relationship Id="rId15" Type="http://schemas.openxmlformats.org/officeDocument/2006/relationships/hyperlink" Target="https://doi.org/10.2991/978-94-6463-266-8_56" TargetMode="External"/><Relationship Id="rId14" Type="http://schemas.openxmlformats.org/officeDocument/2006/relationships/hyperlink" Target="https://doi.org/10.2991/978-94-6463-266-8_56"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mY1e16ggU3h9+SCPh8ihzrD1nw==">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2026-02-04T06:13:00Z</dcterms:created>
  <dc:creator>Executive Director MGUIF</dc:creator>
</cp:coreProperties>
</file>