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widowControl/>
        <w:shd w:val="clear" w:fill="auto"/>
        <w:spacing w:lineRule="auto" w:line="288" w:before="0" w:after="299"/>
        <w:ind w:hanging="0" w:left="0" w:right="0"/>
        <w:jc w:val="both"/>
        <w:rPr>
          <w:sz w:val="28"/>
          <w:szCs w:val="28"/>
        </w:rPr>
      </w:pPr>
      <w:r>
        <w:rPr>
          <w:rFonts w:eastAsia="Helvetica Neue" w:cs="Helvetica Neue" w:ascii="Helvetica Neue" w:hAnsi="Helvetica Neue"/>
          <w:b/>
          <w:i w:val="false"/>
          <w:caps w:val="false"/>
          <w:smallCaps w:val="false"/>
          <w:strike w:val="false"/>
          <w:dstrike w:val="false"/>
          <w:color w:val="000000"/>
          <w:position w:val="0"/>
          <w:sz w:val="28"/>
          <w:sz w:val="28"/>
          <w:szCs w:val="28"/>
          <w:u w:val="none"/>
          <w:shd w:fill="auto" w:val="clear"/>
          <w:vertAlign w:val="baseline"/>
        </w:rPr>
        <w:t>CHAPTER I</w:t>
      </w:r>
    </w:p>
    <w:p>
      <w:pPr>
        <w:pStyle w:val="normal1"/>
        <w:keepNext w:val="false"/>
        <w:keepLines w:val="false"/>
        <w:pageBreakBefore w:val="false"/>
        <w:widowControl/>
        <w:pBdr/>
        <w:shd w:val="clear" w:fill="auto"/>
        <w:spacing w:lineRule="auto" w:line="288" w:before="0" w:after="299"/>
        <w:ind w:hanging="0" w:left="0" w:right="0"/>
        <w:jc w:val="both"/>
        <w:rPr>
          <w:rFonts w:ascii="Helvetica Neue" w:hAnsi="Helvetica Neue" w:eastAsia="Helvetica Neue" w:cs="Helvetica Neue"/>
          <w:b/>
          <w:i w:val="false"/>
          <w:i w:val="false"/>
          <w:caps w:val="false"/>
          <w:smallCaps w:val="false"/>
          <w:strike w:val="false"/>
          <w:dstrike w:val="false"/>
          <w:color w:val="000000"/>
          <w:position w:val="0"/>
          <w:sz w:val="24"/>
          <w:sz w:val="24"/>
          <w:szCs w:val="24"/>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4"/>
          <w:sz w:val="24"/>
          <w:szCs w:val="24"/>
          <w:u w:val="none"/>
          <w:shd w:fill="auto" w:val="clear"/>
          <w:vertAlign w:val="baseline"/>
        </w:rPr>
        <w:t>Cooperation as a state of mind</w:t>
      </w:r>
    </w:p>
    <w:p>
      <w:pPr>
        <w:pStyle w:val="normal1"/>
        <w:keepNext w:val="false"/>
        <w:keepLines w:val="false"/>
        <w:pageBreakBefore w:val="false"/>
        <w:widowControl/>
        <w:pBdr/>
        <w:shd w:val="clear" w:fill="auto"/>
        <w:spacing w:lineRule="auto" w:line="288" w:before="0" w:after="299"/>
        <w:ind w:hanging="0" w:left="0" w:right="0"/>
        <w:jc w:val="both"/>
        <w:rPr>
          <w:rFonts w:ascii="Helvetica Neue" w:hAnsi="Helvetica Neue" w:eastAsia="Helvetica Neue" w:cs="Helvetica Neu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Cooperation is a social skill that needs to be developed, practiced, and perfected, just as an artisan develops their craft. The key component is the ability to listen without immediately judging, which involves practicing one</w:t>
      </w:r>
      <w:r>
        <w:rPr>
          <w:rFonts w:eastAsia="Helvetica Neue" w:cs="Helvetica Neue" w:ascii="Helvetica Neue" w:hAnsi="Helvetica Neue"/>
        </w:rPr>
        <w:t>’s</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xml:space="preserve"> patience, empathy, and dialogue even when a common ground cannot be reached. </w:t>
      </w:r>
      <w:r>
        <w:rPr>
          <w:rFonts w:eastAsia="Helvetica Neue" w:cs="Helvetica Neue" w:ascii="Helvetica Neue" w:hAnsi="Helvetica Neue"/>
        </w:rPr>
        <w:t xml:space="preserve">In the current conditions of uncertainty and diversity, one has </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to maintain an open</w:t>
      </w:r>
      <w:r>
        <w:rPr>
          <w:rFonts w:eastAsia="Helvetica Neue" w:cs="Helvetica Neue" w:ascii="Helvetica Neue" w:hAnsi="Helvetica Neue"/>
        </w:rPr>
        <w:t xml:space="preserve"> mindset. The goal should not be to seek unanimous agreement, but rather to foster a collaborative spirit, ready to act in harmony despite differences. </w:t>
      </w:r>
      <w:r>
        <w:rPr>
          <w:rFonts w:eastAsia="Helvetica Neue" w:cs="Helvetica Neue" w:ascii="Helvetica Neue" w:hAnsi="Helvetica Neue"/>
          <w:b/>
        </w:rPr>
        <w:t>In</w:t>
      </w:r>
      <w:r>
        <w:rPr>
          <w:rFonts w:eastAsia="Helvetica Neue" w:cs="Helvetica Neue" w:ascii="Helvetica Neue" w:hAnsi="Helvetica Neue"/>
          <w:b/>
          <w:i w:val="false"/>
          <w:caps w:val="false"/>
          <w:smallCaps w:val="false"/>
          <w:strike w:val="false"/>
          <w:dstrike w:val="false"/>
          <w:color w:val="000000"/>
          <w:position w:val="0"/>
          <w:sz w:val="24"/>
          <w:sz w:val="24"/>
          <w:szCs w:val="24"/>
          <w:u w:val="none"/>
          <w:shd w:fill="auto" w:val="clear"/>
          <w:vertAlign w:val="baseline"/>
        </w:rPr>
        <w:t xml:space="preserve"> </w:t>
      </w:r>
      <w:r>
        <w:rPr>
          <w:rFonts w:eastAsia="Helvetica Neue" w:cs="Helvetica Neue" w:ascii="Helvetica Neue" w:hAnsi="Helvetica Neue"/>
          <w:b/>
          <w:i/>
        </w:rPr>
        <w:t xml:space="preserve">Together: The Rituals, Pleasures and Politics of Cooperation, </w:t>
      </w:r>
      <w:r>
        <w:rPr>
          <w:rFonts w:eastAsia="Helvetica Neue" w:cs="Helvetica Neue" w:ascii="Helvetica Neue" w:hAnsi="Helvetica Neue"/>
          <w:b/>
          <w:i w:val="false"/>
          <w:caps w:val="false"/>
          <w:smallCaps w:val="false"/>
          <w:strike w:val="false"/>
          <w:dstrike w:val="false"/>
          <w:color w:val="000000"/>
          <w:position w:val="0"/>
          <w:sz w:val="24"/>
          <w:sz w:val="24"/>
          <w:szCs w:val="24"/>
          <w:u w:val="none"/>
          <w:shd w:fill="auto" w:val="clear"/>
          <w:vertAlign w:val="baseline"/>
        </w:rPr>
        <w:t>Richard Sennett</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xml:space="preserve"> points out that true cooperation requires time, sensitivity, and reciprocity—it cannot be just a procedure. </w:t>
      </w:r>
    </w:p>
    <w:p>
      <w:pPr>
        <w:pStyle w:val="normal1"/>
        <w:keepNext w:val="false"/>
        <w:keepLines w:val="false"/>
        <w:pageBreakBefore w:val="false"/>
        <w:widowControl/>
        <w:pBdr/>
        <w:shd w:val="clear" w:fill="auto"/>
        <w:spacing w:lineRule="auto" w:line="288" w:before="0" w:after="299"/>
        <w:ind w:hanging="0" w:left="0" w:right="0"/>
        <w:jc w:val="both"/>
        <w:rPr>
          <w:rFonts w:ascii="Helvetica Neue" w:hAnsi="Helvetica Neue" w:eastAsia="Helvetica Neue" w:cs="Helvetica Neu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ab/>
      </w:r>
      <w:r>
        <w:rPr>
          <w:rFonts w:eastAsia="Helvetica Neue" w:cs="Helvetica Neue" w:ascii="Helvetica Neue" w:hAnsi="Helvetica Neue"/>
        </w:rPr>
        <w:t xml:space="preserve">When it comes to </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xml:space="preserve">designing space, we can </w:t>
      </w:r>
      <w:r>
        <w:rPr>
          <w:rFonts w:eastAsia="Helvetica Neue" w:cs="Helvetica Neue" w:ascii="Helvetica Neue" w:hAnsi="Helvetica Neue"/>
          <w:caps w:val="false"/>
          <w:smallCaps w:val="false"/>
          <w:strike w:val="false"/>
          <w:dstrike w:val="false"/>
          <w:color w:val="000000"/>
          <w:position w:val="0"/>
          <w:sz w:val="24"/>
          <w:sz w:val="24"/>
          <w:szCs w:val="24"/>
          <w:shd w:fill="auto" w:val="clear"/>
          <w:vertAlign w:val="baseline"/>
        </w:rPr>
        <w:t xml:space="preserve">think </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xml:space="preserve">about cooperation in many ways. </w:t>
      </w:r>
      <w:r>
        <w:rPr>
          <w:rFonts w:eastAsia="Helvetica Neue" w:cs="Helvetica Neue" w:ascii="Helvetica Neue" w:hAnsi="Helvetica Neue"/>
          <w:b/>
          <w:i w:val="false"/>
          <w:caps w:val="false"/>
          <w:smallCaps w:val="false"/>
          <w:strike w:val="false"/>
          <w:dstrike w:val="false"/>
          <w:color w:val="000000"/>
          <w:position w:val="0"/>
          <w:sz w:val="24"/>
          <w:sz w:val="24"/>
          <w:szCs w:val="24"/>
          <w:u w:val="none"/>
          <w:shd w:fill="auto" w:val="clear"/>
          <w:vertAlign w:val="baseline"/>
        </w:rPr>
        <w:t>Sherry Arnstein, in her article “A Ladder of Citizen Participation,”</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xml:space="preserve"> distinguishes between different levels of cooperation and involvement. She exposes the mechanisms of fake participation, creating a model of gradual citizen involvement in decision-making. She demonstrates that participation can be a pretense, or a manipulation, that public consultations enable expression but do not actually empower </w:t>
      </w:r>
      <w:r>
        <w:rPr>
          <w:rFonts w:eastAsia="Helvetica Neue" w:cs="Helvetica Neue" w:ascii="Helvetica Neue" w:hAnsi="Helvetica Neue"/>
        </w:rPr>
        <w:t xml:space="preserve">the </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participants. However, the scholar also points out that participation can lead to actual changes in the balance of power in the case of partnership activities and citizen control. Arnstein’s thinking is hierarchical, though: the higher up the ladder, the greater the influence of citizens.</w:t>
      </w:r>
    </w:p>
    <w:p>
      <w:pPr>
        <w:pStyle w:val="normal1"/>
        <w:keepNext w:val="false"/>
        <w:keepLines w:val="false"/>
        <w:pageBreakBefore w:val="false"/>
        <w:widowControl/>
        <w:pBdr/>
        <w:shd w:val="clear" w:fill="auto"/>
        <w:spacing w:lineRule="auto" w:line="288" w:before="0" w:after="299"/>
        <w:ind w:hanging="0" w:left="0" w:right="0"/>
        <w:jc w:val="both"/>
        <w:rPr>
          <w:rFonts w:ascii="Helvetica Neue" w:hAnsi="Helvetica Neue" w:eastAsia="Helvetica Neue" w:cs="Helvetica Neu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88" w:before="0" w:after="299"/>
        <w:ind w:hanging="0" w:left="0" w:right="0"/>
        <w:jc w:val="both"/>
        <w:rPr>
          <w:rFonts w:ascii="Helvetica Neue" w:hAnsi="Helvetica Neue" w:eastAsia="Helvetica Neue" w:cs="Helvetica Neue"/>
          <w:b/>
          <w:i w:val="false"/>
          <w:i w:val="false"/>
          <w:caps w:val="false"/>
          <w:smallCaps w:val="false"/>
          <w:strike w:val="false"/>
          <w:dstrike w:val="false"/>
          <w:color w:val="000000"/>
          <w:position w:val="0"/>
          <w:sz w:val="24"/>
          <w:sz w:val="24"/>
          <w:szCs w:val="24"/>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4"/>
          <w:sz w:val="24"/>
          <w:szCs w:val="24"/>
          <w:u w:val="none"/>
          <w:shd w:fill="auto" w:val="clear"/>
          <w:vertAlign w:val="baseline"/>
        </w:rPr>
        <w:tab/>
        <w:t>Mar</w:t>
      </w:r>
      <w:r>
        <w:rPr>
          <w:rFonts w:eastAsia="Helvetica Neue" w:cs="Helvetica Neue" w:ascii="Helvetica Neue" w:hAnsi="Helvetica Neue"/>
          <w:b/>
        </w:rPr>
        <w:t>k</w:t>
      </w:r>
      <w:r>
        <w:rPr>
          <w:rFonts w:eastAsia="Helvetica Neue" w:cs="Helvetica Neue" w:ascii="Helvetica Neue" w:hAnsi="Helvetica Neue"/>
          <w:b/>
          <w:i w:val="false"/>
          <w:caps w:val="false"/>
          <w:smallCaps w:val="false"/>
          <w:strike w:val="false"/>
          <w:dstrike w:val="false"/>
          <w:color w:val="000000"/>
          <w:position w:val="0"/>
          <w:sz w:val="24"/>
          <w:sz w:val="24"/>
          <w:szCs w:val="24"/>
          <w:u w:val="none"/>
          <w:shd w:fill="auto" w:val="clear"/>
          <w:vertAlign w:val="baseline"/>
        </w:rPr>
        <w:t xml:space="preserve">us Miessen, in </w:t>
      </w:r>
      <w:r>
        <w:rPr>
          <w:rFonts w:eastAsia="Helvetica Neue" w:cs="Helvetica Neue" w:ascii="Helvetica Neue" w:hAnsi="Helvetica Neue"/>
          <w:b/>
          <w:i/>
          <w:caps w:val="false"/>
          <w:smallCaps w:val="false"/>
          <w:strike w:val="false"/>
          <w:dstrike w:val="false"/>
          <w:color w:val="000000"/>
          <w:position w:val="0"/>
          <w:sz w:val="24"/>
          <w:sz w:val="24"/>
          <w:szCs w:val="24"/>
          <w:u w:val="none"/>
          <w:shd w:fill="auto" w:val="clear"/>
          <w:vertAlign w:val="baseline"/>
        </w:rPr>
        <w:t>The Nightmare of Participation</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xml:space="preserve">, criticizes traditional participation understood as an obligation to “do something FOR the community,” as this often leads to superficial consultations and artificial consensus. He shows that participation is not always positive or democratic by definition. The titular “nightmare of participation” occurs when citizens are forced to </w:t>
      </w:r>
      <w:r>
        <w:rPr>
          <w:rFonts w:eastAsia="Helvetica Neue" w:cs="Helvetica Neue" w:ascii="Helvetica Neue" w:hAnsi="Helvetica Neue"/>
        </w:rPr>
        <w:t>take part</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xml:space="preserve">, but their participation is superficial and does not bring about any real change. Participation is sometimes used as a device to legitimize decisions that have </w:t>
      </w:r>
      <w:r>
        <w:rPr>
          <w:rFonts w:eastAsia="Helvetica Neue" w:cs="Helvetica Neue" w:ascii="Helvetica Neue" w:hAnsi="Helvetica Neue"/>
        </w:rPr>
        <w:t>already been made</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Instead, Miessen proposes involvement that is both creative and adversarial</w:t>
      </w:r>
      <w:r>
        <w:rPr>
          <w:rFonts w:eastAsia="Helvetica Neue" w:cs="Helvetica Neue" w:ascii="Helvetica Neue" w:hAnsi="Helvetica Neue"/>
        </w:rPr>
        <w:t>, w</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orking with people, not just for them, “Not for, but with.”</w:t>
      </w:r>
    </w:p>
    <w:p>
      <w:pPr>
        <w:pStyle w:val="normal1"/>
        <w:keepNext w:val="false"/>
        <w:keepLines w:val="false"/>
        <w:pageBreakBefore w:val="false"/>
        <w:widowControl/>
        <w:pBdr/>
        <w:shd w:val="clear" w:fill="auto"/>
        <w:spacing w:lineRule="auto" w:line="288" w:before="0" w:after="299"/>
        <w:ind w:hanging="0" w:left="0" w:right="0"/>
        <w:jc w:val="both"/>
        <w:rPr>
          <w:rFonts w:ascii="Helvetica Neue" w:hAnsi="Helvetica Neue" w:eastAsia="Helvetica Neue" w:cs="Helvetica Neu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ab/>
        <w:t xml:space="preserve">Similarly to Miessen, </w:t>
      </w:r>
      <w:r>
        <w:rPr>
          <w:rFonts w:eastAsia="Helvetica Neue" w:cs="Helvetica Neue" w:ascii="Helvetica Neue" w:hAnsi="Helvetica Neue"/>
          <w:b/>
          <w:i w:val="false"/>
          <w:caps w:val="false"/>
          <w:smallCaps w:val="false"/>
          <w:strike w:val="false"/>
          <w:dstrike w:val="false"/>
          <w:color w:val="000000"/>
          <w:position w:val="0"/>
          <w:sz w:val="24"/>
          <w:sz w:val="24"/>
          <w:szCs w:val="24"/>
          <w:u w:val="none"/>
          <w:shd w:fill="auto" w:val="clear"/>
          <w:vertAlign w:val="baseline"/>
        </w:rPr>
        <w:t>Grant Kester, in his writings on collaborative art</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takes issue with the traditional view of art as a unilateral act of an artist who “gives” something to the public. Instead, the scholar proposes a model based on conversation, negotiation and joint action that can be applied to spatial design. Co-design fits into this model because the creator becomes the moderator of the co-creation process rather than the “author of the work.” Co-design is not only about collecting opinions; it is also about being open to chang</w:t>
      </w:r>
      <w:r>
        <w:rPr>
          <w:rFonts w:eastAsia="Helvetica Neue" w:cs="Helvetica Neue" w:ascii="Helvetica Neue" w:hAnsi="Helvetica Neue"/>
        </w:rPr>
        <w:t>ing one’s a</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xml:space="preserve">ssumptions, </w:t>
      </w:r>
      <w:r>
        <w:rPr>
          <w:rFonts w:eastAsia="Helvetica Neue" w:cs="Helvetica Neue" w:ascii="Helvetica Neue" w:hAnsi="Helvetica Neue"/>
        </w:rPr>
        <w:t>based on</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xml:space="preserve"> conversations and interactions with users. In spatial design, the process of social cooperation is therefore just as important as the visual outcome of the design. In </w:t>
      </w:r>
      <w:r>
        <w:rPr>
          <w:rFonts w:eastAsia="Helvetica Neue" w:cs="Helvetica Neue" w:ascii="Helvetica Neue" w:hAnsi="Helvetica Neue"/>
          <w:b/>
          <w:i/>
          <w:caps w:val="false"/>
          <w:smallCaps w:val="false"/>
          <w:strike w:val="false"/>
          <w:dstrike w:val="false"/>
          <w:color w:val="000000"/>
          <w:position w:val="0"/>
          <w:sz w:val="24"/>
          <w:sz w:val="24"/>
          <w:szCs w:val="24"/>
          <w:u w:val="none"/>
          <w:shd w:fill="auto" w:val="clear"/>
          <w:vertAlign w:val="baseline"/>
        </w:rPr>
        <w:t>Art as Experience</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Helvetica Neue" w:cs="Helvetica Neue" w:ascii="Helvetica Neue" w:hAnsi="Helvetica Neue"/>
          <w:b/>
          <w:i w:val="false"/>
          <w:caps w:val="false"/>
          <w:smallCaps w:val="false"/>
          <w:strike w:val="false"/>
          <w:dstrike w:val="false"/>
          <w:color w:val="000000"/>
          <w:position w:val="0"/>
          <w:sz w:val="24"/>
          <w:sz w:val="24"/>
          <w:szCs w:val="24"/>
          <w:u w:val="none"/>
          <w:shd w:fill="auto" w:val="clear"/>
          <w:vertAlign w:val="baseline"/>
        </w:rPr>
        <w:t>John</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Helvetica Neue" w:cs="Helvetica Neue" w:ascii="Helvetica Neue" w:hAnsi="Helvetica Neue"/>
          <w:b/>
          <w:i w:val="false"/>
          <w:caps w:val="false"/>
          <w:smallCaps w:val="false"/>
          <w:strike w:val="false"/>
          <w:dstrike w:val="false"/>
          <w:color w:val="000000"/>
          <w:position w:val="0"/>
          <w:sz w:val="24"/>
          <w:sz w:val="24"/>
          <w:szCs w:val="24"/>
          <w:u w:val="none"/>
          <w:shd w:fill="auto" w:val="clear"/>
          <w:vertAlign w:val="baseline"/>
        </w:rPr>
        <w:t>Dewey</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xml:space="preserve"> emphasizes that aesthetic experience is not only about perception, but also engagement and participation. Actions within a community are a form of co-creation of reality.</w:t>
      </w:r>
    </w:p>
    <w:p>
      <w:pPr>
        <w:pStyle w:val="normal1"/>
        <w:keepNext w:val="false"/>
        <w:keepLines w:val="false"/>
        <w:pageBreakBefore w:val="false"/>
        <w:widowControl/>
        <w:pBdr/>
        <w:shd w:val="clear" w:fill="auto"/>
        <w:spacing w:lineRule="auto" w:line="288" w:before="0" w:after="299"/>
        <w:ind w:hanging="0" w:left="0" w:right="0"/>
        <w:jc w:val="both"/>
        <w:rPr>
          <w:rFonts w:ascii="Helvetica Neue" w:hAnsi="Helvetica Neue" w:eastAsia="Helvetica Neue" w:cs="Helvetica Neu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4"/>
          <w:sz w:val="24"/>
          <w:szCs w:val="24"/>
          <w:u w:val="none"/>
          <w:shd w:fill="auto" w:val="clear"/>
          <w:vertAlign w:val="baseline"/>
        </w:rPr>
        <w:tab/>
        <w:t>Bruno Latour, in his Actor-Network Theory</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 defines collaboration as a central element in the construction of knowledge, as well as the social and technological world. In Latour’s approach, collaboration is not just people working together, but rather a process that involves people, objects, technologies, organisms, and institutions in a network of connections. Latour breaks down the division between nature and culture. In his view, the world is created through continuous processes of interaction between people and the material world. This applies to the construction of knowledge as well as technology, law, and politics. The French sociologist writes about the need for new forms of cooperation in the era of ecological crisis. He postulates a policy focused on “earth” and sharing the world with other beings</w:t>
      </w:r>
      <w:r>
        <w:rPr>
          <w:rFonts w:eastAsia="Helvetica Neue" w:cs="Helvetica Neue" w:ascii="Helvetica Neue" w:hAnsi="Helvetica Neue"/>
        </w:rPr>
        <w:t xml:space="preserve">, </w:t>
      </w:r>
      <w:r>
        <w:rPr>
          <w:rFonts w:eastAsia="Helvetica Neue" w:cs="Helvetica Neue" w:ascii="Helvetica Neue" w:hAnsi="Helvetica Neue"/>
          <w:b w:val="false"/>
          <w:i w:val="false"/>
          <w:caps w:val="false"/>
          <w:smallCaps w:val="false"/>
          <w:strike w:val="false"/>
          <w:dstrike w:val="false"/>
          <w:color w:val="000000"/>
          <w:position w:val="0"/>
          <w:sz w:val="24"/>
          <w:sz w:val="24"/>
          <w:szCs w:val="24"/>
          <w:u w:val="none"/>
          <w:shd w:fill="auto" w:val="clear"/>
          <w:vertAlign w:val="baseline"/>
        </w:rPr>
        <w:t>both human and non-human. For Latour, cooperation is not only a relationship between people, but a process in which the social, natural, and technical worlds are constructed together. It is the co-creation of reality by human and non-human actors.</w:t>
      </w:r>
    </w:p>
    <w:p>
      <w:pPr>
        <w:pStyle w:val="normal1"/>
        <w:keepNext w:val="false"/>
        <w:keepLines w:val="false"/>
        <w:widowControl/>
        <w:shd w:val="clear" w:fill="auto"/>
        <w:spacing w:lineRule="auto" w:line="288" w:before="0" w:after="240"/>
        <w:ind w:hanging="0" w:left="0" w:right="0"/>
        <w:jc w:val="both"/>
        <w:rPr>
          <w:sz w:val="20"/>
          <w:szCs w:val="20"/>
        </w:rPr>
      </w:pPr>
      <w:r>
        <w:rPr>
          <w:sz w:val="20"/>
          <w:szCs w:val="20"/>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Times New Roman">
    <w:charset w:val="ee"/>
    <w:family w:val="roman"/>
    <w:pitch w:val="variable"/>
  </w:font>
  <w:font w:name="Helvetica Neue">
    <w:charset w:val="ee"/>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pl-PL" w:eastAsia="zh-CN" w:bidi="hi-IN"/>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1">
    <w:name w:val="normal1"/>
    <w:qFormat/>
    <w:pPr>
      <w:widowControl/>
      <w:suppressAutoHyphens w:val="true"/>
      <w:bidi w:val="0"/>
      <w:spacing w:before="0" w:after="0"/>
      <w:jc w:val="left"/>
    </w:pPr>
    <w:rPr>
      <w:rFonts w:ascii="Times New Roman" w:hAnsi="Times New Roman" w:eastAsia="NSimSun" w:cs="Arial"/>
      <w:color w:val="auto"/>
      <w:kern w:val="0"/>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LibreOffice/25.2.7.2$Windows_X86_64 LibreOffice_project/5cbfd1ab6520636bb5f7b99185aa69bd7456825d</Application>
  <AppVersion>15.0000</AppVersion>
  <Pages>2</Pages>
  <Words>651</Words>
  <Characters>3616</Characters>
  <CharactersWithSpaces>4264</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2026-03-04T16:34:02Z</dcterms:created>
  <dc:creator>Krzysztof Heymer</dc:creator>
  <dc:description/>
  <dc:language>pl-PL</dc:language>
  <cp:lastModifiedBy>Krzysztof Heymer</cp:lastModifiedBy>
  <dcterms:modified xsi:type="dcterms:W3CDTF">2026-03-04T16:35:08Z</dcterms:modified>
  <cp:revision>1</cp:revision>
  <dc:subject/>
  <dc:title/>
</cp:coreProperties>
</file>