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40A" w:rsidRPr="0057040A" w:rsidRDefault="0057040A" w:rsidP="0057040A">
      <w:pPr>
        <w:spacing w:line="480" w:lineRule="auto"/>
        <w:rPr>
          <w:rFonts w:ascii="Times New Roman" w:hAnsi="Times New Roman" w:cs="Times New Roman"/>
          <w:sz w:val="24"/>
          <w:szCs w:val="24"/>
        </w:rPr>
      </w:pPr>
      <w:r w:rsidRPr="0057040A">
        <w:rPr>
          <w:rFonts w:ascii="Times New Roman" w:hAnsi="Times New Roman" w:cs="Times New Roman"/>
          <w:sz w:val="24"/>
          <w:szCs w:val="24"/>
        </w:rPr>
        <w:t xml:space="preserve">I know very well what I’m talking about: my father’s attitude was never cowardice, it was prudence. He was a man whose unwavering love for his family meant keeping us all well-versed in patience and safe from public aggression. Without revealing his anxiety, Mr. </w:t>
      </w:r>
      <w:proofErr w:type="spellStart"/>
      <w:r w:rsidRPr="0057040A">
        <w:rPr>
          <w:rFonts w:ascii="Times New Roman" w:hAnsi="Times New Roman" w:cs="Times New Roman"/>
          <w:sz w:val="24"/>
          <w:szCs w:val="24"/>
        </w:rPr>
        <w:t>Waserstein</w:t>
      </w:r>
      <w:proofErr w:type="spellEnd"/>
      <w:r w:rsidRPr="0057040A">
        <w:rPr>
          <w:rFonts w:ascii="Times New Roman" w:hAnsi="Times New Roman" w:cs="Times New Roman"/>
          <w:sz w:val="24"/>
          <w:szCs w:val="24"/>
        </w:rPr>
        <w:t xml:space="preserve"> kept quiet about everything he heard about the rising, irrational wave of antisemitism that would lead to the indescribable genocidal madness of the Holocaust.</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My mother was five years younger than my father. She had a double first name that to my young ears—and more so to my little brother Saul—sounded like music from the desert and the mountain: </w:t>
      </w:r>
      <w:proofErr w:type="spellStart"/>
      <w:r w:rsidRPr="0057040A">
        <w:rPr>
          <w:rFonts w:ascii="Times New Roman" w:hAnsi="Times New Roman" w:cs="Times New Roman"/>
          <w:sz w:val="24"/>
          <w:szCs w:val="24"/>
        </w:rPr>
        <w:t>Jaia</w:t>
      </w:r>
      <w:proofErr w:type="spellEnd"/>
      <w:r w:rsidRPr="0057040A">
        <w:rPr>
          <w:rFonts w:ascii="Times New Roman" w:hAnsi="Times New Roman" w:cs="Times New Roman"/>
          <w:sz w:val="24"/>
          <w:szCs w:val="24"/>
        </w:rPr>
        <w:t xml:space="preserve"> Sara.</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She was a woman with pleasant features, deep penetrating eyes, and a voice that could sound like pure music when imbued with her deep love for us. But that same voice also thrummed, sometimes with imperious urgency, when she had to snatch us away from some momentarily lazy, irresponsible behavior relating to our school work, religious duties, or shared household chores in the house or field. I find it impossible to compare my mother with any other woman, alive or dead—for me she was a nearly perfect person. Once, years ago, talking with my younger brother Saul, we agreed that our mother was a sort of angel set down by Yahweh on Polish soil. Her purpose was to cultivate within us our Jewish strength of will, the very willpower that gives us the unshakeable soundness of granite peaks, nerves of steel, a refined intelligence in the “art” of commerce, an inalienable vocation for life and, in spite of all that armor, in spite of all that protection, sufficient sensibility to be moved by people’s suffering, the wildflowers’ ever-changing hues, the placid and magnetic beauty of women, and the crying, laughter, and sweet talk of children. Saul was five years younger than me, but he was blessed with an enviable physique and considerable strength. And whenever we talked about our sweet mother </w:t>
      </w:r>
      <w:proofErr w:type="spellStart"/>
      <w:r w:rsidRPr="0057040A">
        <w:rPr>
          <w:rFonts w:ascii="Times New Roman" w:hAnsi="Times New Roman" w:cs="Times New Roman"/>
          <w:sz w:val="24"/>
          <w:szCs w:val="24"/>
        </w:rPr>
        <w:t>Jaia</w:t>
      </w:r>
      <w:proofErr w:type="spellEnd"/>
      <w:r w:rsidRPr="0057040A">
        <w:rPr>
          <w:rFonts w:ascii="Times New Roman" w:hAnsi="Times New Roman" w:cs="Times New Roman"/>
          <w:sz w:val="24"/>
          <w:szCs w:val="24"/>
        </w:rPr>
        <w:t xml:space="preserve"> Sara we became enveloped in the nostalgic memory of how when we were tiny </w:t>
      </w:r>
      <w:r w:rsidRPr="0057040A">
        <w:rPr>
          <w:rFonts w:ascii="Times New Roman" w:hAnsi="Times New Roman" w:cs="Times New Roman"/>
          <w:sz w:val="24"/>
          <w:szCs w:val="24"/>
        </w:rPr>
        <w:lastRenderedPageBreak/>
        <w:t>children, tucked into our plain wooden cradles at night, how tenderly she came to our side, kissed us, and sang us songs in Yiddish that floated in through our ears and charmed the most sensitive fibers of our infant souls. My mother’s Jewish voice contained such subtle shades, such modulations, that it ceased to be simply a voice and became more like a trill. Even now, when old age—like an implacable tax collector—makes me pay enormous tariffs in exchange for the gift of staying alive in the mysterious times around the Christian year 2000, there are quiet, calm nights, when the ghosts that haunt my tortured mind vanish for a while, and my whole inner being is filled, sublimated, with the crystalline echo of my mother’s voice. That woman with her sublime voice, with her fine spirit and lovely body, that angel of God who suffered bringing me to life in the sacred pangs of childbirth, with even deeper sorrow and suffering left me spinning in the hateful whirlwind of anti-Semitic</w:t>
      </w:r>
      <w:bookmarkStart w:id="0" w:name="_GoBack"/>
      <w:bookmarkEnd w:id="0"/>
      <w:r w:rsidRPr="0057040A">
        <w:rPr>
          <w:rFonts w:ascii="Times New Roman" w:hAnsi="Times New Roman" w:cs="Times New Roman"/>
          <w:sz w:val="24"/>
          <w:szCs w:val="24"/>
        </w:rPr>
        <w:t xml:space="preserve"> Europe: her own life, overflowing with love, was burned to ashes in a bonfire where she was thrown by some human monsters—people who, to this very day, still live out their miserable lives in northeastern Poland. After many years, digging through the darkest corners of my mind, fishing, perhaps, in my subconscious, I managed, with great difficulty, to remember from the gray silhouette of the autumn in 1936, a special conversation with my mother.</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I remember it was a late Thursday afternoon with evening coming on. My mother had just finished sewing a dozen shirts, ordered from her by a woman named </w:t>
      </w:r>
      <w:proofErr w:type="spellStart"/>
      <w:r w:rsidRPr="0057040A">
        <w:rPr>
          <w:rFonts w:ascii="Times New Roman" w:hAnsi="Times New Roman" w:cs="Times New Roman"/>
          <w:sz w:val="24"/>
          <w:szCs w:val="24"/>
        </w:rPr>
        <w:t>Jenka</w:t>
      </w:r>
      <w:proofErr w:type="spellEnd"/>
      <w:r w:rsidRPr="0057040A">
        <w:rPr>
          <w:rFonts w:ascii="Times New Roman" w:hAnsi="Times New Roman" w:cs="Times New Roman"/>
          <w:sz w:val="24"/>
          <w:szCs w:val="24"/>
        </w:rPr>
        <w:t xml:space="preserve"> </w:t>
      </w:r>
      <w:proofErr w:type="spellStart"/>
      <w:r w:rsidRPr="0057040A">
        <w:rPr>
          <w:rFonts w:ascii="Times New Roman" w:hAnsi="Times New Roman" w:cs="Times New Roman"/>
          <w:sz w:val="24"/>
          <w:szCs w:val="24"/>
        </w:rPr>
        <w:t>Gitel</w:t>
      </w:r>
      <w:proofErr w:type="spellEnd"/>
      <w:r w:rsidRPr="0057040A">
        <w:rPr>
          <w:rFonts w:ascii="Times New Roman" w:hAnsi="Times New Roman" w:cs="Times New Roman"/>
          <w:sz w:val="24"/>
          <w:szCs w:val="24"/>
        </w:rPr>
        <w:t xml:space="preserve"> </w:t>
      </w:r>
      <w:proofErr w:type="spellStart"/>
      <w:r w:rsidRPr="0057040A">
        <w:rPr>
          <w:rFonts w:ascii="Times New Roman" w:hAnsi="Times New Roman" w:cs="Times New Roman"/>
          <w:sz w:val="24"/>
          <w:szCs w:val="24"/>
        </w:rPr>
        <w:t>Waserstein</w:t>
      </w:r>
      <w:proofErr w:type="spellEnd"/>
      <w:r w:rsidRPr="0057040A">
        <w:rPr>
          <w:rFonts w:ascii="Times New Roman" w:hAnsi="Times New Roman" w:cs="Times New Roman"/>
          <w:sz w:val="24"/>
          <w:szCs w:val="24"/>
        </w:rPr>
        <w:t xml:space="preserve">, an aunt on my father’s side of the family. She called me to her side because she wanted to tell me about the strange situation she experienced the day I was born—December 22, 1922.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She told me that it had been a day similar to this one, with red-tinged clouds in the western sky. Her delivery was painful and traumatic, and as she pushed me from her womb in a final, agonizing contraction, she witnessed a ghostly hand appear in the air; it tried to snatch my </w:t>
      </w:r>
      <w:r w:rsidRPr="0057040A">
        <w:rPr>
          <w:rFonts w:ascii="Times New Roman" w:hAnsi="Times New Roman" w:cs="Times New Roman"/>
          <w:sz w:val="24"/>
          <w:szCs w:val="24"/>
        </w:rPr>
        <w:lastRenderedPageBreak/>
        <w:t xml:space="preserve">newborn body, still covered with blood and traces of amniotic fluid, from her arms. Flush with fever, her strength spent, she cried out to alert the midwife about this supernatural threat against which she was desperately struggling. She had nearly surrendered the battle when Mrs. Masha rushed to her side with two other Jewish women, one of whom stabbed that gelatinous floating claw with a kitchen knife. Praying aloud, excoriating the apparition, the women rescued me. My mother said that everything ended when a sort of enormous glowing cat with thick black fur, materialized in a corner of the room and sprang toward the frozen night outside, shattering the windowpane with its claws.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The last thing she remembered before fainting was the women urgently crying for my father to take her to the hospital in </w:t>
      </w:r>
      <w:proofErr w:type="spellStart"/>
      <w:r w:rsidRPr="0057040A">
        <w:rPr>
          <w:rFonts w:ascii="Times New Roman" w:hAnsi="Times New Roman" w:cs="Times New Roman"/>
          <w:sz w:val="24"/>
          <w:szCs w:val="24"/>
        </w:rPr>
        <w:t>Lomza</w:t>
      </w:r>
      <w:proofErr w:type="spellEnd"/>
      <w:r w:rsidRPr="0057040A">
        <w:rPr>
          <w:rFonts w:ascii="Times New Roman" w:hAnsi="Times New Roman" w:cs="Times New Roman"/>
          <w:sz w:val="24"/>
          <w:szCs w:val="24"/>
        </w:rPr>
        <w:t>. By the time they got there, my mother’s condition was grave, and she remained thus for three months, during which time those same Jewish women from my town took turns lovingly breast-feeding me, their blessed, nourishing, Jewish milk filling me with life and strength.</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I have yet to fully comprehend this story in its entirety.  Reflecting on it closely, I shudder to find that it contains some possible premonitions of future events. Couldn’t her head burning up with a high fever be some sign of the bonfire in which the Christian Poles of </w:t>
      </w:r>
      <w:proofErr w:type="spellStart"/>
      <w:r w:rsidRPr="0057040A">
        <w:rPr>
          <w:rFonts w:ascii="Times New Roman" w:hAnsi="Times New Roman" w:cs="Times New Roman"/>
          <w:sz w:val="24"/>
          <w:szCs w:val="24"/>
        </w:rPr>
        <w:t>Jedwabne</w:t>
      </w:r>
      <w:proofErr w:type="spellEnd"/>
      <w:r w:rsidRPr="0057040A">
        <w:rPr>
          <w:rFonts w:ascii="Times New Roman" w:hAnsi="Times New Roman" w:cs="Times New Roman"/>
          <w:sz w:val="24"/>
          <w:szCs w:val="24"/>
        </w:rPr>
        <w:t xml:space="preserve"> burned her to death? And couldn’t that ghostly clutching hand trying to snatch me from her arms be the same hand of death that has been trying to drag me off the face of this earth for the last seventy-five years? That glowing cat shattering the window with its claws—might it not represent, perhaps, the moment when, so as to not destroy the crystalline clarity of my conscience, I exorcised my plan of vengeance from my tormented brain? For I wanted to bomb the church in our town, and blow to smithereens the Catholic priest and all the pharisaical parishioners who struck their breasts and praised God after having murdered my mother, my </w:t>
      </w:r>
      <w:r w:rsidRPr="0057040A">
        <w:rPr>
          <w:rFonts w:ascii="Times New Roman" w:hAnsi="Times New Roman" w:cs="Times New Roman"/>
          <w:sz w:val="24"/>
          <w:szCs w:val="24"/>
        </w:rPr>
        <w:lastRenderedPageBreak/>
        <w:t>brother, my family, and two thousand other Jewish neighbors. Only God can answer such questions!</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I have never shared this memory with anyone. Very specifically, I believe that I can detect in the conversation with my mother, during that autumn evening in 1936, a kind of premonition that I would need to fight for my life in the future.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It’s evident that my mother’s paranormal experience arose from that subliminal, </w:t>
      </w:r>
      <w:proofErr w:type="spellStart"/>
      <w:r w:rsidRPr="0057040A">
        <w:rPr>
          <w:rFonts w:ascii="Times New Roman" w:hAnsi="Times New Roman" w:cs="Times New Roman"/>
          <w:sz w:val="24"/>
          <w:szCs w:val="24"/>
        </w:rPr>
        <w:t>transmarginal</w:t>
      </w:r>
      <w:proofErr w:type="spellEnd"/>
      <w:r w:rsidRPr="0057040A">
        <w:rPr>
          <w:rFonts w:ascii="Times New Roman" w:hAnsi="Times New Roman" w:cs="Times New Roman"/>
          <w:sz w:val="24"/>
          <w:szCs w:val="24"/>
        </w:rPr>
        <w:t>, region, whose existence the scientific world barely acknowledges, and about which we still know very little. As my life on earth draws to a close, I have tried to convince myself that this metaphysical phenomenon that happened to my mother was full of obscure symbols relating to my future on Polish soil during the Holocaust.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I can’t recall ever experiencing any other moment quite like this with my mother. She simply lives on in my memory, indelibly, like a true monument to love, to work, to faith and solidarity. Her spirit of sacrifice for the family’s good is a great lesson I do not wish to forget. Her daily life was one of discipline and self-control. She was a seamstress, and not an occasional one: making shirts was her main source of income for our family. Truth be told, even for the times we lived in, she was a one-woman garment industry, and her main tool, really her only technological support, was an old sewing machine. With that machine her hands produced approximately one hundred and fifty shirts a week. She started working at five o’clock in the morning, pausing only to feed us breakfast, and sometimes she did not stop to rest at all during the day. I cannot explain how she also prepared our meals, but they were always ready, and we never went hungry. At times, some wealthier Poles preferred our mother to visit their homes and make their shirts there. Perhaps because they lived far from us, or perhaps because she could measure them right then and there, without them having to come one by one to our house. She </w:t>
      </w:r>
      <w:r w:rsidRPr="0057040A">
        <w:rPr>
          <w:rFonts w:ascii="Times New Roman" w:hAnsi="Times New Roman" w:cs="Times New Roman"/>
          <w:sz w:val="24"/>
          <w:szCs w:val="24"/>
        </w:rPr>
        <w:lastRenderedPageBreak/>
        <w:t>could do this because her sewing machine was portable. Also, a Jewish woman, around thirty-years-old, helped her to sew on the buttons and make buttonholes, for which she earned a decent amount of money. What astonishes me is that even in those days, when she had to go and sew shirts elsewhere, my mother returned home between five and six o’clock in the evening, prepared dinner, and kept right on sewing until one o’clock in the morning. Oftentimes the young Jewish woman stayed working by her side until ten o’clock at night.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But my mother’s nonstop workdays included even more chores. When we had enough milk from the cows, she had to make cheese. She also had to grind flour, knead dough, and make bread in order to bake it just right at night, taking advantage of the fact that our house had a tiny brick oven. We did not sell much of that cheese because we had to keep a certain amount for the family. As for the bread, none of it. My mother baked two different kinds of loaves: a long one and a round one. There was white bread, which was more refined, and black bread, dense and heavy, with a fine, firm texture.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Throughout my mother’s life, I watched her ironing clothes every single day, in every spare moment. The clothes iron she used was a horrible instrument of torture. It was a large iron heated with hot coals. It had a sharp point, with a curved “chimney peak,” and a hollow chamber that was filled with red hot coals. These heated the slick, polished iron surface and allowed my mother to smooth all the wrinkles out of the clothes. Those cherished hands that caressed me as a child, raised me and fed me and rocked my cradle, sometimes became red and scalded from that hot iron. That’s why I hated that appliance. I despised how it lacerated my mother’s hands. True enough, without it she would not have been able to produce finished shirts ready for sale, but it exacted a high price.</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lastRenderedPageBreak/>
        <w:t xml:space="preserve">Allow me, for a moment, to change the subject away from my parents and take up another thread of this story. So that in the forthcoming pages you will understand how I got to know the layout of </w:t>
      </w:r>
      <w:proofErr w:type="spellStart"/>
      <w:r w:rsidRPr="0057040A">
        <w:rPr>
          <w:rFonts w:ascii="Times New Roman" w:hAnsi="Times New Roman" w:cs="Times New Roman"/>
          <w:sz w:val="24"/>
          <w:szCs w:val="24"/>
        </w:rPr>
        <w:t>Jedwabne</w:t>
      </w:r>
      <w:proofErr w:type="spellEnd"/>
      <w:r w:rsidRPr="0057040A">
        <w:rPr>
          <w:rFonts w:ascii="Times New Roman" w:hAnsi="Times New Roman" w:cs="Times New Roman"/>
          <w:sz w:val="24"/>
          <w:szCs w:val="24"/>
        </w:rPr>
        <w:t xml:space="preserve"> and its environs so well, it seems important for me to talk about how much I worked with my father </w:t>
      </w:r>
      <w:proofErr w:type="spellStart"/>
      <w:r w:rsidRPr="0057040A">
        <w:rPr>
          <w:rFonts w:ascii="Times New Roman" w:hAnsi="Times New Roman" w:cs="Times New Roman"/>
          <w:sz w:val="24"/>
          <w:szCs w:val="24"/>
        </w:rPr>
        <w:t>Calel</w:t>
      </w:r>
      <w:proofErr w:type="spellEnd"/>
      <w:r w:rsidRPr="0057040A">
        <w:rPr>
          <w:rFonts w:ascii="Times New Roman" w:hAnsi="Times New Roman" w:cs="Times New Roman"/>
          <w:sz w:val="24"/>
          <w:szCs w:val="24"/>
        </w:rPr>
        <w:t xml:space="preserve">, how I accompanied him on his trips to various cities and villages in southeastern Poland, including </w:t>
      </w:r>
      <w:proofErr w:type="spellStart"/>
      <w:r w:rsidRPr="0057040A">
        <w:rPr>
          <w:rFonts w:ascii="Times New Roman" w:hAnsi="Times New Roman" w:cs="Times New Roman"/>
          <w:sz w:val="24"/>
          <w:szCs w:val="24"/>
        </w:rPr>
        <w:t>Lomza</w:t>
      </w:r>
      <w:proofErr w:type="spellEnd"/>
      <w:r w:rsidRPr="0057040A">
        <w:rPr>
          <w:rFonts w:ascii="Times New Roman" w:hAnsi="Times New Roman" w:cs="Times New Roman"/>
          <w:sz w:val="24"/>
          <w:szCs w:val="24"/>
        </w:rPr>
        <w:t xml:space="preserve"> and </w:t>
      </w:r>
      <w:proofErr w:type="spellStart"/>
      <w:r w:rsidRPr="0057040A">
        <w:rPr>
          <w:rFonts w:ascii="Times New Roman" w:hAnsi="Times New Roman" w:cs="Times New Roman"/>
          <w:sz w:val="24"/>
          <w:szCs w:val="24"/>
        </w:rPr>
        <w:t>Bialystock</w:t>
      </w:r>
      <w:proofErr w:type="spellEnd"/>
      <w:r w:rsidRPr="0057040A">
        <w:rPr>
          <w:rFonts w:ascii="Times New Roman" w:hAnsi="Times New Roman" w:cs="Times New Roman"/>
          <w:sz w:val="24"/>
          <w:szCs w:val="24"/>
        </w:rPr>
        <w:t xml:space="preserve">, which were large, important towns. My father, Mr. </w:t>
      </w:r>
      <w:proofErr w:type="spellStart"/>
      <w:r w:rsidRPr="0057040A">
        <w:rPr>
          <w:rFonts w:ascii="Times New Roman" w:hAnsi="Times New Roman" w:cs="Times New Roman"/>
          <w:sz w:val="24"/>
          <w:szCs w:val="24"/>
        </w:rPr>
        <w:t>Waserstein</w:t>
      </w:r>
      <w:proofErr w:type="spellEnd"/>
      <w:r w:rsidRPr="0057040A">
        <w:rPr>
          <w:rFonts w:ascii="Times New Roman" w:hAnsi="Times New Roman" w:cs="Times New Roman"/>
          <w:sz w:val="24"/>
          <w:szCs w:val="24"/>
        </w:rPr>
        <w:t xml:space="preserve">, was a skillful dealer in animal skins and furs, and he depended on that skill to bring in some extra zlotys to supplement his farm earnings for our household upkeep and maintenance. Thanks to his knack for making friends and his ever-vigilant moral and ethical code in business matters, my father was respected everywhere. That respect also reached me, and I think that, in large part, was a decisive factor in my survival. Nowadays I find all these details quite moving, and I thank God that my children inherited more of the virtues of the </w:t>
      </w:r>
      <w:proofErr w:type="spellStart"/>
      <w:r w:rsidRPr="0057040A">
        <w:rPr>
          <w:rFonts w:ascii="Times New Roman" w:hAnsi="Times New Roman" w:cs="Times New Roman"/>
          <w:sz w:val="24"/>
          <w:szCs w:val="24"/>
        </w:rPr>
        <w:t>Waserstein</w:t>
      </w:r>
      <w:proofErr w:type="spellEnd"/>
      <w:r w:rsidRPr="0057040A">
        <w:rPr>
          <w:rFonts w:ascii="Times New Roman" w:hAnsi="Times New Roman" w:cs="Times New Roman"/>
          <w:sz w:val="24"/>
          <w:szCs w:val="24"/>
        </w:rPr>
        <w:t xml:space="preserve"> and Goldwasser families, which constitute the genesis of our newfound Jewish family community in Costa Rica, than my personal weaknesses and imperfections. </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t xml:space="preserve">Having plunged headfirst into life in order to forget myself, to escape from painful memories and nightmares, turning a blind eye to the past and losing myself obsessively in my work, I have to admit that I could never escape the gratifying memory of my mother’s and father’s love. They were a man and a woman united in Jewish marriage, and as such could never be reduced to mere figure and function. Rather, they symbolized and reflected an ineffable depth. Family experience taught me, as I witnessed the complementary balance of body and soul between a man and a woman, that marriage is an intimate union of heart and life, not simply a legal social relationship based on pleasure, money, and religion. For that reason I bless my original, Polish family environment, created by the corporeal-spiritual love of the valiant </w:t>
      </w:r>
      <w:proofErr w:type="spellStart"/>
      <w:r w:rsidRPr="0057040A">
        <w:rPr>
          <w:rFonts w:ascii="Times New Roman" w:hAnsi="Times New Roman" w:cs="Times New Roman"/>
          <w:sz w:val="24"/>
          <w:szCs w:val="24"/>
        </w:rPr>
        <w:t>Calko</w:t>
      </w:r>
      <w:proofErr w:type="spellEnd"/>
      <w:r w:rsidRPr="0057040A">
        <w:rPr>
          <w:rFonts w:ascii="Times New Roman" w:hAnsi="Times New Roman" w:cs="Times New Roman"/>
          <w:sz w:val="24"/>
          <w:szCs w:val="24"/>
        </w:rPr>
        <w:t xml:space="preserve"> and the selfless </w:t>
      </w:r>
      <w:proofErr w:type="spellStart"/>
      <w:r w:rsidRPr="0057040A">
        <w:rPr>
          <w:rFonts w:ascii="Times New Roman" w:hAnsi="Times New Roman" w:cs="Times New Roman"/>
          <w:sz w:val="24"/>
          <w:szCs w:val="24"/>
        </w:rPr>
        <w:t>Jaia</w:t>
      </w:r>
      <w:proofErr w:type="spellEnd"/>
      <w:r w:rsidRPr="0057040A">
        <w:rPr>
          <w:rFonts w:ascii="Times New Roman" w:hAnsi="Times New Roman" w:cs="Times New Roman"/>
          <w:sz w:val="24"/>
          <w:szCs w:val="24"/>
        </w:rPr>
        <w:t>, for being the dignified place in which I was conceived, awaited, and born.</w:t>
      </w:r>
    </w:p>
    <w:p w:rsidR="0057040A" w:rsidRPr="0057040A" w:rsidRDefault="0057040A" w:rsidP="0057040A">
      <w:pPr>
        <w:spacing w:line="480" w:lineRule="auto"/>
        <w:ind w:firstLine="720"/>
        <w:rPr>
          <w:rFonts w:ascii="Times New Roman" w:hAnsi="Times New Roman" w:cs="Times New Roman"/>
          <w:sz w:val="24"/>
          <w:szCs w:val="24"/>
        </w:rPr>
      </w:pPr>
      <w:r w:rsidRPr="0057040A">
        <w:rPr>
          <w:rFonts w:ascii="Times New Roman" w:hAnsi="Times New Roman" w:cs="Times New Roman"/>
          <w:sz w:val="24"/>
          <w:szCs w:val="24"/>
        </w:rPr>
        <w:lastRenderedPageBreak/>
        <w:t>My parents’ model marriage was, without a doubt, the thing that guided my own marriage: and in my case I see that I have faithfully reproduced all the essential qualities of my early family home. My three sons and my daughter were also conceived, awaited, and born into an environment of love, generosity, spiritual solidarity, faith and joyful daily collaboration, very much like the one in which I was raised. And I fervently hope that the love which flourished in my parents’ home, which sprouted anew in the home I built with my wife Rachel, and which I think I have forged in my children will live on in my grandchildren and great-grandchildren, and in all those who come afterward. </w:t>
      </w:r>
    </w:p>
    <w:p w:rsidR="008235E5" w:rsidRPr="0057040A" w:rsidRDefault="008235E5" w:rsidP="0057040A">
      <w:pPr>
        <w:spacing w:line="480" w:lineRule="auto"/>
        <w:rPr>
          <w:rFonts w:ascii="Times New Roman" w:hAnsi="Times New Roman" w:cs="Times New Roman"/>
          <w:sz w:val="24"/>
          <w:szCs w:val="24"/>
        </w:rPr>
      </w:pPr>
    </w:p>
    <w:sectPr w:rsidR="008235E5" w:rsidRPr="00570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40A"/>
    <w:rsid w:val="0057040A"/>
    <w:rsid w:val="008235E5"/>
    <w:rsid w:val="00BD5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610B"/>
  <w15:chartTrackingRefBased/>
  <w15:docId w15:val="{8DEBFAD7-1D0D-4F37-B01E-E58CE5A71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2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Riley</dc:creator>
  <cp:keywords/>
  <dc:description/>
  <cp:lastModifiedBy>Brendan Riley</cp:lastModifiedBy>
  <cp:revision>1</cp:revision>
  <dcterms:created xsi:type="dcterms:W3CDTF">2025-11-11T04:00:00Z</dcterms:created>
  <dcterms:modified xsi:type="dcterms:W3CDTF">2025-11-11T04:08:00Z</dcterms:modified>
</cp:coreProperties>
</file>