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6C5F" w14:textId="77777777" w:rsidR="00072285" w:rsidRDefault="00072285"/>
    <w:p w14:paraId="068676D4" w14:textId="77777777" w:rsidR="00A91BCA" w:rsidRDefault="00A91BCA"/>
    <w:p w14:paraId="04A51BFB" w14:textId="6DBABB88" w:rsidR="00A91BCA" w:rsidRDefault="00A91BCA">
      <w:r>
        <w:t>Issues in order of importance</w:t>
      </w:r>
    </w:p>
    <w:p w14:paraId="71C0F493" w14:textId="2A10B76C" w:rsidR="00A91BCA" w:rsidRDefault="00A91BCA" w:rsidP="00A91BCA">
      <w:pPr>
        <w:pStyle w:val="ListParagraph"/>
        <w:numPr>
          <w:ilvl w:val="0"/>
          <w:numId w:val="1"/>
        </w:numPr>
      </w:pPr>
      <w:r>
        <w:t xml:space="preserve">Describing the two existing measures used. Where did they come from? How many items? What scale? What anchors? Which language? Were they adapted? If so, how? Were only subsets of items used? </w:t>
      </w:r>
    </w:p>
    <w:p w14:paraId="26AED24E" w14:textId="1B5957CD" w:rsidR="00A91BCA" w:rsidRDefault="00A91BCA" w:rsidP="00A91BCA">
      <w:pPr>
        <w:pStyle w:val="ListParagraph"/>
        <w:numPr>
          <w:ilvl w:val="0"/>
          <w:numId w:val="1"/>
        </w:numPr>
      </w:pPr>
      <w:r>
        <w:t xml:space="preserve">Which demographic variables were measured in order to make subgroup comparisons (e.g., military rank, length of time in WW, how frequent is participation etc. and how were all of these assessed? Open-ended questions or selecting categories? Were any categories collapsed? </w:t>
      </w:r>
    </w:p>
    <w:p w14:paraId="44D47775" w14:textId="244E4725" w:rsidR="00A91BCA" w:rsidRDefault="00A91BCA" w:rsidP="00632C41">
      <w:pPr>
        <w:pStyle w:val="ListParagraph"/>
        <w:numPr>
          <w:ilvl w:val="0"/>
          <w:numId w:val="1"/>
        </w:numPr>
      </w:pPr>
      <w:r>
        <w:t xml:space="preserve">Decide if the SOV and SCI do use Likert-style </w:t>
      </w:r>
      <w:r w:rsidR="00632C41">
        <w:t xml:space="preserve">response choices, if you will consider these to be ordinal only and then use Spearman’s. If you decide to analyze them as parametric, using Pearson’s r, then be consistent and use t-tests and </w:t>
      </w:r>
      <w:proofErr w:type="spellStart"/>
      <w:r w:rsidR="00632C41">
        <w:t>anovas</w:t>
      </w:r>
      <w:proofErr w:type="spellEnd"/>
      <w:r w:rsidR="00632C41">
        <w:t xml:space="preserve"> for other analyses.</w:t>
      </w:r>
    </w:p>
    <w:p w14:paraId="6DED6B1F" w14:textId="6F22E001" w:rsidR="00632C41" w:rsidRDefault="00632C41" w:rsidP="00632C41">
      <w:pPr>
        <w:pStyle w:val="ListParagraph"/>
        <w:numPr>
          <w:ilvl w:val="0"/>
          <w:numId w:val="1"/>
        </w:numPr>
      </w:pPr>
      <w:r>
        <w:t xml:space="preserve">Any analysis in the Results section should be previewed with a research question or hypothesis. </w:t>
      </w:r>
    </w:p>
    <w:p w14:paraId="02A2ED9F" w14:textId="39775F5F" w:rsidR="00632C41" w:rsidRDefault="00632C41" w:rsidP="00632C41">
      <w:pPr>
        <w:pStyle w:val="ListParagraph"/>
        <w:numPr>
          <w:ilvl w:val="0"/>
          <w:numId w:val="1"/>
        </w:numPr>
      </w:pPr>
      <w:r>
        <w:t>All analyses, where appropriate, should include descriptive statistics, followed by the inferential statistics and other necessary info (test statistic, p value, n, …)</w:t>
      </w:r>
    </w:p>
    <w:p w14:paraId="17BBFE45" w14:textId="56431F6F" w:rsidR="00632C41" w:rsidRDefault="00632C41" w:rsidP="00632C41">
      <w:pPr>
        <w:pStyle w:val="ListParagraph"/>
        <w:numPr>
          <w:ilvl w:val="0"/>
          <w:numId w:val="1"/>
        </w:numPr>
      </w:pPr>
      <w:r>
        <w:t>Make sure that correlational analyses do not include any causal language</w:t>
      </w:r>
    </w:p>
    <w:p w14:paraId="24C45DB9" w14:textId="77777777" w:rsidR="00A91BCA" w:rsidRDefault="00A91BCA"/>
    <w:p w14:paraId="34F8F220" w14:textId="77777777" w:rsidR="00A91BCA" w:rsidRDefault="00A91BCA"/>
    <w:p w14:paraId="7B0F48F9" w14:textId="77777777" w:rsidR="00A91BCA" w:rsidRDefault="00A91BCA"/>
    <w:p w14:paraId="08CC0E75" w14:textId="4D6D7431" w:rsidR="00203B44" w:rsidRDefault="00203B44">
      <w:r>
        <w:t>The introduction had a bit too much introduction to the current study but without some of the necessary context; I think that one of the paragraphs near the beginning serve better as a summing up toward the end of the Intro and transition to methods.</w:t>
      </w:r>
    </w:p>
    <w:p w14:paraId="5FEDB094" w14:textId="77777777" w:rsidR="00A91BCA" w:rsidRDefault="00A91BCA"/>
    <w:p w14:paraId="4ADD9449" w14:textId="77777777" w:rsidR="00A91BCA" w:rsidRDefault="00A91BCA"/>
    <w:p w14:paraId="4445F91D" w14:textId="77777777" w:rsidR="00A91BCA" w:rsidRDefault="00A91BCA"/>
    <w:p w14:paraId="130B9515" w14:textId="77777777" w:rsidR="00203B44" w:rsidRDefault="00203B44"/>
    <w:p w14:paraId="74AC004A" w14:textId="6AF383E1" w:rsidR="00203B44" w:rsidRDefault="00203B44">
      <w:r>
        <w:t>I don’t think it’s completely accurate to call SCI-2 a theoretical framework.</w:t>
      </w:r>
    </w:p>
    <w:p w14:paraId="6702F351" w14:textId="107513FE" w:rsidR="00203B44" w:rsidRDefault="00203B44">
      <w:r>
        <w:t xml:space="preserve">I had a difficult time locating this source. In the reference section, it is: </w:t>
      </w:r>
    </w:p>
    <w:p w14:paraId="1C4EBCE2" w14:textId="77777777" w:rsidR="00203B44" w:rsidRPr="00E24A13" w:rsidRDefault="00203B44" w:rsidP="00203B44">
      <w:pPr>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lastRenderedPageBreak/>
        <w:t>Chavis, D. M., Lee, K. S., &amp; Acosta, J. D. (2008). The Sense of Community Index (SCI-2): A Measure of the Sense of Community in Virtual Communities. Journal of Community Psychology, 36(5), 510-528.</w:t>
      </w:r>
    </w:p>
    <w:p w14:paraId="74FCAB91" w14:textId="77777777" w:rsidR="00203B44" w:rsidRDefault="00203B44"/>
    <w:p w14:paraId="3FB3C183" w14:textId="33FAFAB1" w:rsidR="00203B44" w:rsidRDefault="00203B44">
      <w:r>
        <w:t xml:space="preserve">However, a google and google scholar search turns up nothing with these details. I also went to the journal archive and the volume, issue, and page numbers don’t map on to this particular article. </w:t>
      </w:r>
    </w:p>
    <w:p w14:paraId="7F7AE234" w14:textId="66809E0E" w:rsidR="00203B44" w:rsidRDefault="00203B44">
      <w:r>
        <w:t xml:space="preserve">What I did find is in </w:t>
      </w:r>
    </w:p>
    <w:p w14:paraId="56C8D5E5" w14:textId="5E98F67E" w:rsidR="00203B44" w:rsidRDefault="00203B44">
      <w:hyperlink r:id="rId5" w:history="1">
        <w:r w:rsidRPr="003E7564">
          <w:rPr>
            <w:rStyle w:val="Hyperlink"/>
          </w:rPr>
          <w:t>https://psycnet.apa.org/doiLanding?doi=10.1037%2Ft33090-000</w:t>
        </w:r>
      </w:hyperlink>
    </w:p>
    <w:p w14:paraId="7E2076E6" w14:textId="77777777" w:rsidR="00524F9A" w:rsidRDefault="00524F9A" w:rsidP="00524F9A">
      <w:r>
        <w:t xml:space="preserve">APA </w:t>
      </w:r>
      <w:proofErr w:type="spellStart"/>
      <w:r>
        <w:t>PsycTests</w:t>
      </w:r>
      <w:proofErr w:type="spellEnd"/>
      <w:r>
        <w:t>: Citation and Description</w:t>
      </w:r>
    </w:p>
    <w:p w14:paraId="3E7E3EE7" w14:textId="77777777" w:rsidR="00524F9A" w:rsidRDefault="00524F9A" w:rsidP="00524F9A">
      <w:pPr>
        <w:pStyle w:val="Heading2"/>
      </w:pPr>
      <w:r>
        <w:t>Sense of Community Index 2</w:t>
      </w:r>
    </w:p>
    <w:p w14:paraId="0C400C99" w14:textId="77777777" w:rsidR="00524F9A" w:rsidRDefault="00524F9A" w:rsidP="00524F9A">
      <w:r>
        <w:t xml:space="preserve">Chavis, D. M., Lee, K. S., &amp; Acosta, J. D. (2008). </w:t>
      </w:r>
      <w:r>
        <w:rPr>
          <w:rStyle w:val="Emphasis"/>
        </w:rPr>
        <w:t>Sense of Community Index 2 (SCI-2)</w:t>
      </w:r>
      <w:r>
        <w:t xml:space="preserve"> [Database record]. APA </w:t>
      </w:r>
      <w:proofErr w:type="spellStart"/>
      <w:r>
        <w:t>PsycTests</w:t>
      </w:r>
      <w:proofErr w:type="spellEnd"/>
      <w:r>
        <w:t>.</w:t>
      </w:r>
    </w:p>
    <w:p w14:paraId="102FF38C" w14:textId="77777777" w:rsidR="00524F9A" w:rsidRDefault="00524F9A" w:rsidP="00524F9A">
      <w:hyperlink r:id="rId6" w:tgtFrame="_blank" w:tooltip="DOI link" w:history="1">
        <w:r>
          <w:rPr>
            <w:rStyle w:val="Hyperlink"/>
          </w:rPr>
          <w:t>https://doi.org/10.1037/t33090-000</w:t>
        </w:r>
      </w:hyperlink>
      <w:r>
        <w:t xml:space="preserve"> </w:t>
      </w:r>
    </w:p>
    <w:p w14:paraId="1A9EEA8C" w14:textId="77777777" w:rsidR="00524F9A" w:rsidRDefault="00623E73" w:rsidP="00524F9A">
      <w:r>
        <w:rPr>
          <w:noProof/>
        </w:rPr>
        <w:pict w14:anchorId="0F4FA959">
          <v:rect id="_x0000_i1025" alt="" style="width:468pt;height:.05pt;mso-width-percent:0;mso-height-percent:0;mso-width-percent:0;mso-height-percent:0" o:hralign="center" o:hrstd="t" o:hr="t" fillcolor="#a0a0a0" stroked="f"/>
        </w:pict>
      </w:r>
    </w:p>
    <w:p w14:paraId="5D98C889" w14:textId="77777777" w:rsidR="00524F9A" w:rsidRDefault="00524F9A" w:rsidP="00524F9A">
      <w:pPr>
        <w:pStyle w:val="Heading3"/>
      </w:pPr>
      <w:r>
        <w:t>Description</w:t>
      </w:r>
    </w:p>
    <w:p w14:paraId="49521B24" w14:textId="77777777" w:rsidR="00524F9A" w:rsidRDefault="00524F9A" w:rsidP="00524F9A">
      <w:pPr>
        <w:pStyle w:val="NormalWeb"/>
      </w:pPr>
      <w:r>
        <w:t xml:space="preserve">The Sense of Community Index 2 (SCI-2; Chavis, Lee, &amp; Acosta, 2008) is based on a theory of sense of community (McMillan &amp; Chavis, 1986) indicating sense of community as a perception with the following elements: membership, influence, meeting needs, and a shared emotional connection. Revised from the original 12-item SCI due to low subscale reliability, the revised </w:t>
      </w:r>
      <w:r w:rsidRPr="008B7D20">
        <w:rPr>
          <w:b/>
          <w:bCs/>
        </w:rPr>
        <w:t>SCI-2 expanded to 24 items and replaced the true-false response with a Likert-type response.</w:t>
      </w:r>
      <w:r>
        <w:t xml:space="preserve"> The analysis of the SCI-2 showed that it is a very reliable measure (coefficient alpha= .94). The subscales also proved to be reliable with coefficient alpha scores of .79 to .86. </w:t>
      </w:r>
      <w:r w:rsidRPr="00BE7EDE">
        <w:rPr>
          <w:b/>
          <w:bCs/>
          <w:color w:val="0070C0"/>
        </w:rPr>
        <w:t xml:space="preserve">Abfalter, </w:t>
      </w:r>
      <w:proofErr w:type="spellStart"/>
      <w:r w:rsidRPr="00BE7EDE">
        <w:rPr>
          <w:b/>
          <w:bCs/>
          <w:color w:val="0070C0"/>
        </w:rPr>
        <w:t>Zaglia</w:t>
      </w:r>
      <w:proofErr w:type="spellEnd"/>
      <w:r w:rsidRPr="00BE7EDE">
        <w:rPr>
          <w:b/>
          <w:bCs/>
          <w:color w:val="0070C0"/>
        </w:rPr>
        <w:t xml:space="preserve">, and Mueller (2012) </w:t>
      </w:r>
      <w:r>
        <w:t xml:space="preserve">attempted to determine whether the revised measure was suitable for virtual communities. A confirmatory factor analysis (CFA) using structural equation modeling and a reliability analysis were employed to empirically validate the SCI2 in a virtual context. Due to poor factor loadings and indicator reliability, nine items of the revised SCI appeared not to be qualified to measure SOVC and were eliminated. </w:t>
      </w:r>
      <w:r w:rsidRPr="00BE7EDE">
        <w:rPr>
          <w:b/>
          <w:bCs/>
        </w:rPr>
        <w:t>The remaining 15 items suggested a good fit of all four dimensions of the SOVC scale: membership, influence, integration and fulfillment of needs, and shared emotional connection.</w:t>
      </w:r>
      <w:r>
        <w:t xml:space="preserve"> </w:t>
      </w:r>
      <w:r w:rsidRPr="00524F9A">
        <w:rPr>
          <w:highlight w:val="yellow"/>
        </w:rPr>
        <w:t>Their results showed that a thorough measure of SOVC still needs further refinement.</w:t>
      </w:r>
      <w:r>
        <w:t xml:space="preserve"> (APA </w:t>
      </w:r>
      <w:proofErr w:type="spellStart"/>
      <w:r>
        <w:t>PsycTests</w:t>
      </w:r>
      <w:proofErr w:type="spellEnd"/>
      <w:r>
        <w:t xml:space="preserve"> Database Record (c) 2019 APA, all rights reserved)</w:t>
      </w:r>
    </w:p>
    <w:p w14:paraId="36E16803" w14:textId="77777777" w:rsidR="00203B44" w:rsidRDefault="00203B44"/>
    <w:p w14:paraId="4F63DD42" w14:textId="62BD45E3" w:rsidR="00203B44" w:rsidRDefault="00203B44">
      <w:hyperlink r:id="rId7" w:history="1">
        <w:r w:rsidRPr="003E7564">
          <w:rPr>
            <w:rStyle w:val="Hyperlink"/>
          </w:rPr>
          <w:t>https://www.sciencedirect.com/science/article/abs/pii/S0747563211002184</w:t>
        </w:r>
      </w:hyperlink>
    </w:p>
    <w:p w14:paraId="475B4CD0" w14:textId="77777777" w:rsidR="00203B44" w:rsidRDefault="00203B44"/>
    <w:p w14:paraId="756CFCA3" w14:textId="77777777" w:rsidR="006F05F0" w:rsidRPr="006F05F0" w:rsidRDefault="006F05F0" w:rsidP="006F05F0">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6F05F0">
        <w:rPr>
          <w:rFonts w:ascii="Times New Roman" w:eastAsia="Times New Roman" w:hAnsi="Times New Roman" w:cs="Times New Roman"/>
          <w:b/>
          <w:bCs/>
          <w:kern w:val="36"/>
          <w:sz w:val="48"/>
          <w:szCs w:val="48"/>
          <w14:ligatures w14:val="none"/>
        </w:rPr>
        <w:t>Sense of virtual community: A follow up on its measurement</w:t>
      </w:r>
    </w:p>
    <w:p w14:paraId="52F838BF" w14:textId="14808C87" w:rsidR="00203B44" w:rsidRDefault="006F05F0">
      <w:hyperlink r:id="rId8" w:history="1">
        <w:r w:rsidRPr="003E7564">
          <w:rPr>
            <w:rStyle w:val="Hyperlink"/>
          </w:rPr>
          <w:t>https://www.sciencedirect.com/science/article/abs/pii/S0747563211002184#preview-section-abstract</w:t>
        </w:r>
      </w:hyperlink>
    </w:p>
    <w:p w14:paraId="18E07EEE" w14:textId="77777777" w:rsidR="006F05F0" w:rsidRDefault="006F05F0"/>
    <w:p w14:paraId="4EC8B635" w14:textId="77777777" w:rsidR="00203B44" w:rsidRDefault="00203B44"/>
    <w:p w14:paraId="5DC5F798" w14:textId="77777777" w:rsidR="00203B44" w:rsidRDefault="00203B44"/>
    <w:p w14:paraId="7BA4B151" w14:textId="1228B23E" w:rsidR="00203B44" w:rsidRDefault="00203B44">
      <w:hyperlink r:id="rId9" w:history="1">
        <w:r w:rsidRPr="003E7564">
          <w:rPr>
            <w:rStyle w:val="Hyperlink"/>
          </w:rPr>
          <w:t>https://onlinelibrary.wiley.com/toc/15206629/2008/36/5</w:t>
        </w:r>
      </w:hyperlink>
    </w:p>
    <w:p w14:paraId="6DC91D97" w14:textId="77777777" w:rsidR="00203B44" w:rsidRDefault="00203B44"/>
    <w:p w14:paraId="607CD0AD" w14:textId="4E1FB9C2" w:rsidR="00203B44" w:rsidRDefault="00203B44">
      <w:hyperlink r:id="rId10" w:history="1">
        <w:r w:rsidRPr="003E7564">
          <w:rPr>
            <w:rStyle w:val="Hyperlink"/>
          </w:rPr>
          <w:t>https://www.researchgate.net/publication/262409634_Sense_of_virtual_community_A_follow_up_on_its_measurement</w:t>
        </w:r>
      </w:hyperlink>
    </w:p>
    <w:p w14:paraId="03405F84" w14:textId="77777777" w:rsidR="00203B44" w:rsidRDefault="00203B44"/>
    <w:p w14:paraId="1055F835" w14:textId="77777777" w:rsidR="00203B44" w:rsidRDefault="00203B44"/>
    <w:p w14:paraId="6FBF5221" w14:textId="77777777" w:rsidR="00646C1B" w:rsidRDefault="00646C1B"/>
    <w:p w14:paraId="412A64E2" w14:textId="77777777" w:rsidR="00646C1B" w:rsidRDefault="00646C1B"/>
    <w:p w14:paraId="797BF03B" w14:textId="77777777" w:rsidR="00646C1B" w:rsidRDefault="00646C1B"/>
    <w:p w14:paraId="23DF59FB" w14:textId="77777777" w:rsidR="00646C1B" w:rsidRDefault="00646C1B"/>
    <w:p w14:paraId="6ED442B9" w14:textId="77777777" w:rsidR="00646C1B" w:rsidRDefault="00646C1B"/>
    <w:p w14:paraId="77F6E065" w14:textId="42FC698C" w:rsidR="00646C1B" w:rsidRDefault="00646C1B">
      <w:r>
        <w:t>The SOV and SOC are not particularly well differentiated.</w:t>
      </w:r>
    </w:p>
    <w:p w14:paraId="4325A6D6" w14:textId="181534A0" w:rsidR="00646C1B" w:rsidRDefault="00646C1B">
      <w:r>
        <w:t>There should be further development of the sections describing the concepts/constructs. How they are similar and how are they different? Is there any reason they would not be correlated in some way?</w:t>
      </w:r>
    </w:p>
    <w:p w14:paraId="48D4C896" w14:textId="77777777" w:rsidR="00646C1B" w:rsidRDefault="00646C1B"/>
    <w:sectPr w:rsidR="00646C1B" w:rsidSect="006E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86660"/>
    <w:multiLevelType w:val="hybridMultilevel"/>
    <w:tmpl w:val="D0F02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30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44"/>
    <w:rsid w:val="00072285"/>
    <w:rsid w:val="001A6253"/>
    <w:rsid w:val="00203B44"/>
    <w:rsid w:val="00324060"/>
    <w:rsid w:val="00482D92"/>
    <w:rsid w:val="00524F9A"/>
    <w:rsid w:val="00623E73"/>
    <w:rsid w:val="00632C41"/>
    <w:rsid w:val="00646C1B"/>
    <w:rsid w:val="006E0B01"/>
    <w:rsid w:val="006F05F0"/>
    <w:rsid w:val="00704854"/>
    <w:rsid w:val="007B79D5"/>
    <w:rsid w:val="008B4055"/>
    <w:rsid w:val="008B7D20"/>
    <w:rsid w:val="00A91BCA"/>
    <w:rsid w:val="00AB428C"/>
    <w:rsid w:val="00AB674E"/>
    <w:rsid w:val="00B7698F"/>
    <w:rsid w:val="00BE7EDE"/>
    <w:rsid w:val="00CB50CA"/>
    <w:rsid w:val="00DD506E"/>
    <w:rsid w:val="00E041EC"/>
    <w:rsid w:val="00EB2CC3"/>
    <w:rsid w:val="00F3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F0CF"/>
  <w15:chartTrackingRefBased/>
  <w15:docId w15:val="{C95E1CDB-C876-BE42-97E1-F972A47F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3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3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3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3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B44"/>
    <w:rPr>
      <w:rFonts w:eastAsiaTheme="majorEastAsia" w:cstheme="majorBidi"/>
      <w:color w:val="272727" w:themeColor="text1" w:themeTint="D8"/>
    </w:rPr>
  </w:style>
  <w:style w:type="paragraph" w:styleId="Title">
    <w:name w:val="Title"/>
    <w:basedOn w:val="Normal"/>
    <w:next w:val="Normal"/>
    <w:link w:val="TitleChar"/>
    <w:uiPriority w:val="10"/>
    <w:qFormat/>
    <w:rsid w:val="00203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B44"/>
    <w:pPr>
      <w:spacing w:before="160"/>
      <w:jc w:val="center"/>
    </w:pPr>
    <w:rPr>
      <w:i/>
      <w:iCs/>
      <w:color w:val="404040" w:themeColor="text1" w:themeTint="BF"/>
    </w:rPr>
  </w:style>
  <w:style w:type="character" w:customStyle="1" w:styleId="QuoteChar">
    <w:name w:val="Quote Char"/>
    <w:basedOn w:val="DefaultParagraphFont"/>
    <w:link w:val="Quote"/>
    <w:uiPriority w:val="29"/>
    <w:rsid w:val="00203B44"/>
    <w:rPr>
      <w:i/>
      <w:iCs/>
      <w:color w:val="404040" w:themeColor="text1" w:themeTint="BF"/>
    </w:rPr>
  </w:style>
  <w:style w:type="paragraph" w:styleId="ListParagraph">
    <w:name w:val="List Paragraph"/>
    <w:basedOn w:val="Normal"/>
    <w:uiPriority w:val="34"/>
    <w:qFormat/>
    <w:rsid w:val="00203B44"/>
    <w:pPr>
      <w:ind w:left="720"/>
      <w:contextualSpacing/>
    </w:pPr>
  </w:style>
  <w:style w:type="character" w:styleId="IntenseEmphasis">
    <w:name w:val="Intense Emphasis"/>
    <w:basedOn w:val="DefaultParagraphFont"/>
    <w:uiPriority w:val="21"/>
    <w:qFormat/>
    <w:rsid w:val="00203B44"/>
    <w:rPr>
      <w:i/>
      <w:iCs/>
      <w:color w:val="0F4761" w:themeColor="accent1" w:themeShade="BF"/>
    </w:rPr>
  </w:style>
  <w:style w:type="paragraph" w:styleId="IntenseQuote">
    <w:name w:val="Intense Quote"/>
    <w:basedOn w:val="Normal"/>
    <w:next w:val="Normal"/>
    <w:link w:val="IntenseQuoteChar"/>
    <w:uiPriority w:val="30"/>
    <w:qFormat/>
    <w:rsid w:val="00203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B44"/>
    <w:rPr>
      <w:i/>
      <w:iCs/>
      <w:color w:val="0F4761" w:themeColor="accent1" w:themeShade="BF"/>
    </w:rPr>
  </w:style>
  <w:style w:type="character" w:styleId="IntenseReference">
    <w:name w:val="Intense Reference"/>
    <w:basedOn w:val="DefaultParagraphFont"/>
    <w:uiPriority w:val="32"/>
    <w:qFormat/>
    <w:rsid w:val="00203B44"/>
    <w:rPr>
      <w:b/>
      <w:bCs/>
      <w:smallCaps/>
      <w:color w:val="0F4761" w:themeColor="accent1" w:themeShade="BF"/>
      <w:spacing w:val="5"/>
    </w:rPr>
  </w:style>
  <w:style w:type="character" w:styleId="Hyperlink">
    <w:name w:val="Hyperlink"/>
    <w:basedOn w:val="DefaultParagraphFont"/>
    <w:uiPriority w:val="99"/>
    <w:unhideWhenUsed/>
    <w:rsid w:val="00203B44"/>
    <w:rPr>
      <w:color w:val="467886" w:themeColor="hyperlink"/>
      <w:u w:val="single"/>
    </w:rPr>
  </w:style>
  <w:style w:type="character" w:styleId="UnresolvedMention">
    <w:name w:val="Unresolved Mention"/>
    <w:basedOn w:val="DefaultParagraphFont"/>
    <w:uiPriority w:val="99"/>
    <w:semiHidden/>
    <w:unhideWhenUsed/>
    <w:rsid w:val="00203B44"/>
    <w:rPr>
      <w:color w:val="605E5C"/>
      <w:shd w:val="clear" w:color="auto" w:fill="E1DFDD"/>
    </w:rPr>
  </w:style>
  <w:style w:type="character" w:customStyle="1" w:styleId="title-text">
    <w:name w:val="title-text"/>
    <w:basedOn w:val="DefaultParagraphFont"/>
    <w:rsid w:val="006F05F0"/>
  </w:style>
  <w:style w:type="character" w:styleId="Emphasis">
    <w:name w:val="Emphasis"/>
    <w:basedOn w:val="DefaultParagraphFont"/>
    <w:uiPriority w:val="20"/>
    <w:qFormat/>
    <w:rsid w:val="00524F9A"/>
    <w:rPr>
      <w:i/>
      <w:iCs/>
    </w:rPr>
  </w:style>
  <w:style w:type="paragraph" w:styleId="NormalWeb">
    <w:name w:val="Normal (Web)"/>
    <w:basedOn w:val="Normal"/>
    <w:uiPriority w:val="99"/>
    <w:semiHidden/>
    <w:unhideWhenUsed/>
    <w:rsid w:val="00524F9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751102">
      <w:bodyDiv w:val="1"/>
      <w:marLeft w:val="0"/>
      <w:marRight w:val="0"/>
      <w:marTop w:val="0"/>
      <w:marBottom w:val="0"/>
      <w:divBdr>
        <w:top w:val="none" w:sz="0" w:space="0" w:color="auto"/>
        <w:left w:val="none" w:sz="0" w:space="0" w:color="auto"/>
        <w:bottom w:val="none" w:sz="0" w:space="0" w:color="auto"/>
        <w:right w:val="none" w:sz="0" w:space="0" w:color="auto"/>
      </w:divBdr>
      <w:divsChild>
        <w:div w:id="1816331033">
          <w:marLeft w:val="0"/>
          <w:marRight w:val="0"/>
          <w:marTop w:val="0"/>
          <w:marBottom w:val="0"/>
          <w:divBdr>
            <w:top w:val="none" w:sz="0" w:space="0" w:color="auto"/>
            <w:left w:val="none" w:sz="0" w:space="0" w:color="auto"/>
            <w:bottom w:val="none" w:sz="0" w:space="0" w:color="auto"/>
            <w:right w:val="none" w:sz="0" w:space="0" w:color="auto"/>
          </w:divBdr>
          <w:divsChild>
            <w:div w:id="854539845">
              <w:marLeft w:val="0"/>
              <w:marRight w:val="0"/>
              <w:marTop w:val="0"/>
              <w:marBottom w:val="0"/>
              <w:divBdr>
                <w:top w:val="none" w:sz="0" w:space="0" w:color="auto"/>
                <w:left w:val="none" w:sz="0" w:space="0" w:color="auto"/>
                <w:bottom w:val="none" w:sz="0" w:space="0" w:color="auto"/>
                <w:right w:val="none" w:sz="0" w:space="0" w:color="auto"/>
              </w:divBdr>
              <w:divsChild>
                <w:div w:id="757213445">
                  <w:marLeft w:val="0"/>
                  <w:marRight w:val="0"/>
                  <w:marTop w:val="0"/>
                  <w:marBottom w:val="0"/>
                  <w:divBdr>
                    <w:top w:val="none" w:sz="0" w:space="0" w:color="auto"/>
                    <w:left w:val="none" w:sz="0" w:space="0" w:color="auto"/>
                    <w:bottom w:val="none" w:sz="0" w:space="0" w:color="auto"/>
                    <w:right w:val="none" w:sz="0" w:space="0" w:color="auto"/>
                  </w:divBdr>
                  <w:divsChild>
                    <w:div w:id="159933762">
                      <w:marLeft w:val="0"/>
                      <w:marRight w:val="0"/>
                      <w:marTop w:val="0"/>
                      <w:marBottom w:val="0"/>
                      <w:divBdr>
                        <w:top w:val="none" w:sz="0" w:space="0" w:color="auto"/>
                        <w:left w:val="none" w:sz="0" w:space="0" w:color="auto"/>
                        <w:bottom w:val="none" w:sz="0" w:space="0" w:color="auto"/>
                        <w:right w:val="none" w:sz="0" w:space="0" w:color="auto"/>
                      </w:divBdr>
                      <w:divsChild>
                        <w:div w:id="2143493474">
                          <w:marLeft w:val="0"/>
                          <w:marRight w:val="0"/>
                          <w:marTop w:val="0"/>
                          <w:marBottom w:val="0"/>
                          <w:divBdr>
                            <w:top w:val="none" w:sz="0" w:space="0" w:color="auto"/>
                            <w:left w:val="none" w:sz="0" w:space="0" w:color="auto"/>
                            <w:bottom w:val="none" w:sz="0" w:space="0" w:color="auto"/>
                            <w:right w:val="none" w:sz="0" w:space="0" w:color="auto"/>
                          </w:divBdr>
                        </w:div>
                        <w:div w:id="1070693618">
                          <w:marLeft w:val="0"/>
                          <w:marRight w:val="0"/>
                          <w:marTop w:val="0"/>
                          <w:marBottom w:val="0"/>
                          <w:divBdr>
                            <w:top w:val="none" w:sz="0" w:space="0" w:color="auto"/>
                            <w:left w:val="none" w:sz="0" w:space="0" w:color="auto"/>
                            <w:bottom w:val="none" w:sz="0" w:space="0" w:color="auto"/>
                            <w:right w:val="none" w:sz="0" w:space="0" w:color="auto"/>
                          </w:divBdr>
                        </w:div>
                        <w:div w:id="2544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747563211002184#preview-section-abstract" TargetMode="External"/><Relationship Id="rId3" Type="http://schemas.openxmlformats.org/officeDocument/2006/relationships/settings" Target="settings.xml"/><Relationship Id="rId7" Type="http://schemas.openxmlformats.org/officeDocument/2006/relationships/hyperlink" Target="https://www.sciencedirect.com/science/article/abs/pii/S07475632110021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doi/10.1037/t33090-000" TargetMode="External"/><Relationship Id="rId11" Type="http://schemas.openxmlformats.org/officeDocument/2006/relationships/fontTable" Target="fontTable.xml"/><Relationship Id="rId5" Type="http://schemas.openxmlformats.org/officeDocument/2006/relationships/hyperlink" Target="https://psycnet.apa.org/doiLanding?doi=10.1037%2Ft33090-000" TargetMode="External"/><Relationship Id="rId10" Type="http://schemas.openxmlformats.org/officeDocument/2006/relationships/hyperlink" Target="https://www.researchgate.net/publication/262409634_Sense_of_virtual_community_A_follow_up_on_its_measurement" TargetMode="External"/><Relationship Id="rId4" Type="http://schemas.openxmlformats.org/officeDocument/2006/relationships/webSettings" Target="webSettings.xml"/><Relationship Id="rId9" Type="http://schemas.openxmlformats.org/officeDocument/2006/relationships/hyperlink" Target="https://onlinelibrary.wiley.com/toc/15206629/2008/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643</Words>
  <Characters>4220</Characters>
  <Application>Microsoft Office Word</Application>
  <DocSecurity>0</DocSecurity>
  <Lines>91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Corinne</dc:creator>
  <cp:keywords/>
  <dc:description/>
  <cp:lastModifiedBy>Zimmerman, Corinne</cp:lastModifiedBy>
  <cp:revision>7</cp:revision>
  <dcterms:created xsi:type="dcterms:W3CDTF">2025-05-24T13:10:00Z</dcterms:created>
  <dcterms:modified xsi:type="dcterms:W3CDTF">2025-05-25T05:52:00Z</dcterms:modified>
</cp:coreProperties>
</file>